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BB" w:rsidRPr="009C1F9F" w:rsidRDefault="00401000" w:rsidP="006437A8">
      <w:pPr>
        <w:spacing w:after="0"/>
        <w:jc w:val="center"/>
        <w:rPr>
          <w:rFonts w:ascii="Copperplate Gothic Bold" w:hAnsi="Copperplate Gothic Bold"/>
          <w:b/>
          <w:color w:val="404040" w:themeColor="text1" w:themeTint="BF"/>
          <w:sz w:val="80"/>
          <w:szCs w:val="80"/>
        </w:rPr>
      </w:pPr>
      <w:r w:rsidRPr="009C1F9F">
        <w:rPr>
          <w:rFonts w:ascii="Copperplate Gothic Bold" w:hAnsi="Copperplate Gothic Bold"/>
          <w:b/>
          <w:color w:val="404040" w:themeColor="text1" w:themeTint="BF"/>
          <w:sz w:val="80"/>
          <w:szCs w:val="80"/>
        </w:rPr>
        <w:t>NOTICE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8"/>
        <w:gridCol w:w="3150"/>
      </w:tblGrid>
      <w:tr w:rsidR="004C0652" w:rsidRPr="008F2C93" w:rsidTr="00860D60">
        <w:tc>
          <w:tcPr>
            <w:tcW w:w="7758" w:type="dxa"/>
          </w:tcPr>
          <w:p w:rsidR="004C0652" w:rsidRPr="008F2C93" w:rsidRDefault="00D75998" w:rsidP="00DF11B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r w:rsidR="008F2C93" w:rsidRPr="008F2C93">
              <w:rPr>
                <w:rFonts w:ascii="Times New Roman" w:hAnsi="Times New Roman" w:cs="Times New Roman"/>
                <w:sz w:val="24"/>
                <w:szCs w:val="24"/>
              </w:rPr>
              <w:t>NSU/C of E/20</w:t>
            </w:r>
            <w:r w:rsidR="00DD0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C93" w:rsidRPr="008F2C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F2C93" w:rsidRPr="008F2C93">
              <w:rPr>
                <w:rFonts w:ascii="Times New Roman" w:hAnsi="Times New Roman" w:cs="Times New Roman"/>
                <w:sz w:val="24"/>
                <w:szCs w:val="24"/>
              </w:rPr>
              <w:t>Convoc</w:t>
            </w:r>
            <w:proofErr w:type="spellEnd"/>
            <w:r w:rsidR="008F2C93" w:rsidRPr="008F2C93">
              <w:rPr>
                <w:rFonts w:ascii="Times New Roman" w:hAnsi="Times New Roman" w:cs="Times New Roman"/>
                <w:sz w:val="24"/>
                <w:szCs w:val="24"/>
              </w:rPr>
              <w:t>) V-1</w:t>
            </w:r>
            <w:r w:rsidR="001A3E92">
              <w:rPr>
                <w:rFonts w:ascii="Times New Roman" w:hAnsi="Times New Roman" w:cs="Times New Roman"/>
                <w:sz w:val="24"/>
                <w:szCs w:val="24"/>
              </w:rPr>
              <w:t>/50</w:t>
            </w:r>
          </w:p>
        </w:tc>
        <w:tc>
          <w:tcPr>
            <w:tcW w:w="3150" w:type="dxa"/>
          </w:tcPr>
          <w:p w:rsidR="004C0652" w:rsidRPr="008F2C93" w:rsidRDefault="008F2C93" w:rsidP="00DA64F5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8F2C93">
              <w:rPr>
                <w:rFonts w:ascii="Book Antiqua" w:hAnsi="Book Antiqua"/>
                <w:sz w:val="24"/>
                <w:szCs w:val="24"/>
              </w:rPr>
              <w:t xml:space="preserve">Date: </w:t>
            </w:r>
            <w:r w:rsidR="00551E29">
              <w:rPr>
                <w:rFonts w:ascii="Book Antiqua" w:hAnsi="Book Antiqua"/>
                <w:sz w:val="24"/>
                <w:szCs w:val="24"/>
              </w:rPr>
              <w:t>1</w:t>
            </w:r>
            <w:r w:rsidR="00DA64F5">
              <w:rPr>
                <w:rFonts w:ascii="Book Antiqua" w:hAnsi="Book Antiqua"/>
                <w:sz w:val="24"/>
                <w:szCs w:val="24"/>
              </w:rPr>
              <w:t>7</w:t>
            </w:r>
            <w:r w:rsidR="00551E29">
              <w:rPr>
                <w:rFonts w:ascii="Book Antiqua" w:hAnsi="Book Antiqua"/>
                <w:sz w:val="24"/>
                <w:szCs w:val="24"/>
              </w:rPr>
              <w:t xml:space="preserve"> December 2015</w:t>
            </w:r>
          </w:p>
        </w:tc>
      </w:tr>
    </w:tbl>
    <w:p w:rsidR="004C0652" w:rsidRPr="00316AEC" w:rsidRDefault="004C0652" w:rsidP="00336845">
      <w:pPr>
        <w:spacing w:after="0"/>
        <w:rPr>
          <w:rFonts w:ascii="Book Antiqua" w:hAnsi="Book Antiqua"/>
          <w:sz w:val="2"/>
          <w:szCs w:val="24"/>
        </w:rPr>
      </w:pPr>
    </w:p>
    <w:p w:rsidR="0003224C" w:rsidRPr="00A61226" w:rsidRDefault="00C4071C" w:rsidP="003C6715">
      <w:pPr>
        <w:spacing w:after="0"/>
        <w:jc w:val="center"/>
        <w:rPr>
          <w:rFonts w:ascii="Georgia" w:hAnsi="Georgia"/>
          <w:b/>
          <w:sz w:val="36"/>
        </w:rPr>
      </w:pPr>
      <w:bookmarkStart w:id="0" w:name="_GoBack"/>
      <w:r w:rsidRPr="00A61226">
        <w:rPr>
          <w:rFonts w:ascii="Georgia" w:hAnsi="Georgia"/>
          <w:b/>
          <w:sz w:val="36"/>
        </w:rPr>
        <w:t xml:space="preserve">Degree </w:t>
      </w:r>
      <w:r w:rsidR="0003224C" w:rsidRPr="00A61226">
        <w:rPr>
          <w:rFonts w:ascii="Georgia" w:hAnsi="Georgia"/>
          <w:b/>
          <w:sz w:val="36"/>
        </w:rPr>
        <w:t>Application</w:t>
      </w:r>
      <w:r w:rsidR="00AD0926" w:rsidRPr="00A61226">
        <w:rPr>
          <w:rFonts w:ascii="Georgia" w:hAnsi="Georgia"/>
          <w:b/>
          <w:sz w:val="36"/>
        </w:rPr>
        <w:t>:</w:t>
      </w:r>
      <w:r w:rsidR="0003224C" w:rsidRPr="00A61226">
        <w:rPr>
          <w:rFonts w:ascii="Georgia" w:hAnsi="Georgia"/>
          <w:b/>
          <w:sz w:val="36"/>
        </w:rPr>
        <w:t xml:space="preserve"> </w:t>
      </w:r>
      <w:r w:rsidR="00A61226" w:rsidRPr="00A61226">
        <w:rPr>
          <w:rFonts w:ascii="Georgia" w:hAnsi="Georgia"/>
          <w:b/>
          <w:sz w:val="36"/>
        </w:rPr>
        <w:t>19th Convocation</w:t>
      </w:r>
    </w:p>
    <w:bookmarkEnd w:id="0"/>
    <w:p w:rsidR="00DD3F43" w:rsidRDefault="00DD3F43" w:rsidP="009C3F3F">
      <w:pPr>
        <w:pStyle w:val="ListParagraph"/>
        <w:numPr>
          <w:ilvl w:val="0"/>
          <w:numId w:val="1"/>
        </w:numPr>
        <w:spacing w:line="240" w:lineRule="auto"/>
        <w:ind w:left="180"/>
        <w:jc w:val="both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46</w:t>
      </w:r>
      <w:r w:rsidRPr="00986CE1">
        <w:rPr>
          <w:rFonts w:ascii="Book Antiqua" w:hAnsi="Book Antiqua"/>
          <w:sz w:val="32"/>
          <w:szCs w:val="32"/>
          <w:vertAlign w:val="superscript"/>
        </w:rPr>
        <w:t>th</w:t>
      </w:r>
      <w:r>
        <w:rPr>
          <w:rFonts w:ascii="Book Antiqua" w:hAnsi="Book Antiqua"/>
          <w:sz w:val="32"/>
          <w:szCs w:val="32"/>
        </w:rPr>
        <w:t xml:space="preserve"> meeting of the Degree Review Committee held on 05.02.15</w:t>
      </w:r>
      <w:r w:rsidR="00E34778"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</w:rPr>
        <w:t xml:space="preserve">has decided that, from the Spring semester and onward the students having completed graduation requirements in each semester, shall have to apply for graduation </w:t>
      </w:r>
      <w:r w:rsidR="00A76D8D">
        <w:rPr>
          <w:rFonts w:ascii="Book Antiqua" w:hAnsi="Book Antiqua"/>
          <w:sz w:val="32"/>
          <w:szCs w:val="32"/>
        </w:rPr>
        <w:t xml:space="preserve">within the last date notified by the Controller of Examinations, for that semester, </w:t>
      </w:r>
      <w:r>
        <w:rPr>
          <w:rFonts w:ascii="Book Antiqua" w:hAnsi="Book Antiqua"/>
          <w:sz w:val="32"/>
          <w:szCs w:val="32"/>
        </w:rPr>
        <w:t xml:space="preserve">indicating their intention to join the next convocation, </w:t>
      </w:r>
      <w:r w:rsidRPr="00842025">
        <w:rPr>
          <w:rFonts w:ascii="Book Antiqua" w:hAnsi="Book Antiqua"/>
          <w:b/>
          <w:sz w:val="32"/>
          <w:szCs w:val="32"/>
        </w:rPr>
        <w:t>It is to be noted that, as per rules to get the degree, application for graduation is a must for all degree candidates.</w:t>
      </w:r>
    </w:p>
    <w:p w:rsidR="009F1830" w:rsidRPr="00713808" w:rsidRDefault="009F1830" w:rsidP="009C3F3F">
      <w:pPr>
        <w:pStyle w:val="ListParagraph"/>
        <w:numPr>
          <w:ilvl w:val="0"/>
          <w:numId w:val="1"/>
        </w:numPr>
        <w:spacing w:line="240" w:lineRule="auto"/>
        <w:ind w:left="180"/>
        <w:jc w:val="both"/>
        <w:rPr>
          <w:rFonts w:ascii="Book Antiqua" w:hAnsi="Book Antiqua"/>
          <w:b/>
          <w:sz w:val="20"/>
          <w:szCs w:val="32"/>
        </w:rPr>
      </w:pPr>
      <w:r w:rsidRPr="00F53EEE">
        <w:rPr>
          <w:rFonts w:ascii="Book Antiqua" w:hAnsi="Book Antiqua"/>
          <w:sz w:val="32"/>
          <w:szCs w:val="32"/>
        </w:rPr>
        <w:t>Therefore, students having completed</w:t>
      </w:r>
      <w:r w:rsidR="004C47EE" w:rsidRPr="00F53EEE">
        <w:rPr>
          <w:rFonts w:ascii="Book Antiqua" w:hAnsi="Book Antiqua"/>
          <w:sz w:val="32"/>
          <w:szCs w:val="32"/>
        </w:rPr>
        <w:t xml:space="preserve"> </w:t>
      </w:r>
      <w:r w:rsidRPr="00F53EEE">
        <w:rPr>
          <w:rFonts w:ascii="Book Antiqua" w:hAnsi="Book Antiqua"/>
          <w:sz w:val="32"/>
          <w:szCs w:val="32"/>
        </w:rPr>
        <w:t xml:space="preserve">all requirements of their respective degrees </w:t>
      </w:r>
      <w:r w:rsidR="0086188B" w:rsidRPr="00F53EEE">
        <w:rPr>
          <w:rFonts w:ascii="Book Antiqua" w:hAnsi="Book Antiqua"/>
          <w:sz w:val="32"/>
          <w:szCs w:val="32"/>
        </w:rPr>
        <w:t xml:space="preserve">in or </w:t>
      </w:r>
      <w:r w:rsidR="004C47EE" w:rsidRPr="00F53EEE">
        <w:rPr>
          <w:rFonts w:ascii="Book Antiqua" w:hAnsi="Book Antiqua"/>
          <w:sz w:val="32"/>
          <w:szCs w:val="32"/>
        </w:rPr>
        <w:t>before the Fall-2015</w:t>
      </w:r>
      <w:r w:rsidRPr="00F53EEE">
        <w:rPr>
          <w:rFonts w:ascii="Book Antiqua" w:hAnsi="Book Antiqua"/>
          <w:sz w:val="32"/>
          <w:szCs w:val="32"/>
        </w:rPr>
        <w:t xml:space="preserve"> </w:t>
      </w:r>
      <w:r w:rsidR="001A28B9" w:rsidRPr="00F53EEE">
        <w:rPr>
          <w:rFonts w:ascii="Book Antiqua" w:hAnsi="Book Antiqua"/>
          <w:sz w:val="32"/>
          <w:szCs w:val="32"/>
        </w:rPr>
        <w:t xml:space="preserve">semester and not yet </w:t>
      </w:r>
      <w:proofErr w:type="gramStart"/>
      <w:r w:rsidR="009C6265" w:rsidRPr="00F53EEE">
        <w:rPr>
          <w:rFonts w:ascii="Book Antiqua" w:hAnsi="Book Antiqua"/>
          <w:sz w:val="32"/>
          <w:szCs w:val="32"/>
        </w:rPr>
        <w:t>applied,</w:t>
      </w:r>
      <w:proofErr w:type="gramEnd"/>
      <w:r w:rsidR="001A28B9" w:rsidRPr="00F53EEE">
        <w:rPr>
          <w:rFonts w:ascii="Book Antiqua" w:hAnsi="Book Antiqua"/>
          <w:sz w:val="32"/>
          <w:szCs w:val="32"/>
        </w:rPr>
        <w:t xml:space="preserve"> </w:t>
      </w:r>
      <w:r w:rsidRPr="00F53EEE">
        <w:rPr>
          <w:rFonts w:ascii="Book Antiqua" w:hAnsi="Book Antiqua"/>
          <w:sz w:val="32"/>
          <w:szCs w:val="32"/>
        </w:rPr>
        <w:t xml:space="preserve">are advised to submit application for graduation in prescribed form to the respective department within </w:t>
      </w:r>
      <w:r w:rsidR="00D6656B" w:rsidRPr="00F53EEE">
        <w:rPr>
          <w:rFonts w:ascii="Book Antiqua" w:hAnsi="Book Antiqua"/>
          <w:b/>
          <w:sz w:val="32"/>
          <w:szCs w:val="32"/>
        </w:rPr>
        <w:t>30 December 2015</w:t>
      </w:r>
      <w:r w:rsidRPr="00F53EEE">
        <w:rPr>
          <w:rFonts w:ascii="Book Antiqua" w:hAnsi="Book Antiqua"/>
          <w:sz w:val="32"/>
          <w:szCs w:val="32"/>
        </w:rPr>
        <w:t>.</w:t>
      </w:r>
      <w:r w:rsidRPr="00CA5467">
        <w:rPr>
          <w:rFonts w:ascii="Book Antiqua" w:hAnsi="Book Antiqua"/>
          <w:sz w:val="32"/>
          <w:szCs w:val="32"/>
        </w:rPr>
        <w:t xml:space="preserve"> </w:t>
      </w:r>
      <w:r w:rsidR="005E6D05" w:rsidRPr="00713808">
        <w:rPr>
          <w:rFonts w:ascii="Book Antiqua" w:hAnsi="Book Antiqua"/>
          <w:b/>
          <w:sz w:val="32"/>
          <w:szCs w:val="32"/>
        </w:rPr>
        <w:t>Please note that n</w:t>
      </w:r>
      <w:r w:rsidR="00001B74" w:rsidRPr="00713808">
        <w:rPr>
          <w:rFonts w:ascii="Book Antiqua" w:hAnsi="Book Antiqua"/>
          <w:b/>
          <w:sz w:val="32"/>
          <w:szCs w:val="32"/>
        </w:rPr>
        <w:t>o application will be entertain</w:t>
      </w:r>
      <w:r w:rsidR="00E21F78">
        <w:rPr>
          <w:rFonts w:ascii="Book Antiqua" w:hAnsi="Book Antiqua"/>
          <w:b/>
          <w:sz w:val="32"/>
          <w:szCs w:val="32"/>
        </w:rPr>
        <w:t>ed after this deadline</w:t>
      </w:r>
      <w:r w:rsidR="00366EE9" w:rsidRPr="00713808">
        <w:rPr>
          <w:rFonts w:ascii="Book Antiqua" w:hAnsi="Book Antiqua"/>
          <w:b/>
          <w:sz w:val="32"/>
          <w:szCs w:val="32"/>
        </w:rPr>
        <w:t>.</w:t>
      </w:r>
    </w:p>
    <w:p w:rsidR="00405CCD" w:rsidRPr="000A552E" w:rsidRDefault="0034036D" w:rsidP="000A552E">
      <w:pPr>
        <w:pStyle w:val="ListParagraph"/>
        <w:numPr>
          <w:ilvl w:val="0"/>
          <w:numId w:val="1"/>
        </w:numPr>
        <w:spacing w:line="240" w:lineRule="auto"/>
        <w:ind w:left="180"/>
        <w:jc w:val="both"/>
        <w:rPr>
          <w:rFonts w:ascii="Book Antiqua" w:hAnsi="Book Antiqua"/>
          <w:b/>
          <w:sz w:val="32"/>
          <w:szCs w:val="32"/>
        </w:rPr>
      </w:pPr>
      <w:r w:rsidRPr="0034036D">
        <w:rPr>
          <w:rFonts w:ascii="Book Antiqua" w:hAnsi="Book Antiqua"/>
          <w:sz w:val="32"/>
          <w:szCs w:val="32"/>
        </w:rPr>
        <w:t xml:space="preserve"> </w:t>
      </w:r>
      <w:r w:rsidR="000A5A67">
        <w:rPr>
          <w:rFonts w:ascii="Book Antiqua" w:hAnsi="Book Antiqua"/>
          <w:b/>
          <w:sz w:val="32"/>
          <w:szCs w:val="32"/>
        </w:rPr>
        <w:t xml:space="preserve">Students whose </w:t>
      </w:r>
      <w:r w:rsidR="009450F2" w:rsidRPr="00405CCD">
        <w:rPr>
          <w:rFonts w:ascii="Book Antiqua" w:hAnsi="Book Antiqua"/>
          <w:b/>
          <w:sz w:val="32"/>
          <w:szCs w:val="32"/>
        </w:rPr>
        <w:t>3</w:t>
      </w:r>
      <w:r w:rsidR="009450F2" w:rsidRPr="00405CCD">
        <w:rPr>
          <w:rFonts w:ascii="Book Antiqua" w:hAnsi="Book Antiqua"/>
          <w:b/>
          <w:sz w:val="32"/>
          <w:szCs w:val="32"/>
          <w:vertAlign w:val="superscript"/>
        </w:rPr>
        <w:t>rd</w:t>
      </w:r>
      <w:r w:rsidR="00DF2120">
        <w:rPr>
          <w:rFonts w:ascii="Book Antiqua" w:hAnsi="Book Antiqua"/>
          <w:b/>
          <w:sz w:val="32"/>
          <w:szCs w:val="32"/>
        </w:rPr>
        <w:t xml:space="preserve"> </w:t>
      </w:r>
      <w:r w:rsidR="009450F2" w:rsidRPr="00405CCD">
        <w:rPr>
          <w:rFonts w:ascii="Book Antiqua" w:hAnsi="Book Antiqua"/>
          <w:b/>
          <w:sz w:val="32"/>
          <w:szCs w:val="32"/>
        </w:rPr>
        <w:t>digit</w:t>
      </w:r>
      <w:r w:rsidR="00DF2120">
        <w:rPr>
          <w:rFonts w:ascii="Book Antiqua" w:hAnsi="Book Antiqua"/>
          <w:b/>
          <w:sz w:val="32"/>
          <w:szCs w:val="32"/>
        </w:rPr>
        <w:t xml:space="preserve"> from the last</w:t>
      </w:r>
      <w:r w:rsidR="00417382">
        <w:rPr>
          <w:rFonts w:ascii="Book Antiqua" w:hAnsi="Book Antiqua"/>
          <w:b/>
          <w:sz w:val="32"/>
          <w:szCs w:val="32"/>
        </w:rPr>
        <w:t xml:space="preserve"> of the ID number</w:t>
      </w:r>
      <w:r w:rsidR="00835F4E">
        <w:rPr>
          <w:rFonts w:ascii="Book Antiqua" w:hAnsi="Book Antiqua"/>
          <w:b/>
          <w:sz w:val="32"/>
          <w:szCs w:val="32"/>
        </w:rPr>
        <w:t xml:space="preserve">, </w:t>
      </w:r>
      <w:r w:rsidR="00835F4E" w:rsidRPr="00405CCD">
        <w:rPr>
          <w:rFonts w:ascii="Book Antiqua" w:hAnsi="Book Antiqua"/>
          <w:b/>
          <w:sz w:val="32"/>
          <w:szCs w:val="32"/>
        </w:rPr>
        <w:t>is</w:t>
      </w:r>
      <w:r w:rsidR="00C60724">
        <w:rPr>
          <w:rFonts w:ascii="Book Antiqua" w:hAnsi="Book Antiqua"/>
          <w:b/>
          <w:sz w:val="32"/>
          <w:szCs w:val="32"/>
        </w:rPr>
        <w:t xml:space="preserve"> not</w:t>
      </w:r>
      <w:r w:rsidR="009450F2" w:rsidRPr="00405CCD">
        <w:rPr>
          <w:rFonts w:ascii="Book Antiqua" w:hAnsi="Book Antiqua"/>
          <w:b/>
          <w:sz w:val="32"/>
          <w:szCs w:val="32"/>
        </w:rPr>
        <w:t xml:space="preserve"> “0” (zero)</w:t>
      </w:r>
      <w:r w:rsidR="00C60724">
        <w:rPr>
          <w:rFonts w:ascii="Book Antiqua" w:hAnsi="Book Antiqua"/>
          <w:b/>
          <w:sz w:val="32"/>
          <w:szCs w:val="32"/>
        </w:rPr>
        <w:t xml:space="preserve"> </w:t>
      </w:r>
      <w:r w:rsidR="009450F2" w:rsidRPr="00405CCD">
        <w:rPr>
          <w:rFonts w:ascii="Book Antiqua" w:hAnsi="Book Antiqua"/>
          <w:b/>
          <w:sz w:val="32"/>
          <w:szCs w:val="32"/>
        </w:rPr>
        <w:t xml:space="preserve">are advised to </w:t>
      </w:r>
      <w:r w:rsidR="00C60724">
        <w:rPr>
          <w:rFonts w:ascii="Book Antiqua" w:hAnsi="Book Antiqua"/>
          <w:b/>
          <w:sz w:val="32"/>
          <w:szCs w:val="32"/>
        </w:rPr>
        <w:t>contact with R</w:t>
      </w:r>
      <w:r w:rsidR="00405CCD" w:rsidRPr="00405CCD">
        <w:rPr>
          <w:rFonts w:ascii="Book Antiqua" w:hAnsi="Book Antiqua"/>
          <w:b/>
          <w:sz w:val="32"/>
          <w:szCs w:val="32"/>
        </w:rPr>
        <w:t>egistrar’s office to</w:t>
      </w:r>
      <w:r w:rsidR="00417382">
        <w:rPr>
          <w:rFonts w:ascii="Book Antiqua" w:hAnsi="Book Antiqua"/>
          <w:b/>
          <w:sz w:val="32"/>
          <w:szCs w:val="32"/>
        </w:rPr>
        <w:t xml:space="preserve"> make it zero by updating</w:t>
      </w:r>
      <w:r w:rsidR="00405CCD" w:rsidRPr="00405CCD">
        <w:rPr>
          <w:rFonts w:ascii="Book Antiqua" w:hAnsi="Book Antiqua"/>
          <w:b/>
          <w:sz w:val="32"/>
          <w:szCs w:val="32"/>
        </w:rPr>
        <w:t xml:space="preserve"> </w:t>
      </w:r>
      <w:r w:rsidR="00E33353">
        <w:rPr>
          <w:rFonts w:ascii="Book Antiqua" w:hAnsi="Book Antiqua"/>
          <w:b/>
          <w:sz w:val="32"/>
          <w:szCs w:val="32"/>
        </w:rPr>
        <w:t>their</w:t>
      </w:r>
      <w:r w:rsidR="00405CCD" w:rsidRPr="00405CCD">
        <w:rPr>
          <w:rFonts w:ascii="Book Antiqua" w:hAnsi="Book Antiqua"/>
          <w:b/>
          <w:sz w:val="32"/>
          <w:szCs w:val="32"/>
        </w:rPr>
        <w:t xml:space="preserve"> student file.</w:t>
      </w:r>
    </w:p>
    <w:p w:rsidR="0034036D" w:rsidRDefault="00405CCD" w:rsidP="009C3F3F">
      <w:pPr>
        <w:pStyle w:val="ListParagraph"/>
        <w:numPr>
          <w:ilvl w:val="0"/>
          <w:numId w:val="1"/>
        </w:numPr>
        <w:spacing w:line="240" w:lineRule="auto"/>
        <w:ind w:left="180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Those who have got waiver in MAT 112/MAT 116 and ENG 102 are </w:t>
      </w:r>
      <w:r w:rsidR="001C43F5">
        <w:rPr>
          <w:rFonts w:ascii="Book Antiqua" w:hAnsi="Book Antiqua"/>
          <w:sz w:val="32"/>
          <w:szCs w:val="32"/>
        </w:rPr>
        <w:t>requir</w:t>
      </w:r>
      <w:r>
        <w:rPr>
          <w:rFonts w:ascii="Book Antiqua" w:hAnsi="Book Antiqua"/>
          <w:sz w:val="32"/>
          <w:szCs w:val="32"/>
        </w:rPr>
        <w:t xml:space="preserve">ed to attach supporting document </w:t>
      </w:r>
      <w:r w:rsidR="0083349B">
        <w:rPr>
          <w:rFonts w:ascii="Book Antiqua" w:hAnsi="Book Antiqua"/>
          <w:sz w:val="32"/>
          <w:szCs w:val="32"/>
        </w:rPr>
        <w:t xml:space="preserve">as proof </w:t>
      </w:r>
      <w:r w:rsidR="00441228">
        <w:rPr>
          <w:rFonts w:ascii="Book Antiqua" w:hAnsi="Book Antiqua"/>
          <w:sz w:val="32"/>
          <w:szCs w:val="32"/>
        </w:rPr>
        <w:t>of such</w:t>
      </w:r>
      <w:r>
        <w:rPr>
          <w:rFonts w:ascii="Book Antiqua" w:hAnsi="Book Antiqua"/>
          <w:sz w:val="32"/>
          <w:szCs w:val="32"/>
        </w:rPr>
        <w:t xml:space="preserve"> waiver.</w:t>
      </w:r>
    </w:p>
    <w:p w:rsidR="00C62D6C" w:rsidRDefault="008F67AE" w:rsidP="009C3F3F">
      <w:pPr>
        <w:pStyle w:val="ListParagraph"/>
        <w:numPr>
          <w:ilvl w:val="0"/>
          <w:numId w:val="1"/>
        </w:numPr>
        <w:spacing w:line="240" w:lineRule="auto"/>
        <w:ind w:left="180"/>
        <w:jc w:val="both"/>
        <w:rPr>
          <w:rFonts w:ascii="Book Antiqua" w:hAnsi="Book Antiqua"/>
          <w:sz w:val="32"/>
          <w:szCs w:val="32"/>
        </w:rPr>
      </w:pPr>
      <w:r w:rsidRPr="00C62D6C">
        <w:rPr>
          <w:rFonts w:ascii="Book Antiqua" w:hAnsi="Book Antiqua"/>
          <w:sz w:val="32"/>
          <w:szCs w:val="32"/>
        </w:rPr>
        <w:t xml:space="preserve">Students who have done major/ minor in other department are </w:t>
      </w:r>
      <w:r w:rsidR="00D12179" w:rsidRPr="00C62D6C">
        <w:rPr>
          <w:rFonts w:ascii="Book Antiqua" w:hAnsi="Book Antiqua"/>
          <w:sz w:val="32"/>
          <w:szCs w:val="32"/>
        </w:rPr>
        <w:t>required</w:t>
      </w:r>
      <w:r w:rsidRPr="00C62D6C">
        <w:rPr>
          <w:rFonts w:ascii="Book Antiqua" w:hAnsi="Book Antiqua"/>
          <w:sz w:val="32"/>
          <w:szCs w:val="32"/>
        </w:rPr>
        <w:t xml:space="preserve"> to attach supporting document </w:t>
      </w:r>
      <w:r w:rsidR="00DC7CDB" w:rsidRPr="00C62D6C">
        <w:rPr>
          <w:rFonts w:ascii="Book Antiqua" w:hAnsi="Book Antiqua"/>
          <w:sz w:val="32"/>
          <w:szCs w:val="32"/>
        </w:rPr>
        <w:t>in favor of</w:t>
      </w:r>
      <w:r w:rsidR="000844CB" w:rsidRPr="00C62D6C">
        <w:rPr>
          <w:rFonts w:ascii="Book Antiqua" w:hAnsi="Book Antiqua"/>
          <w:sz w:val="32"/>
          <w:szCs w:val="32"/>
        </w:rPr>
        <w:t xml:space="preserve"> </w:t>
      </w:r>
      <w:r w:rsidR="0086188B" w:rsidRPr="00C62D6C">
        <w:rPr>
          <w:rFonts w:ascii="Book Antiqua" w:hAnsi="Book Antiqua"/>
          <w:sz w:val="32"/>
          <w:szCs w:val="32"/>
        </w:rPr>
        <w:t>su</w:t>
      </w:r>
      <w:r w:rsidR="00110AE5" w:rsidRPr="00C62D6C">
        <w:rPr>
          <w:rFonts w:ascii="Book Antiqua" w:hAnsi="Book Antiqua"/>
          <w:sz w:val="32"/>
          <w:szCs w:val="32"/>
        </w:rPr>
        <w:t>ch</w:t>
      </w:r>
      <w:r w:rsidR="00C62D6C">
        <w:rPr>
          <w:rFonts w:ascii="Book Antiqua" w:hAnsi="Book Antiqua"/>
          <w:sz w:val="32"/>
          <w:szCs w:val="32"/>
        </w:rPr>
        <w:t xml:space="preserve"> major/ minor.</w:t>
      </w:r>
    </w:p>
    <w:p w:rsidR="000E50CF" w:rsidRPr="00C62D6C" w:rsidRDefault="00D400CA" w:rsidP="009C3F3F">
      <w:pPr>
        <w:pStyle w:val="ListParagraph"/>
        <w:numPr>
          <w:ilvl w:val="0"/>
          <w:numId w:val="1"/>
        </w:numPr>
        <w:spacing w:line="240" w:lineRule="auto"/>
        <w:ind w:left="180"/>
        <w:jc w:val="both"/>
        <w:rPr>
          <w:rFonts w:ascii="Book Antiqua" w:hAnsi="Book Antiqua"/>
          <w:sz w:val="32"/>
          <w:szCs w:val="32"/>
        </w:rPr>
      </w:pPr>
      <w:r w:rsidRPr="00C62D6C">
        <w:rPr>
          <w:rFonts w:ascii="Book Antiqua" w:hAnsi="Book Antiqua"/>
          <w:sz w:val="32"/>
          <w:szCs w:val="32"/>
        </w:rPr>
        <w:t>Applicants are to enclose with</w:t>
      </w:r>
      <w:r w:rsidR="00D12C08" w:rsidRPr="00C62D6C">
        <w:rPr>
          <w:rFonts w:ascii="Book Antiqua" w:hAnsi="Book Antiqua"/>
          <w:sz w:val="32"/>
          <w:szCs w:val="32"/>
        </w:rPr>
        <w:t xml:space="preserve"> </w:t>
      </w:r>
      <w:r w:rsidR="00D64985" w:rsidRPr="00C62D6C">
        <w:rPr>
          <w:rFonts w:ascii="Book Antiqua" w:hAnsi="Book Antiqua"/>
          <w:sz w:val="32"/>
          <w:szCs w:val="32"/>
        </w:rPr>
        <w:t>their applications the following documents du</w:t>
      </w:r>
      <w:r w:rsidR="00AD6687" w:rsidRPr="00C62D6C">
        <w:rPr>
          <w:rFonts w:ascii="Book Antiqua" w:hAnsi="Book Antiqua"/>
          <w:sz w:val="32"/>
          <w:szCs w:val="32"/>
        </w:rPr>
        <w:t xml:space="preserve">ly </w:t>
      </w:r>
      <w:r w:rsidR="00AD6687" w:rsidRPr="00C62D6C">
        <w:rPr>
          <w:rFonts w:ascii="Book Antiqua" w:hAnsi="Book Antiqua"/>
          <w:b/>
          <w:sz w:val="32"/>
          <w:szCs w:val="32"/>
        </w:rPr>
        <w:t>attested by a faculty member</w:t>
      </w:r>
      <w:r w:rsidR="00D64985" w:rsidRPr="00C62D6C">
        <w:rPr>
          <w:rFonts w:ascii="Book Antiqua" w:hAnsi="Book Antiqua"/>
          <w:sz w:val="32"/>
          <w:szCs w:val="32"/>
        </w:rPr>
        <w:t xml:space="preserve"> of the respective department:</w:t>
      </w:r>
    </w:p>
    <w:p w:rsidR="000E50CF" w:rsidRPr="00C168ED" w:rsidRDefault="006C39D4" w:rsidP="0070647B">
      <w:pPr>
        <w:pStyle w:val="ListParagraph"/>
        <w:numPr>
          <w:ilvl w:val="1"/>
          <w:numId w:val="1"/>
        </w:numPr>
        <w:tabs>
          <w:tab w:val="left" w:pos="900"/>
        </w:tabs>
        <w:spacing w:line="240" w:lineRule="auto"/>
        <w:jc w:val="both"/>
        <w:rPr>
          <w:rFonts w:ascii="Book Antiqua" w:hAnsi="Book Antiqua"/>
          <w:sz w:val="32"/>
          <w:szCs w:val="32"/>
        </w:rPr>
      </w:pPr>
      <w:r w:rsidRPr="0039711E">
        <w:rPr>
          <w:rFonts w:ascii="Book Antiqua" w:hAnsi="Book Antiqua"/>
          <w:b/>
          <w:sz w:val="32"/>
          <w:szCs w:val="32"/>
        </w:rPr>
        <w:t>Th</w:t>
      </w:r>
      <w:r w:rsidR="000E50CF" w:rsidRPr="0039711E">
        <w:rPr>
          <w:rFonts w:ascii="Book Antiqua" w:hAnsi="Book Antiqua"/>
          <w:b/>
          <w:sz w:val="32"/>
          <w:szCs w:val="32"/>
        </w:rPr>
        <w:t>re</w:t>
      </w:r>
      <w:r w:rsidRPr="0039711E">
        <w:rPr>
          <w:rFonts w:ascii="Book Antiqua" w:hAnsi="Book Antiqua"/>
          <w:b/>
          <w:sz w:val="32"/>
          <w:szCs w:val="32"/>
        </w:rPr>
        <w:t>e</w:t>
      </w:r>
      <w:r w:rsidR="000E50CF" w:rsidRPr="00C168ED">
        <w:rPr>
          <w:rFonts w:ascii="Book Antiqua" w:hAnsi="Book Antiqua"/>
          <w:sz w:val="32"/>
          <w:szCs w:val="32"/>
        </w:rPr>
        <w:t xml:space="preserve"> copies of recent passport size colored photograph</w:t>
      </w:r>
      <w:r w:rsidR="0095798F">
        <w:rPr>
          <w:rFonts w:ascii="Book Antiqua" w:hAnsi="Book Antiqua"/>
          <w:sz w:val="32"/>
          <w:szCs w:val="32"/>
        </w:rPr>
        <w:t xml:space="preserve"> (please write your name and </w:t>
      </w:r>
      <w:r w:rsidR="00C12619">
        <w:rPr>
          <w:rFonts w:ascii="Book Antiqua" w:hAnsi="Book Antiqua"/>
          <w:sz w:val="32"/>
          <w:szCs w:val="32"/>
        </w:rPr>
        <w:t>I</w:t>
      </w:r>
      <w:r w:rsidR="008D7CFA">
        <w:rPr>
          <w:rFonts w:ascii="Book Antiqua" w:hAnsi="Book Antiqua"/>
          <w:sz w:val="32"/>
          <w:szCs w:val="32"/>
        </w:rPr>
        <w:t>D</w:t>
      </w:r>
      <w:r w:rsidR="0095798F">
        <w:rPr>
          <w:rFonts w:ascii="Book Antiqua" w:hAnsi="Book Antiqua"/>
          <w:sz w:val="32"/>
          <w:szCs w:val="32"/>
        </w:rPr>
        <w:t># behind the photograph)</w:t>
      </w:r>
    </w:p>
    <w:p w:rsidR="000E50CF" w:rsidRPr="00C168ED" w:rsidRDefault="00880352" w:rsidP="0070647B">
      <w:pPr>
        <w:pStyle w:val="ListParagraph"/>
        <w:numPr>
          <w:ilvl w:val="1"/>
          <w:numId w:val="1"/>
        </w:numPr>
        <w:tabs>
          <w:tab w:val="left" w:pos="900"/>
        </w:tabs>
        <w:spacing w:before="240" w:line="240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One </w:t>
      </w:r>
      <w:r w:rsidR="00DB665C" w:rsidRPr="00C168ED">
        <w:rPr>
          <w:rFonts w:ascii="Book Antiqua" w:hAnsi="Book Antiqua"/>
          <w:sz w:val="32"/>
          <w:szCs w:val="32"/>
        </w:rPr>
        <w:t>photo</w:t>
      </w:r>
      <w:r w:rsidR="00523021">
        <w:rPr>
          <w:rFonts w:ascii="Book Antiqua" w:hAnsi="Book Antiqua"/>
          <w:sz w:val="32"/>
          <w:szCs w:val="32"/>
        </w:rPr>
        <w:t xml:space="preserve">copy of </w:t>
      </w:r>
      <w:r w:rsidR="00523021" w:rsidRPr="0070647B">
        <w:rPr>
          <w:rFonts w:ascii="Book Antiqua" w:hAnsi="Book Antiqua"/>
          <w:b/>
          <w:sz w:val="32"/>
          <w:szCs w:val="32"/>
        </w:rPr>
        <w:t>SSC</w:t>
      </w:r>
      <w:r w:rsidR="000E50CF" w:rsidRPr="0070647B">
        <w:rPr>
          <w:rFonts w:ascii="Book Antiqua" w:hAnsi="Book Antiqua"/>
          <w:b/>
          <w:sz w:val="32"/>
          <w:szCs w:val="32"/>
        </w:rPr>
        <w:t>/ ‘O’ level/ equivalent certificate</w:t>
      </w:r>
      <w:r w:rsidR="00D852FE">
        <w:rPr>
          <w:rFonts w:ascii="Book Antiqua" w:hAnsi="Book Antiqua"/>
          <w:sz w:val="32"/>
          <w:szCs w:val="32"/>
        </w:rPr>
        <w:t xml:space="preserve"> (mark sheet or testimonial</w:t>
      </w:r>
      <w:r w:rsidR="0095798F">
        <w:rPr>
          <w:rFonts w:ascii="Book Antiqua" w:hAnsi="Book Antiqua"/>
          <w:sz w:val="32"/>
          <w:szCs w:val="32"/>
        </w:rPr>
        <w:t xml:space="preserve"> not </w:t>
      </w:r>
      <w:r w:rsidR="00D852FE">
        <w:rPr>
          <w:rFonts w:ascii="Book Antiqua" w:hAnsi="Book Antiqua"/>
          <w:sz w:val="32"/>
          <w:szCs w:val="32"/>
        </w:rPr>
        <w:t>acceptable</w:t>
      </w:r>
      <w:r w:rsidR="00397C8D">
        <w:rPr>
          <w:rFonts w:ascii="Book Antiqua" w:hAnsi="Book Antiqua"/>
          <w:sz w:val="32"/>
          <w:szCs w:val="32"/>
        </w:rPr>
        <w:t>.</w:t>
      </w:r>
      <w:r w:rsidR="0095798F">
        <w:rPr>
          <w:rFonts w:ascii="Book Antiqua" w:hAnsi="Book Antiqua"/>
          <w:sz w:val="32"/>
          <w:szCs w:val="32"/>
        </w:rPr>
        <w:t>)</w:t>
      </w:r>
    </w:p>
    <w:p w:rsidR="000E50CF" w:rsidRDefault="00035A8A" w:rsidP="0070647B">
      <w:pPr>
        <w:pStyle w:val="ListParagraph"/>
        <w:numPr>
          <w:ilvl w:val="1"/>
          <w:numId w:val="1"/>
        </w:numPr>
        <w:tabs>
          <w:tab w:val="left" w:pos="900"/>
        </w:tabs>
        <w:spacing w:before="240" w:line="240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One p</w:t>
      </w:r>
      <w:r w:rsidR="000E50CF" w:rsidRPr="00C168ED">
        <w:rPr>
          <w:rFonts w:ascii="Book Antiqua" w:hAnsi="Book Antiqua"/>
          <w:sz w:val="32"/>
          <w:szCs w:val="32"/>
        </w:rPr>
        <w:t>hotocopy of the money receipt/ proof for payment of Tk.5</w:t>
      </w:r>
      <w:proofErr w:type="gramStart"/>
      <w:r w:rsidR="000E50CF" w:rsidRPr="00C168ED">
        <w:rPr>
          <w:rFonts w:ascii="Book Antiqua" w:hAnsi="Book Antiqua"/>
          <w:sz w:val="32"/>
          <w:szCs w:val="32"/>
        </w:rPr>
        <w:t>,000</w:t>
      </w:r>
      <w:proofErr w:type="gramEnd"/>
      <w:r w:rsidR="000E50CF" w:rsidRPr="00C168ED">
        <w:rPr>
          <w:rFonts w:ascii="Book Antiqua" w:hAnsi="Book Antiqua"/>
          <w:sz w:val="32"/>
          <w:szCs w:val="32"/>
        </w:rPr>
        <w:t>/- (five thousand) as graduation application fee.</w:t>
      </w:r>
    </w:p>
    <w:p w:rsidR="007019B3" w:rsidRPr="005D7EB8" w:rsidRDefault="007019B3" w:rsidP="00FC5A18">
      <w:pPr>
        <w:pStyle w:val="ListParagraph"/>
        <w:spacing w:before="240" w:line="240" w:lineRule="auto"/>
        <w:ind w:left="1440"/>
        <w:jc w:val="both"/>
        <w:rPr>
          <w:rFonts w:ascii="Book Antiqua" w:hAnsi="Book Antiqua"/>
          <w:sz w:val="2"/>
          <w:szCs w:val="32"/>
        </w:rPr>
      </w:pPr>
    </w:p>
    <w:p w:rsidR="00F2201F" w:rsidRPr="000363E8" w:rsidRDefault="00532A2A" w:rsidP="000363E8">
      <w:pPr>
        <w:pStyle w:val="ListParagraph"/>
        <w:numPr>
          <w:ilvl w:val="0"/>
          <w:numId w:val="1"/>
        </w:numPr>
        <w:spacing w:before="240" w:line="240" w:lineRule="auto"/>
        <w:ind w:left="540"/>
        <w:jc w:val="both"/>
        <w:rPr>
          <w:rFonts w:ascii="Book Antiqua" w:hAnsi="Book Antiqua"/>
          <w:sz w:val="32"/>
          <w:szCs w:val="32"/>
        </w:rPr>
      </w:pPr>
      <w:r w:rsidRPr="00C168ED">
        <w:rPr>
          <w:rFonts w:ascii="Book Antiqua" w:hAnsi="Book Antiqua"/>
          <w:sz w:val="32"/>
          <w:szCs w:val="32"/>
        </w:rPr>
        <w:t xml:space="preserve">Necessary clearance from the NSU Accounts </w:t>
      </w:r>
      <w:r w:rsidR="004D22D4">
        <w:rPr>
          <w:rFonts w:ascii="Book Antiqua" w:hAnsi="Book Antiqua"/>
          <w:sz w:val="32"/>
          <w:szCs w:val="32"/>
        </w:rPr>
        <w:t>Office</w:t>
      </w:r>
      <w:r w:rsidRPr="00C168ED">
        <w:rPr>
          <w:rFonts w:ascii="Book Antiqua" w:hAnsi="Book Antiqua"/>
          <w:sz w:val="32"/>
          <w:szCs w:val="32"/>
        </w:rPr>
        <w:t>, Library and Laboratory must be obtained by the applicant before submitting the application to the department.</w:t>
      </w:r>
    </w:p>
    <w:p w:rsidR="00532A2A" w:rsidRPr="00C168ED" w:rsidRDefault="00003010" w:rsidP="00FC5A18">
      <w:pPr>
        <w:pStyle w:val="ListParagraph"/>
        <w:numPr>
          <w:ilvl w:val="0"/>
          <w:numId w:val="1"/>
        </w:numPr>
        <w:spacing w:before="240" w:line="240" w:lineRule="auto"/>
        <w:ind w:left="540"/>
        <w:jc w:val="both"/>
        <w:rPr>
          <w:rFonts w:ascii="Book Antiqua" w:hAnsi="Book Antiqua"/>
          <w:sz w:val="32"/>
          <w:szCs w:val="32"/>
        </w:rPr>
      </w:pPr>
      <w:r w:rsidRPr="00C168ED">
        <w:rPr>
          <w:rFonts w:ascii="Book Antiqua" w:hAnsi="Book Antiqua"/>
          <w:sz w:val="32"/>
          <w:szCs w:val="32"/>
        </w:rPr>
        <w:t>Circulated for information of and necessary action by all concerned.</w:t>
      </w:r>
    </w:p>
    <w:p w:rsidR="00457624" w:rsidRPr="008A6BF5" w:rsidRDefault="00457624" w:rsidP="007764F4">
      <w:pPr>
        <w:spacing w:before="240"/>
        <w:ind w:right="-151"/>
        <w:jc w:val="both"/>
        <w:rPr>
          <w:rFonts w:ascii="Book Antiqua" w:hAnsi="Book Antiqu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130"/>
      </w:tblGrid>
      <w:tr w:rsidR="00C06AAE" w:rsidRPr="00C168ED" w:rsidTr="00AC38CB">
        <w:tc>
          <w:tcPr>
            <w:tcW w:w="5778" w:type="dxa"/>
          </w:tcPr>
          <w:p w:rsidR="00C06AAE" w:rsidRPr="00C168ED" w:rsidRDefault="00C06AAE" w:rsidP="00C54BB6">
            <w:pPr>
              <w:jc w:val="both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5130" w:type="dxa"/>
          </w:tcPr>
          <w:p w:rsidR="00C06AAE" w:rsidRPr="00464486" w:rsidRDefault="00C06AAE" w:rsidP="0094604E">
            <w:pPr>
              <w:spacing w:line="192" w:lineRule="auto"/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464486">
              <w:rPr>
                <w:rFonts w:ascii="Book Antiqua" w:hAnsi="Book Antiqua"/>
                <w:sz w:val="32"/>
                <w:szCs w:val="32"/>
              </w:rPr>
              <w:t xml:space="preserve">Colonel Shah </w:t>
            </w:r>
            <w:proofErr w:type="spellStart"/>
            <w:r w:rsidRPr="00464486">
              <w:rPr>
                <w:rFonts w:ascii="Book Antiqua" w:hAnsi="Book Antiqua"/>
                <w:sz w:val="32"/>
                <w:szCs w:val="32"/>
              </w:rPr>
              <w:t>Murtoza</w:t>
            </w:r>
            <w:proofErr w:type="spellEnd"/>
            <w:r w:rsidRPr="00464486">
              <w:rPr>
                <w:rFonts w:ascii="Book Antiqua" w:hAnsi="Book Antiqua"/>
                <w:sz w:val="32"/>
                <w:szCs w:val="32"/>
              </w:rPr>
              <w:t xml:space="preserve"> Ali (</w:t>
            </w:r>
            <w:proofErr w:type="spellStart"/>
            <w:r w:rsidR="00EA6079">
              <w:rPr>
                <w:rFonts w:ascii="Book Antiqua" w:hAnsi="Book Antiqua"/>
                <w:sz w:val="32"/>
                <w:szCs w:val="32"/>
              </w:rPr>
              <w:t>r</w:t>
            </w:r>
            <w:r w:rsidRPr="00464486">
              <w:rPr>
                <w:rFonts w:ascii="Book Antiqua" w:hAnsi="Book Antiqua"/>
                <w:sz w:val="32"/>
                <w:szCs w:val="32"/>
              </w:rPr>
              <w:t>etd</w:t>
            </w:r>
            <w:proofErr w:type="spellEnd"/>
            <w:r w:rsidRPr="00464486">
              <w:rPr>
                <w:rFonts w:ascii="Book Antiqua" w:hAnsi="Book Antiqua"/>
                <w:sz w:val="32"/>
                <w:szCs w:val="32"/>
              </w:rPr>
              <w:t>.)</w:t>
            </w:r>
          </w:p>
          <w:p w:rsidR="00C06AAE" w:rsidRDefault="00C06AAE" w:rsidP="0094604E">
            <w:pPr>
              <w:spacing w:line="192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464486">
              <w:rPr>
                <w:rFonts w:ascii="Book Antiqua" w:hAnsi="Book Antiqua"/>
                <w:b/>
                <w:sz w:val="32"/>
                <w:szCs w:val="32"/>
              </w:rPr>
              <w:t>Controller of Examinations</w:t>
            </w:r>
          </w:p>
          <w:p w:rsidR="003326BC" w:rsidRPr="00464486" w:rsidRDefault="003326BC" w:rsidP="0094604E">
            <w:pPr>
              <w:spacing w:line="192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North South University</w:t>
            </w:r>
          </w:p>
        </w:tc>
      </w:tr>
    </w:tbl>
    <w:p w:rsidR="00C06AAE" w:rsidRPr="009C1C7F" w:rsidRDefault="00C06AAE" w:rsidP="006E7FCA">
      <w:pPr>
        <w:jc w:val="both"/>
        <w:rPr>
          <w:rFonts w:ascii="Book Antiqua" w:hAnsi="Book Antiqua"/>
          <w:sz w:val="2"/>
          <w:szCs w:val="24"/>
        </w:rPr>
      </w:pPr>
    </w:p>
    <w:sectPr w:rsidR="00C06AAE" w:rsidRPr="009C1C7F" w:rsidSect="00C6243D">
      <w:pgSz w:w="11909" w:h="16834" w:code="9"/>
      <w:pgMar w:top="288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300"/>
    <w:multiLevelType w:val="hybridMultilevel"/>
    <w:tmpl w:val="F24E58B6"/>
    <w:lvl w:ilvl="0" w:tplc="9D4E2B1C">
      <w:start w:val="1"/>
      <w:numFmt w:val="decimal"/>
      <w:lvlText w:val="%1."/>
      <w:lvlJc w:val="left"/>
      <w:pPr>
        <w:ind w:left="630" w:hanging="360"/>
      </w:pPr>
      <w:rPr>
        <w:b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F8"/>
    <w:rsid w:val="00001B74"/>
    <w:rsid w:val="00003010"/>
    <w:rsid w:val="0003224C"/>
    <w:rsid w:val="00035A8A"/>
    <w:rsid w:val="000363E8"/>
    <w:rsid w:val="00044833"/>
    <w:rsid w:val="00071969"/>
    <w:rsid w:val="000844CB"/>
    <w:rsid w:val="000974FB"/>
    <w:rsid w:val="000A552E"/>
    <w:rsid w:val="000A5A67"/>
    <w:rsid w:val="000A6A4A"/>
    <w:rsid w:val="000E252B"/>
    <w:rsid w:val="000E50CF"/>
    <w:rsid w:val="00110AE5"/>
    <w:rsid w:val="00115886"/>
    <w:rsid w:val="00172D20"/>
    <w:rsid w:val="00193D31"/>
    <w:rsid w:val="001A28B9"/>
    <w:rsid w:val="001A3E92"/>
    <w:rsid w:val="001A68AC"/>
    <w:rsid w:val="001B3CB2"/>
    <w:rsid w:val="001B6BD3"/>
    <w:rsid w:val="001C43F5"/>
    <w:rsid w:val="001E6F47"/>
    <w:rsid w:val="001F146A"/>
    <w:rsid w:val="001F53F7"/>
    <w:rsid w:val="00216BCF"/>
    <w:rsid w:val="002247C9"/>
    <w:rsid w:val="00250035"/>
    <w:rsid w:val="00254071"/>
    <w:rsid w:val="0026001B"/>
    <w:rsid w:val="0027185D"/>
    <w:rsid w:val="00286E9C"/>
    <w:rsid w:val="002B2ABB"/>
    <w:rsid w:val="002C148C"/>
    <w:rsid w:val="002E58C0"/>
    <w:rsid w:val="002F453A"/>
    <w:rsid w:val="003117B7"/>
    <w:rsid w:val="00316AEC"/>
    <w:rsid w:val="003272C7"/>
    <w:rsid w:val="003326BC"/>
    <w:rsid w:val="00336845"/>
    <w:rsid w:val="0034036D"/>
    <w:rsid w:val="0035340F"/>
    <w:rsid w:val="00354352"/>
    <w:rsid w:val="003642C1"/>
    <w:rsid w:val="00366EE9"/>
    <w:rsid w:val="00371C82"/>
    <w:rsid w:val="0037348A"/>
    <w:rsid w:val="0039711E"/>
    <w:rsid w:val="00397C8D"/>
    <w:rsid w:val="003A616B"/>
    <w:rsid w:val="003B2FAD"/>
    <w:rsid w:val="003B42A1"/>
    <w:rsid w:val="003C6715"/>
    <w:rsid w:val="003D50B1"/>
    <w:rsid w:val="003D537D"/>
    <w:rsid w:val="00401000"/>
    <w:rsid w:val="00405CCD"/>
    <w:rsid w:val="004067DE"/>
    <w:rsid w:val="00417382"/>
    <w:rsid w:val="00441228"/>
    <w:rsid w:val="00457624"/>
    <w:rsid w:val="00464486"/>
    <w:rsid w:val="004A6DB3"/>
    <w:rsid w:val="004C0652"/>
    <w:rsid w:val="004C47EE"/>
    <w:rsid w:val="004D22D4"/>
    <w:rsid w:val="004E67B4"/>
    <w:rsid w:val="004E78CA"/>
    <w:rsid w:val="004F39B3"/>
    <w:rsid w:val="004F6AEA"/>
    <w:rsid w:val="004F7B42"/>
    <w:rsid w:val="0051309A"/>
    <w:rsid w:val="00523021"/>
    <w:rsid w:val="00532A2A"/>
    <w:rsid w:val="00537649"/>
    <w:rsid w:val="00537757"/>
    <w:rsid w:val="00551E29"/>
    <w:rsid w:val="005529D1"/>
    <w:rsid w:val="005764DE"/>
    <w:rsid w:val="005D07DC"/>
    <w:rsid w:val="005D52B4"/>
    <w:rsid w:val="005D7EB8"/>
    <w:rsid w:val="005E6D05"/>
    <w:rsid w:val="00611607"/>
    <w:rsid w:val="0062238A"/>
    <w:rsid w:val="00631232"/>
    <w:rsid w:val="006437A8"/>
    <w:rsid w:val="006444FA"/>
    <w:rsid w:val="00673357"/>
    <w:rsid w:val="006C39D4"/>
    <w:rsid w:val="006D3B73"/>
    <w:rsid w:val="006E265B"/>
    <w:rsid w:val="006E7FCA"/>
    <w:rsid w:val="006F5CF8"/>
    <w:rsid w:val="007019B3"/>
    <w:rsid w:val="0070647B"/>
    <w:rsid w:val="00713808"/>
    <w:rsid w:val="00717EFB"/>
    <w:rsid w:val="00723164"/>
    <w:rsid w:val="0074029A"/>
    <w:rsid w:val="00750B6B"/>
    <w:rsid w:val="007764F4"/>
    <w:rsid w:val="007E2DBB"/>
    <w:rsid w:val="007F20BF"/>
    <w:rsid w:val="00816345"/>
    <w:rsid w:val="00823F41"/>
    <w:rsid w:val="00826FE3"/>
    <w:rsid w:val="0083349B"/>
    <w:rsid w:val="00835F4E"/>
    <w:rsid w:val="0083780D"/>
    <w:rsid w:val="00842025"/>
    <w:rsid w:val="008430D8"/>
    <w:rsid w:val="0084640F"/>
    <w:rsid w:val="00860D60"/>
    <w:rsid w:val="0086188B"/>
    <w:rsid w:val="00880352"/>
    <w:rsid w:val="0088113E"/>
    <w:rsid w:val="008A1B94"/>
    <w:rsid w:val="008A6BF5"/>
    <w:rsid w:val="008B2169"/>
    <w:rsid w:val="008D31B6"/>
    <w:rsid w:val="008D7CFA"/>
    <w:rsid w:val="008F2C93"/>
    <w:rsid w:val="008F67AE"/>
    <w:rsid w:val="0091250F"/>
    <w:rsid w:val="00912928"/>
    <w:rsid w:val="009450F2"/>
    <w:rsid w:val="0094604E"/>
    <w:rsid w:val="0095798F"/>
    <w:rsid w:val="009628DE"/>
    <w:rsid w:val="00986CE1"/>
    <w:rsid w:val="0099511C"/>
    <w:rsid w:val="009B4EDE"/>
    <w:rsid w:val="009C1C7F"/>
    <w:rsid w:val="009C1F9F"/>
    <w:rsid w:val="009C3F3F"/>
    <w:rsid w:val="009C6265"/>
    <w:rsid w:val="009E6966"/>
    <w:rsid w:val="009F1830"/>
    <w:rsid w:val="00A15469"/>
    <w:rsid w:val="00A173A5"/>
    <w:rsid w:val="00A401D5"/>
    <w:rsid w:val="00A5241B"/>
    <w:rsid w:val="00A61226"/>
    <w:rsid w:val="00A61272"/>
    <w:rsid w:val="00A63D57"/>
    <w:rsid w:val="00A76D8D"/>
    <w:rsid w:val="00A8652C"/>
    <w:rsid w:val="00AC38CB"/>
    <w:rsid w:val="00AC7087"/>
    <w:rsid w:val="00AD0926"/>
    <w:rsid w:val="00AD6687"/>
    <w:rsid w:val="00B179B7"/>
    <w:rsid w:val="00B7756D"/>
    <w:rsid w:val="00BB499B"/>
    <w:rsid w:val="00BB7C6F"/>
    <w:rsid w:val="00BD2F89"/>
    <w:rsid w:val="00BE1541"/>
    <w:rsid w:val="00BF2291"/>
    <w:rsid w:val="00C06AAE"/>
    <w:rsid w:val="00C12619"/>
    <w:rsid w:val="00C168ED"/>
    <w:rsid w:val="00C4071C"/>
    <w:rsid w:val="00C546CC"/>
    <w:rsid w:val="00C54BB6"/>
    <w:rsid w:val="00C60724"/>
    <w:rsid w:val="00C6243D"/>
    <w:rsid w:val="00C62D6C"/>
    <w:rsid w:val="00C920DF"/>
    <w:rsid w:val="00CA5467"/>
    <w:rsid w:val="00CB3B0F"/>
    <w:rsid w:val="00CE3504"/>
    <w:rsid w:val="00D0292A"/>
    <w:rsid w:val="00D0352E"/>
    <w:rsid w:val="00D05414"/>
    <w:rsid w:val="00D073E8"/>
    <w:rsid w:val="00D12179"/>
    <w:rsid w:val="00D12C08"/>
    <w:rsid w:val="00D400CA"/>
    <w:rsid w:val="00D50E87"/>
    <w:rsid w:val="00D64985"/>
    <w:rsid w:val="00D6656B"/>
    <w:rsid w:val="00D75998"/>
    <w:rsid w:val="00D852FE"/>
    <w:rsid w:val="00DA64F5"/>
    <w:rsid w:val="00DB24FE"/>
    <w:rsid w:val="00DB665C"/>
    <w:rsid w:val="00DC7CDB"/>
    <w:rsid w:val="00DD0796"/>
    <w:rsid w:val="00DD2AAF"/>
    <w:rsid w:val="00DD3F43"/>
    <w:rsid w:val="00DF11B1"/>
    <w:rsid w:val="00DF2120"/>
    <w:rsid w:val="00E0563F"/>
    <w:rsid w:val="00E121C7"/>
    <w:rsid w:val="00E21F78"/>
    <w:rsid w:val="00E31034"/>
    <w:rsid w:val="00E33353"/>
    <w:rsid w:val="00E34778"/>
    <w:rsid w:val="00E54F11"/>
    <w:rsid w:val="00EA6079"/>
    <w:rsid w:val="00EA7BF8"/>
    <w:rsid w:val="00EB29C9"/>
    <w:rsid w:val="00EC6DC8"/>
    <w:rsid w:val="00ED7320"/>
    <w:rsid w:val="00EE3286"/>
    <w:rsid w:val="00EE37A2"/>
    <w:rsid w:val="00F04CBC"/>
    <w:rsid w:val="00F1322B"/>
    <w:rsid w:val="00F2201F"/>
    <w:rsid w:val="00F34C6A"/>
    <w:rsid w:val="00F53EEE"/>
    <w:rsid w:val="00FA5FF8"/>
    <w:rsid w:val="00FC1ACC"/>
    <w:rsid w:val="00FC5A18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0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0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41A6-D4CA-4834-B079-D7E480F2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Notice, Degree Review after semester</cp:keywords>
  <cp:lastModifiedBy>Corporate Edition</cp:lastModifiedBy>
  <cp:revision>2</cp:revision>
  <cp:lastPrinted>2015-12-17T06:27:00Z</cp:lastPrinted>
  <dcterms:created xsi:type="dcterms:W3CDTF">2015-12-20T10:34:00Z</dcterms:created>
  <dcterms:modified xsi:type="dcterms:W3CDTF">2015-12-20T10:34:00Z</dcterms:modified>
</cp:coreProperties>
</file>