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7E" w:rsidRPr="00D40E7E" w:rsidRDefault="00D40E7E" w:rsidP="00D4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List for </w:t>
      </w:r>
      <w:r w:rsidRPr="00D40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Bachelors degree</w:t>
      </w:r>
      <w:r w:rsidRPr="00D40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7B2E">
        <w:rPr>
          <w:rFonts w:ascii="Times New Roman" w:eastAsia="Times New Roman" w:hAnsi="Times New Roman" w:cs="Times New Roman"/>
          <w:b/>
          <w:bCs/>
          <w:sz w:val="24"/>
          <w:szCs w:val="24"/>
        </w:rPr>
        <w:t>in Environmental Science</w:t>
      </w:r>
    </w:p>
    <w:p w:rsidR="00D40E7E" w:rsidRPr="00D40E7E" w:rsidRDefault="00D40E7E" w:rsidP="00D4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7E">
        <w:rPr>
          <w:rFonts w:ascii="Times New Roman" w:eastAsia="Times New Roman" w:hAnsi="Times New Roman" w:cs="Times New Roman"/>
          <w:b/>
          <w:bCs/>
          <w:sz w:val="24"/>
          <w:szCs w:val="24"/>
        </w:rPr>
        <w:t>Core Courses for all students (82 credits):</w:t>
      </w: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311"/>
        <w:gridCol w:w="4389"/>
      </w:tblGrid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CHE 101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Chemistry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102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Biology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ECO 103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Economics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MIS 105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Computers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107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Environmental Science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172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Statistics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203/GEO 205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Geography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207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 and Health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208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Hazards and Disaster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214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215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Ecology (</w:t>
            </w:r>
            <w:r w:rsidRPr="00D40E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credits</w:t>
            </w: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ENV/ECO 260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Environmental and Natural Resource Economics (pre-requisite: ECO/ENV 103)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307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Urban Environmental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315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Ethics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316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Information Systems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373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Impact Assessment and Monitoring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405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Population, Poverty and Environment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408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Pollution Control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409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Policy, Planning and Politics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410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Water Resource Planning and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414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Waste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419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Forest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425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Ecological Economics (pre-requisite ENV 215 &amp; ENV/ECO 260)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430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Laws and Regulations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455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498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499</w:t>
            </w:r>
          </w:p>
        </w:tc>
        <w:tc>
          <w:tcPr>
            <w:tcW w:w="5115" w:type="dxa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</w:p>
        </w:tc>
      </w:tr>
    </w:tbl>
    <w:p w:rsidR="00D40E7E" w:rsidRPr="00F54D3C" w:rsidRDefault="00D40E7E" w:rsidP="00D4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E7E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Science</w:t>
      </w:r>
    </w:p>
    <w:p w:rsidR="00D40E7E" w:rsidRPr="00D40E7E" w:rsidRDefault="00D40E7E" w:rsidP="00D4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7E">
        <w:rPr>
          <w:rFonts w:ascii="Times New Roman" w:eastAsia="Times New Roman" w:hAnsi="Times New Roman" w:cs="Times New Roman"/>
          <w:sz w:val="24"/>
          <w:szCs w:val="24"/>
        </w:rPr>
        <w:t>The Bachelor of Environmental Science will introduce the students with the understanding of different environmental issues and accordingly prepares them to explore the relationships between humans and their environment in a proactive manner. The student employs problem-solving methods, data-search strategies, analysis, evaluation, and prediction in their study of complex environmental issues.</w:t>
      </w:r>
    </w:p>
    <w:p w:rsidR="00D40E7E" w:rsidRPr="00D40E7E" w:rsidRDefault="00D40E7E" w:rsidP="00D4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Science Concentration Core Courses (15 credits):</w:t>
      </w:r>
    </w:p>
    <w:tbl>
      <w:tblPr>
        <w:tblW w:w="8701" w:type="dxa"/>
        <w:tblCellSpacing w:w="7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4327"/>
        <w:gridCol w:w="23"/>
        <w:gridCol w:w="4305"/>
        <w:gridCol w:w="46"/>
      </w:tblGrid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MAT 120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Calculus I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205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209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Chemistry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375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Biostatistics (pre-requisite: ENV 102 &amp; ENV 172)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436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Toxicology and </w:t>
            </w:r>
            <w:proofErr w:type="spellStart"/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Xenobiotics</w:t>
            </w:r>
            <w:proofErr w:type="spellEnd"/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 Concentration Elective Courses (15 credits):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204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Soil Science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303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Hydrology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304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Microbiology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305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Water Supply and Treatment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311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Geology and Geomorphology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312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Biogeochemistry (pre-requisite ENV 209)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313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Biodiversity and the Preservation of Species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401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Sustainable Agriculture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402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Modeling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404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Issues in Bangladesh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407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Applications in Environmental Studies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412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Coastal Zone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413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Groundwater Assessment</w:t>
            </w:r>
          </w:p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and Management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415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Waste Treatment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418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Conservation and Sustainable Development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421/ECO 486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Energy Economics and Policy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450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System Analysis for Environmental Planning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495</w:t>
            </w:r>
          </w:p>
        </w:tc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Research Using Geographical Information System</w:t>
            </w:r>
          </w:p>
        </w:tc>
      </w:tr>
      <w:tr w:rsidR="00D40E7E" w:rsidRPr="00D40E7E" w:rsidTr="00D40E7E">
        <w:trPr>
          <w:tblCellSpacing w:w="7" w:type="dxa"/>
        </w:trPr>
        <w:tc>
          <w:tcPr>
            <w:tcW w:w="4329" w:type="dxa"/>
            <w:gridSpan w:val="2"/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ENV 497</w:t>
            </w:r>
          </w:p>
        </w:tc>
        <w:tc>
          <w:tcPr>
            <w:tcW w:w="4329" w:type="dxa"/>
            <w:gridSpan w:val="2"/>
            <w:hideMark/>
          </w:tcPr>
          <w:p w:rsid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Topic in Environmental Studies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E7E" w:rsidRPr="00D40E7E" w:rsidTr="00D40E7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" w:type="dxa"/>
          <w:tblCellSpacing w:w="0" w:type="dxa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Core Courses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D40E7E" w:rsidRPr="00D40E7E" w:rsidTr="00D40E7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" w:type="dxa"/>
          <w:tblCellSpacing w:w="0" w:type="dxa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Concentration Core Courses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40E7E" w:rsidRPr="00D40E7E" w:rsidTr="00D40E7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" w:type="dxa"/>
          <w:tblCellSpacing w:w="0" w:type="dxa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Concentration Elective Courses       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40E7E" w:rsidRPr="00D40E7E" w:rsidTr="00D40E7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" w:type="dxa"/>
          <w:tblCellSpacing w:w="0" w:type="dxa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GED Courses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 (incl. ENG 103 &amp; ENG </w:t>
            </w: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105)                             12</w:t>
            </w:r>
          </w:p>
        </w:tc>
      </w:tr>
      <w:tr w:rsidR="00D40E7E" w:rsidRPr="00D40E7E" w:rsidTr="00D40E7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" w:type="dxa"/>
          <w:tblCellSpacing w:w="0" w:type="dxa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Open Elective Courses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D40E7E" w:rsidRPr="00D40E7E" w:rsidTr="00D40E7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" w:type="dxa"/>
          <w:tblCellSpacing w:w="0" w:type="dxa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Total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7E" w:rsidRPr="00D40E7E" w:rsidRDefault="00D40E7E" w:rsidP="00D40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</w:tbl>
    <w:p w:rsidR="00D40E7E" w:rsidRPr="00D40E7E" w:rsidRDefault="00D40E7E" w:rsidP="00D4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7E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spellStart"/>
      <w:r w:rsidRPr="00D40E7E">
        <w:rPr>
          <w:rFonts w:ascii="Times New Roman" w:eastAsia="Times New Roman" w:hAnsi="Times New Roman" w:cs="Times New Roman"/>
          <w:sz w:val="24"/>
          <w:szCs w:val="24"/>
        </w:rPr>
        <w:t>Informaiton</w:t>
      </w:r>
      <w:proofErr w:type="spellEnd"/>
      <w:r w:rsidRPr="00D40E7E">
        <w:rPr>
          <w:rFonts w:ascii="Times New Roman" w:eastAsia="Times New Roman" w:hAnsi="Times New Roman" w:cs="Times New Roman"/>
          <w:sz w:val="24"/>
          <w:szCs w:val="24"/>
        </w:rPr>
        <w:t xml:space="preserve"> before 07-08-2014 </w:t>
      </w:r>
    </w:p>
    <w:p w:rsidR="00496143" w:rsidRDefault="00496143"/>
    <w:sectPr w:rsidR="00496143" w:rsidSect="0061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0E7E"/>
    <w:rsid w:val="00496143"/>
    <w:rsid w:val="00614A09"/>
    <w:rsid w:val="00847B2E"/>
    <w:rsid w:val="00CC2609"/>
    <w:rsid w:val="00D40E7E"/>
    <w:rsid w:val="00F5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09"/>
  </w:style>
  <w:style w:type="paragraph" w:styleId="Heading3">
    <w:name w:val="heading 3"/>
    <w:basedOn w:val="Normal"/>
    <w:link w:val="Heading3Char"/>
    <w:uiPriority w:val="9"/>
    <w:qFormat/>
    <w:rsid w:val="00D40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E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4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97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NSU</cp:lastModifiedBy>
  <cp:revision>5</cp:revision>
  <dcterms:created xsi:type="dcterms:W3CDTF">2017-05-06T17:35:00Z</dcterms:created>
  <dcterms:modified xsi:type="dcterms:W3CDTF">2017-05-08T04:32:00Z</dcterms:modified>
</cp:coreProperties>
</file>