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CE613" w14:textId="212AE269" w:rsidR="00450A78" w:rsidRPr="0070444B" w:rsidRDefault="00450A78" w:rsidP="00450A78">
      <w:pPr>
        <w:spacing w:after="0" w:line="240" w:lineRule="auto"/>
        <w:jc w:val="center"/>
        <w:rPr>
          <w:rStyle w:val="uficommentbody"/>
          <w:rFonts w:ascii="Book Antiqua" w:hAnsi="Book Antiqua" w:cs="Times New Roman"/>
          <w:b/>
          <w:caps/>
          <w:sz w:val="24"/>
          <w:szCs w:val="20"/>
          <w:u w:val="single"/>
        </w:rPr>
      </w:pPr>
      <w:r w:rsidRPr="0070444B">
        <w:rPr>
          <w:rStyle w:val="uficommentbody"/>
          <w:rFonts w:ascii="Book Antiqua" w:hAnsi="Book Antiqua" w:cs="Times New Roman"/>
          <w:b/>
          <w:caps/>
          <w:sz w:val="26"/>
          <w:szCs w:val="20"/>
          <w:u w:val="single"/>
        </w:rPr>
        <w:t xml:space="preserve">Description </w:t>
      </w:r>
      <w:r>
        <w:rPr>
          <w:rStyle w:val="uficommentbody"/>
          <w:rFonts w:ascii="Book Antiqua" w:hAnsi="Book Antiqua" w:cs="Times New Roman"/>
          <w:b/>
          <w:caps/>
          <w:sz w:val="26"/>
          <w:szCs w:val="20"/>
          <w:u w:val="single"/>
        </w:rPr>
        <w:t xml:space="preserve">and learning outcome </w:t>
      </w:r>
      <w:r w:rsidRPr="0070444B">
        <w:rPr>
          <w:rStyle w:val="uficommentbody"/>
          <w:rFonts w:ascii="Book Antiqua" w:hAnsi="Book Antiqua" w:cs="Times New Roman"/>
          <w:b/>
          <w:caps/>
          <w:sz w:val="26"/>
          <w:szCs w:val="20"/>
          <w:u w:val="single"/>
        </w:rPr>
        <w:t>of all courses/subjects of THE EMBA program</w:t>
      </w:r>
    </w:p>
    <w:p w14:paraId="0C2353A0" w14:textId="77777777" w:rsidR="00450A78" w:rsidRDefault="00450A78" w:rsidP="00450A78">
      <w:pPr>
        <w:spacing w:after="0" w:line="240" w:lineRule="auto"/>
        <w:rPr>
          <w:rFonts w:ascii="Book Antiqua" w:eastAsia="Cambria" w:hAnsi="Book Antiqua" w:cs="Cambria"/>
          <w:b/>
          <w:sz w:val="18"/>
          <w:szCs w:val="18"/>
        </w:rPr>
      </w:pPr>
    </w:p>
    <w:p w14:paraId="79D80200" w14:textId="77777777" w:rsidR="00432803" w:rsidRDefault="00432803" w:rsidP="00450A78">
      <w:pPr>
        <w:spacing w:after="0" w:line="240" w:lineRule="auto"/>
        <w:rPr>
          <w:rFonts w:ascii="Book Antiqua" w:eastAsia="Cambria" w:hAnsi="Book Antiqua" w:cs="Cambria"/>
          <w:b/>
          <w:sz w:val="18"/>
          <w:szCs w:val="18"/>
        </w:rPr>
      </w:pPr>
    </w:p>
    <w:p w14:paraId="424BEA1B" w14:textId="77777777" w:rsidR="00450A78" w:rsidRDefault="00450A78" w:rsidP="00450A78">
      <w:pPr>
        <w:spacing w:after="0" w:line="240" w:lineRule="auto"/>
        <w:rPr>
          <w:rFonts w:ascii="Book Antiqua" w:eastAsia="Cambria" w:hAnsi="Book Antiqua" w:cs="Cambria"/>
          <w:b/>
          <w:sz w:val="18"/>
          <w:szCs w:val="1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12"/>
        <w:gridCol w:w="2368"/>
        <w:gridCol w:w="6590"/>
      </w:tblGrid>
      <w:tr w:rsidR="00432803" w:rsidRPr="003769CE" w14:paraId="0D1A5192" w14:textId="77777777" w:rsidTr="00B84128">
        <w:trPr>
          <w:tblHeader/>
          <w:tblCellSpacing w:w="15" w:type="dxa"/>
        </w:trPr>
        <w:tc>
          <w:tcPr>
            <w:tcW w:w="247" w:type="pct"/>
            <w:tcBorders>
              <w:top w:val="dotted" w:sz="4" w:space="0" w:color="auto"/>
              <w:left w:val="dotted" w:sz="4" w:space="0" w:color="auto"/>
              <w:bottom w:val="dotted" w:sz="4" w:space="0" w:color="auto"/>
              <w:right w:val="dotted" w:sz="4" w:space="0" w:color="auto"/>
            </w:tcBorders>
            <w:shd w:val="clear" w:color="auto" w:fill="444444"/>
            <w:vAlign w:val="center"/>
            <w:hideMark/>
          </w:tcPr>
          <w:p w14:paraId="0EA10D13" w14:textId="77777777" w:rsidR="00432803" w:rsidRPr="003769CE" w:rsidRDefault="00432803" w:rsidP="00B84128">
            <w:pPr>
              <w:spacing w:after="0" w:line="240" w:lineRule="auto"/>
              <w:jc w:val="center"/>
              <w:rPr>
                <w:rFonts w:ascii="Times New Roman" w:eastAsia="Times New Roman" w:hAnsi="Times New Roman" w:cs="Times New Roman"/>
                <w:b/>
                <w:bCs/>
                <w:color w:val="FFFFFF"/>
                <w:sz w:val="24"/>
                <w:szCs w:val="24"/>
              </w:rPr>
            </w:pPr>
            <w:r w:rsidRPr="003769CE">
              <w:rPr>
                <w:rFonts w:ascii="Times New Roman" w:eastAsia="Times New Roman" w:hAnsi="Times New Roman" w:cs="Times New Roman"/>
                <w:b/>
                <w:bCs/>
                <w:color w:val="FFFFFF"/>
                <w:sz w:val="24"/>
                <w:szCs w:val="24"/>
              </w:rPr>
              <w:t>No.</w:t>
            </w:r>
          </w:p>
        </w:tc>
        <w:tc>
          <w:tcPr>
            <w:tcW w:w="1234" w:type="pct"/>
            <w:tcBorders>
              <w:top w:val="dotted" w:sz="4" w:space="0" w:color="auto"/>
              <w:left w:val="dotted" w:sz="4" w:space="0" w:color="auto"/>
              <w:bottom w:val="dotted" w:sz="4" w:space="0" w:color="auto"/>
              <w:right w:val="dotted" w:sz="4" w:space="0" w:color="auto"/>
            </w:tcBorders>
            <w:shd w:val="clear" w:color="auto" w:fill="444444"/>
            <w:vAlign w:val="center"/>
            <w:hideMark/>
          </w:tcPr>
          <w:p w14:paraId="537F4920" w14:textId="77777777" w:rsidR="00432803" w:rsidRPr="003769CE" w:rsidRDefault="00432803" w:rsidP="00B84128">
            <w:pPr>
              <w:spacing w:after="0" w:line="240" w:lineRule="auto"/>
              <w:jc w:val="center"/>
              <w:rPr>
                <w:rFonts w:ascii="Times New Roman" w:eastAsia="Times New Roman" w:hAnsi="Times New Roman" w:cs="Times New Roman"/>
                <w:b/>
                <w:bCs/>
                <w:color w:val="FFFFFF"/>
                <w:sz w:val="24"/>
                <w:szCs w:val="24"/>
              </w:rPr>
            </w:pPr>
            <w:r w:rsidRPr="003769CE">
              <w:rPr>
                <w:rFonts w:ascii="Times New Roman" w:eastAsia="Times New Roman" w:hAnsi="Times New Roman" w:cs="Times New Roman"/>
                <w:b/>
                <w:bCs/>
                <w:color w:val="FFFFFF"/>
                <w:sz w:val="24"/>
                <w:szCs w:val="24"/>
              </w:rPr>
              <w:t>Program Learning Competencies</w:t>
            </w:r>
          </w:p>
        </w:tc>
        <w:tc>
          <w:tcPr>
            <w:tcW w:w="3456" w:type="pct"/>
            <w:tcBorders>
              <w:top w:val="dotted" w:sz="4" w:space="0" w:color="auto"/>
              <w:left w:val="dotted" w:sz="4" w:space="0" w:color="auto"/>
              <w:bottom w:val="dotted" w:sz="4" w:space="0" w:color="auto"/>
              <w:right w:val="dotted" w:sz="4" w:space="0" w:color="auto"/>
            </w:tcBorders>
            <w:shd w:val="clear" w:color="auto" w:fill="444444"/>
            <w:vAlign w:val="center"/>
            <w:hideMark/>
          </w:tcPr>
          <w:p w14:paraId="55252571" w14:textId="77777777" w:rsidR="00432803" w:rsidRPr="003769CE" w:rsidRDefault="00432803" w:rsidP="00B84128">
            <w:pPr>
              <w:spacing w:after="0" w:line="240" w:lineRule="auto"/>
              <w:jc w:val="center"/>
              <w:rPr>
                <w:rFonts w:ascii="Times New Roman" w:eastAsia="Times New Roman" w:hAnsi="Times New Roman" w:cs="Times New Roman"/>
                <w:b/>
                <w:bCs/>
                <w:color w:val="FFFFFF"/>
                <w:sz w:val="24"/>
                <w:szCs w:val="24"/>
              </w:rPr>
            </w:pPr>
            <w:r w:rsidRPr="003769CE">
              <w:rPr>
                <w:rFonts w:ascii="Times New Roman" w:eastAsia="Times New Roman" w:hAnsi="Times New Roman" w:cs="Times New Roman"/>
                <w:b/>
                <w:bCs/>
                <w:color w:val="FFFFFF"/>
                <w:sz w:val="24"/>
                <w:szCs w:val="24"/>
              </w:rPr>
              <w:t>Program Learning Outcomes  (PLO)</w:t>
            </w:r>
          </w:p>
        </w:tc>
      </w:tr>
      <w:tr w:rsidR="00432803" w:rsidRPr="003769CE" w14:paraId="737D2051" w14:textId="77777777" w:rsidTr="00B84128">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45B808A2" w14:textId="77777777" w:rsidR="00432803" w:rsidRPr="003769CE" w:rsidRDefault="00432803" w:rsidP="00B84128">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1</w:t>
            </w:r>
          </w:p>
        </w:tc>
        <w:tc>
          <w:tcPr>
            <w:tcW w:w="0" w:type="auto"/>
            <w:tcBorders>
              <w:top w:val="dotted" w:sz="4" w:space="0" w:color="auto"/>
              <w:left w:val="dotted" w:sz="4" w:space="0" w:color="auto"/>
              <w:bottom w:val="dotted" w:sz="4" w:space="0" w:color="auto"/>
              <w:right w:val="dotted" w:sz="4" w:space="0" w:color="auto"/>
            </w:tcBorders>
            <w:vAlign w:val="center"/>
            <w:hideMark/>
          </w:tcPr>
          <w:p w14:paraId="40300A57" w14:textId="77777777" w:rsidR="00432803" w:rsidRPr="003769CE" w:rsidRDefault="00432803" w:rsidP="00B84128">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Managerial Communications</w:t>
            </w:r>
          </w:p>
        </w:tc>
        <w:tc>
          <w:tcPr>
            <w:tcW w:w="0" w:type="auto"/>
            <w:tcBorders>
              <w:top w:val="dotted" w:sz="4" w:space="0" w:color="auto"/>
              <w:left w:val="dotted" w:sz="4" w:space="0" w:color="auto"/>
              <w:bottom w:val="dotted" w:sz="4" w:space="0" w:color="auto"/>
              <w:right w:val="dotted" w:sz="4" w:space="0" w:color="auto"/>
            </w:tcBorders>
            <w:vAlign w:val="center"/>
            <w:hideMark/>
          </w:tcPr>
          <w:p w14:paraId="0E097D21" w14:textId="77777777" w:rsidR="00432803"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(PLO4b):</w:t>
            </w:r>
            <w:r w:rsidRPr="003769CE">
              <w:rPr>
                <w:rFonts w:ascii="Times New Roman" w:eastAsia="Times New Roman" w:hAnsi="Times New Roman" w:cs="Times New Roman"/>
                <w:sz w:val="24"/>
                <w:szCs w:val="24"/>
              </w:rPr>
              <w:t>  Business Communication Skills: Persuade effectively towards achieving managerial objectives</w:t>
            </w:r>
          </w:p>
          <w:p w14:paraId="1D122672" w14:textId="77777777" w:rsidR="00432803"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(PLO4a):</w:t>
            </w:r>
            <w:r w:rsidRPr="003769CE">
              <w:rPr>
                <w:rFonts w:ascii="Times New Roman" w:eastAsia="Times New Roman" w:hAnsi="Times New Roman" w:cs="Times New Roman"/>
                <w:sz w:val="24"/>
                <w:szCs w:val="24"/>
              </w:rPr>
              <w:t xml:space="preserve"> Interpersonal communication skills: Apply digital &amp; information communication technology (ICT) and modern business practices to communicate better with different stakeholders</w:t>
            </w:r>
          </w:p>
          <w:p w14:paraId="5C599384" w14:textId="77777777" w:rsidR="00535282"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(PLO5):</w:t>
            </w:r>
            <w:r w:rsidRPr="003769CE">
              <w:rPr>
                <w:rFonts w:ascii="Times New Roman" w:eastAsia="Times New Roman" w:hAnsi="Times New Roman" w:cs="Times New Roman"/>
                <w:sz w:val="24"/>
                <w:szCs w:val="24"/>
              </w:rPr>
              <w:t>   Networking skills: Organize and leverage business networks to address social issues affecting company stakeholders and society</w:t>
            </w:r>
          </w:p>
        </w:tc>
      </w:tr>
      <w:tr w:rsidR="00432803" w:rsidRPr="003769CE" w14:paraId="62A2A4FC" w14:textId="77777777" w:rsidTr="00B84128">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224DBCD0" w14:textId="77777777" w:rsidR="00432803" w:rsidRPr="003769CE" w:rsidRDefault="00432803" w:rsidP="00B84128">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2</w:t>
            </w:r>
          </w:p>
        </w:tc>
        <w:tc>
          <w:tcPr>
            <w:tcW w:w="0" w:type="auto"/>
            <w:tcBorders>
              <w:top w:val="dotted" w:sz="4" w:space="0" w:color="auto"/>
              <w:left w:val="dotted" w:sz="4" w:space="0" w:color="auto"/>
              <w:bottom w:val="dotted" w:sz="4" w:space="0" w:color="auto"/>
              <w:right w:val="dotted" w:sz="4" w:space="0" w:color="auto"/>
            </w:tcBorders>
            <w:vAlign w:val="center"/>
            <w:hideMark/>
          </w:tcPr>
          <w:p w14:paraId="1B5134EE" w14:textId="77777777" w:rsidR="00432803" w:rsidRPr="003769CE" w:rsidRDefault="00432803" w:rsidP="00B84128">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Critical Thinking and Decision Making</w:t>
            </w:r>
          </w:p>
        </w:tc>
        <w:tc>
          <w:tcPr>
            <w:tcW w:w="0" w:type="auto"/>
            <w:tcBorders>
              <w:top w:val="dotted" w:sz="4" w:space="0" w:color="auto"/>
              <w:left w:val="dotted" w:sz="4" w:space="0" w:color="auto"/>
              <w:bottom w:val="dotted" w:sz="4" w:space="0" w:color="auto"/>
              <w:right w:val="dotted" w:sz="4" w:space="0" w:color="auto"/>
            </w:tcBorders>
            <w:vAlign w:val="center"/>
            <w:hideMark/>
          </w:tcPr>
          <w:p w14:paraId="15685F3D" w14:textId="77777777" w:rsidR="00432803"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(PLO1):</w:t>
            </w:r>
            <w:r w:rsidRPr="003769CE">
              <w:rPr>
                <w:rFonts w:ascii="Times New Roman" w:eastAsia="Times New Roman" w:hAnsi="Times New Roman" w:cs="Times New Roman"/>
                <w:sz w:val="24"/>
                <w:szCs w:val="24"/>
              </w:rPr>
              <w:t xml:space="preserve"> Knowledge Acquisition Skills: Apply appropriate analytic frameworks and industry-driven principles across business areas</w:t>
            </w:r>
          </w:p>
          <w:p w14:paraId="601A534B" w14:textId="77777777" w:rsidR="00432803"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(PLO3):</w:t>
            </w:r>
            <w:r w:rsidRPr="003769CE">
              <w:rPr>
                <w:rFonts w:ascii="Times New Roman" w:eastAsia="Times New Roman" w:hAnsi="Times New Roman" w:cs="Times New Roman"/>
                <w:sz w:val="24"/>
                <w:szCs w:val="24"/>
              </w:rPr>
              <w:t xml:space="preserve"> Critical Thinking and negotiation skills: Decide critically with commendable leadership and negotiation skills</w:t>
            </w:r>
          </w:p>
          <w:p w14:paraId="6CFA3D8F" w14:textId="77777777" w:rsidR="00432803"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(PLO7b):</w:t>
            </w:r>
            <w:r w:rsidRPr="003769CE">
              <w:rPr>
                <w:rFonts w:ascii="Times New Roman" w:eastAsia="Times New Roman" w:hAnsi="Times New Roman" w:cs="Times New Roman"/>
                <w:sz w:val="24"/>
                <w:szCs w:val="24"/>
              </w:rPr>
              <w:t xml:space="preserve"> Decision Making Skills: Determine relevant decision criteria and alternatives, and identify optimal solutions</w:t>
            </w:r>
          </w:p>
          <w:p w14:paraId="57188491" w14:textId="77777777" w:rsidR="00535282"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(PLO7a):</w:t>
            </w:r>
            <w:r w:rsidRPr="003769CE">
              <w:rPr>
                <w:rFonts w:ascii="Times New Roman" w:eastAsia="Times New Roman" w:hAnsi="Times New Roman" w:cs="Times New Roman"/>
                <w:sz w:val="24"/>
                <w:szCs w:val="24"/>
              </w:rPr>
              <w:t xml:space="preserve"> Information Management and lifelong learning skills: Compose timely information for individual and team decision                   making</w:t>
            </w:r>
          </w:p>
        </w:tc>
      </w:tr>
      <w:tr w:rsidR="00432803" w:rsidRPr="003769CE" w14:paraId="15328EAF" w14:textId="77777777" w:rsidTr="00B84128">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14A0507C" w14:textId="77777777" w:rsidR="00432803" w:rsidRPr="003769CE" w:rsidRDefault="00432803" w:rsidP="00B84128">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3</w:t>
            </w:r>
          </w:p>
        </w:tc>
        <w:tc>
          <w:tcPr>
            <w:tcW w:w="0" w:type="auto"/>
            <w:tcBorders>
              <w:top w:val="dotted" w:sz="4" w:space="0" w:color="auto"/>
              <w:left w:val="dotted" w:sz="4" w:space="0" w:color="auto"/>
              <w:bottom w:val="dotted" w:sz="4" w:space="0" w:color="auto"/>
              <w:right w:val="dotted" w:sz="4" w:space="0" w:color="auto"/>
            </w:tcBorders>
            <w:vAlign w:val="center"/>
            <w:hideMark/>
          </w:tcPr>
          <w:p w14:paraId="653C5EF7" w14:textId="77777777" w:rsidR="00432803" w:rsidRPr="003769CE" w:rsidRDefault="00432803" w:rsidP="00B84128">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Integration of Management Tools and Techniques</w:t>
            </w:r>
          </w:p>
        </w:tc>
        <w:tc>
          <w:tcPr>
            <w:tcW w:w="0" w:type="auto"/>
            <w:tcBorders>
              <w:top w:val="dotted" w:sz="4" w:space="0" w:color="auto"/>
              <w:left w:val="dotted" w:sz="4" w:space="0" w:color="auto"/>
              <w:bottom w:val="dotted" w:sz="4" w:space="0" w:color="auto"/>
              <w:right w:val="dotted" w:sz="4" w:space="0" w:color="auto"/>
            </w:tcBorders>
            <w:vAlign w:val="center"/>
            <w:hideMark/>
          </w:tcPr>
          <w:p w14:paraId="5814133A" w14:textId="77777777" w:rsidR="00535282"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(PLO2):</w:t>
            </w:r>
            <w:r w:rsidRPr="003769CE">
              <w:rPr>
                <w:rFonts w:ascii="Times New Roman" w:eastAsia="Times New Roman" w:hAnsi="Times New Roman" w:cs="Times New Roman"/>
                <w:sz w:val="24"/>
                <w:szCs w:val="24"/>
              </w:rPr>
              <w:t>    Industry oriented problem-solving skills: Integrate tools and techniques from major business functions to solve                        complex environmental and management challenges</w:t>
            </w:r>
          </w:p>
        </w:tc>
      </w:tr>
      <w:tr w:rsidR="00432803" w:rsidRPr="003769CE" w14:paraId="353B1A9E" w14:textId="77777777" w:rsidTr="00B84128">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4F9897A8" w14:textId="77777777" w:rsidR="00432803" w:rsidRPr="003769CE" w:rsidRDefault="00432803" w:rsidP="00B84128">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4</w:t>
            </w:r>
          </w:p>
        </w:tc>
        <w:tc>
          <w:tcPr>
            <w:tcW w:w="0" w:type="auto"/>
            <w:tcBorders>
              <w:top w:val="dotted" w:sz="4" w:space="0" w:color="auto"/>
              <w:left w:val="dotted" w:sz="4" w:space="0" w:color="auto"/>
              <w:bottom w:val="dotted" w:sz="4" w:space="0" w:color="auto"/>
              <w:right w:val="dotted" w:sz="4" w:space="0" w:color="auto"/>
            </w:tcBorders>
            <w:vAlign w:val="center"/>
            <w:hideMark/>
          </w:tcPr>
          <w:p w14:paraId="2BFED7D5" w14:textId="77777777" w:rsidR="00432803" w:rsidRPr="003769CE" w:rsidRDefault="00432803" w:rsidP="00B84128">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Global Perspectives</w:t>
            </w:r>
          </w:p>
        </w:tc>
        <w:tc>
          <w:tcPr>
            <w:tcW w:w="0" w:type="auto"/>
            <w:tcBorders>
              <w:top w:val="dotted" w:sz="4" w:space="0" w:color="auto"/>
              <w:left w:val="dotted" w:sz="4" w:space="0" w:color="auto"/>
              <w:bottom w:val="dotted" w:sz="4" w:space="0" w:color="auto"/>
              <w:right w:val="dotted" w:sz="4" w:space="0" w:color="auto"/>
            </w:tcBorders>
            <w:vAlign w:val="center"/>
            <w:hideMark/>
          </w:tcPr>
          <w:p w14:paraId="6AAACB03" w14:textId="77777777" w:rsidR="00535282"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(PLO8):</w:t>
            </w:r>
            <w:r w:rsidRPr="003769CE">
              <w:rPr>
                <w:rFonts w:ascii="Times New Roman" w:eastAsia="Times New Roman" w:hAnsi="Times New Roman" w:cs="Times New Roman"/>
                <w:sz w:val="24"/>
                <w:szCs w:val="24"/>
              </w:rPr>
              <w:t>    Sustainability skills: Structure business decisions considering sustainable economic and social values within global perspectives</w:t>
            </w:r>
          </w:p>
        </w:tc>
      </w:tr>
      <w:tr w:rsidR="00432803" w:rsidRPr="003769CE" w14:paraId="2F3AB254" w14:textId="77777777" w:rsidTr="00B84128">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3778E1C9" w14:textId="77777777" w:rsidR="00432803" w:rsidRPr="003769CE" w:rsidRDefault="00432803" w:rsidP="00B84128">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5</w:t>
            </w:r>
          </w:p>
        </w:tc>
        <w:tc>
          <w:tcPr>
            <w:tcW w:w="0" w:type="auto"/>
            <w:tcBorders>
              <w:top w:val="dotted" w:sz="4" w:space="0" w:color="auto"/>
              <w:left w:val="dotted" w:sz="4" w:space="0" w:color="auto"/>
              <w:bottom w:val="dotted" w:sz="4" w:space="0" w:color="auto"/>
              <w:right w:val="dotted" w:sz="4" w:space="0" w:color="auto"/>
            </w:tcBorders>
            <w:vAlign w:val="center"/>
            <w:hideMark/>
          </w:tcPr>
          <w:p w14:paraId="337AB350" w14:textId="77777777" w:rsidR="00432803" w:rsidRPr="003769CE" w:rsidRDefault="00432803" w:rsidP="00B84128">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Ethical Considerations</w:t>
            </w:r>
          </w:p>
        </w:tc>
        <w:tc>
          <w:tcPr>
            <w:tcW w:w="0" w:type="auto"/>
            <w:tcBorders>
              <w:top w:val="dotted" w:sz="4" w:space="0" w:color="auto"/>
              <w:left w:val="dotted" w:sz="4" w:space="0" w:color="auto"/>
              <w:bottom w:val="dotted" w:sz="4" w:space="0" w:color="auto"/>
              <w:right w:val="dotted" w:sz="4" w:space="0" w:color="auto"/>
            </w:tcBorders>
            <w:vAlign w:val="center"/>
            <w:hideMark/>
          </w:tcPr>
          <w:p w14:paraId="053DCEFF" w14:textId="77777777" w:rsidR="00535282" w:rsidRPr="003769CE" w:rsidRDefault="00432803" w:rsidP="00B84128">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(PLO6):</w:t>
            </w:r>
            <w:r w:rsidRPr="003769CE">
              <w:rPr>
                <w:rFonts w:ascii="Times New Roman" w:eastAsia="Times New Roman" w:hAnsi="Times New Roman" w:cs="Times New Roman"/>
                <w:sz w:val="24"/>
                <w:szCs w:val="24"/>
              </w:rPr>
              <w:t>    Ethics and moral professionalism skills: Plan for business with utmost professionalism by evaluating ethical considerations in management and entrepreneurship</w:t>
            </w:r>
          </w:p>
        </w:tc>
      </w:tr>
    </w:tbl>
    <w:p w14:paraId="7AD6BA8C" w14:textId="77777777" w:rsidR="00432803" w:rsidRDefault="00432803" w:rsidP="00450A78">
      <w:pPr>
        <w:spacing w:after="0" w:line="240" w:lineRule="auto"/>
        <w:rPr>
          <w:rFonts w:ascii="Book Antiqua" w:eastAsia="Cambria" w:hAnsi="Book Antiqua" w:cs="Cambria"/>
          <w:b/>
          <w:sz w:val="18"/>
          <w:szCs w:val="18"/>
        </w:rPr>
      </w:pPr>
    </w:p>
    <w:p w14:paraId="1ABF83EC" w14:textId="77777777" w:rsidR="00432803" w:rsidRDefault="00432803" w:rsidP="00450A78">
      <w:pPr>
        <w:spacing w:after="0" w:line="240" w:lineRule="auto"/>
        <w:rPr>
          <w:rFonts w:ascii="Book Antiqua" w:eastAsia="Cambria" w:hAnsi="Book Antiqua" w:cs="Cambria"/>
          <w:b/>
          <w:sz w:val="18"/>
          <w:szCs w:val="18"/>
        </w:rPr>
      </w:pPr>
    </w:p>
    <w:p w14:paraId="7D76FEEE" w14:textId="77777777" w:rsidR="00432803" w:rsidRDefault="00432803">
      <w:pPr>
        <w:spacing w:after="160" w:line="259" w:lineRule="auto"/>
        <w:rPr>
          <w:rFonts w:ascii="Book Antiqua" w:eastAsia="Cambria" w:hAnsi="Book Antiqua" w:cs="Cambria"/>
          <w:b/>
          <w:color w:val="7030A0"/>
          <w:sz w:val="28"/>
          <w:szCs w:val="20"/>
          <w:u w:val="single"/>
        </w:rPr>
      </w:pPr>
      <w:r>
        <w:rPr>
          <w:rFonts w:ascii="Book Antiqua" w:eastAsia="Cambria" w:hAnsi="Book Antiqua" w:cs="Cambria"/>
          <w:b/>
          <w:color w:val="7030A0"/>
          <w:sz w:val="28"/>
          <w:szCs w:val="20"/>
          <w:u w:val="single"/>
        </w:rPr>
        <w:br w:type="page"/>
      </w:r>
    </w:p>
    <w:p w14:paraId="7560E47F" w14:textId="6ED1B0C2" w:rsidR="00450A78" w:rsidRDefault="00450A78" w:rsidP="00450A78">
      <w:pPr>
        <w:spacing w:after="0" w:line="240" w:lineRule="auto"/>
        <w:rPr>
          <w:rFonts w:ascii="Book Antiqua" w:eastAsia="Cambria" w:hAnsi="Book Antiqua" w:cs="Cambria"/>
          <w:b/>
          <w:color w:val="7030A0"/>
          <w:sz w:val="28"/>
          <w:szCs w:val="20"/>
          <w:u w:val="single"/>
        </w:rPr>
      </w:pPr>
      <w:r w:rsidRPr="0060480A">
        <w:rPr>
          <w:rFonts w:ascii="Book Antiqua" w:eastAsia="Cambria" w:hAnsi="Book Antiqua" w:cs="Cambria"/>
          <w:b/>
          <w:color w:val="7030A0"/>
          <w:sz w:val="28"/>
          <w:szCs w:val="20"/>
          <w:u w:val="single"/>
        </w:rPr>
        <w:lastRenderedPageBreak/>
        <w:t>Foundation Courses:</w:t>
      </w:r>
    </w:p>
    <w:p w14:paraId="6B92517C" w14:textId="77777777" w:rsidR="00450A78" w:rsidRDefault="00450A78" w:rsidP="00954550">
      <w:pPr>
        <w:spacing w:after="0" w:line="240" w:lineRule="auto"/>
        <w:rPr>
          <w:rFonts w:ascii="Book Antiqua" w:eastAsia="Cambria" w:hAnsi="Book Antiqua" w:cs="Cambria"/>
          <w:b/>
          <w:color w:val="0000FF"/>
        </w:rPr>
      </w:pPr>
    </w:p>
    <w:p w14:paraId="42376199" w14:textId="16D22F3D" w:rsidR="00954550" w:rsidRPr="003175AE" w:rsidRDefault="00954550" w:rsidP="00954550">
      <w:pPr>
        <w:spacing w:after="0" w:line="240" w:lineRule="auto"/>
        <w:rPr>
          <w:rFonts w:ascii="Book Antiqua" w:eastAsia="Cambria" w:hAnsi="Book Antiqua" w:cs="Cambria"/>
          <w:b/>
          <w:color w:val="0000FF"/>
        </w:rPr>
      </w:pPr>
      <w:r w:rsidRPr="003175AE">
        <w:rPr>
          <w:rFonts w:ascii="Book Antiqua" w:eastAsia="Cambria" w:hAnsi="Book Antiqua" w:cs="Cambria"/>
          <w:b/>
          <w:color w:val="0000FF"/>
        </w:rPr>
        <w:t>Course Code: EMB 500</w:t>
      </w:r>
      <w:r w:rsidR="003175AE" w:rsidRPr="003175AE">
        <w:rPr>
          <w:rFonts w:ascii="Book Antiqua" w:eastAsia="Cambria" w:hAnsi="Book Antiqua" w:cs="Cambria"/>
          <w:b/>
          <w:color w:val="0000FF"/>
        </w:rPr>
        <w:tab/>
      </w:r>
      <w:r w:rsidR="003175AE" w:rsidRPr="003175AE">
        <w:rPr>
          <w:rFonts w:ascii="Book Antiqua" w:eastAsia="Cambria" w:hAnsi="Book Antiqua" w:cs="Cambria"/>
          <w:b/>
          <w:color w:val="0000FF"/>
        </w:rPr>
        <w:tab/>
      </w:r>
      <w:r w:rsidRPr="003175AE">
        <w:rPr>
          <w:rFonts w:ascii="Book Antiqua" w:eastAsia="Cambria" w:hAnsi="Book Antiqua" w:cs="Cambria"/>
          <w:b/>
          <w:color w:val="0000FF"/>
        </w:rPr>
        <w:tab/>
      </w:r>
      <w:r w:rsidRPr="003175AE">
        <w:rPr>
          <w:rFonts w:ascii="Book Antiqua" w:eastAsia="Cambria" w:hAnsi="Book Antiqua" w:cs="Cambria"/>
          <w:b/>
          <w:color w:val="0000FF"/>
        </w:rPr>
        <w:tab/>
        <w:t xml:space="preserve">                                  Credits</w:t>
      </w:r>
      <w:r w:rsidRPr="003175AE">
        <w:rPr>
          <w:rFonts w:ascii="Book Antiqua" w:eastAsia="Cambria" w:hAnsi="Book Antiqua" w:cs="Cambria"/>
          <w:b/>
          <w:color w:val="0000FF"/>
        </w:rPr>
        <w:tab/>
      </w:r>
      <w:r w:rsidRPr="003175AE">
        <w:rPr>
          <w:rFonts w:ascii="Book Antiqua" w:eastAsia="Cambria" w:hAnsi="Book Antiqua" w:cs="Cambria"/>
          <w:b/>
          <w:color w:val="0000FF"/>
        </w:rPr>
        <w:tab/>
        <w:t>: 03</w:t>
      </w:r>
    </w:p>
    <w:p w14:paraId="61A8094A" w14:textId="77777777" w:rsidR="00954550" w:rsidRPr="003175AE" w:rsidRDefault="00954550" w:rsidP="00954550">
      <w:pPr>
        <w:spacing w:after="0" w:line="240" w:lineRule="auto"/>
        <w:jc w:val="both"/>
        <w:rPr>
          <w:rFonts w:ascii="Book Antiqua" w:eastAsia="Cambria" w:hAnsi="Book Antiqua" w:cs="Cambria"/>
          <w:b/>
          <w:color w:val="0000FF"/>
        </w:rPr>
      </w:pPr>
      <w:r w:rsidRPr="003175AE">
        <w:rPr>
          <w:rFonts w:ascii="Book Antiqua" w:eastAsia="Cambria" w:hAnsi="Book Antiqua" w:cs="Cambria"/>
          <w:b/>
          <w:color w:val="0000FF"/>
        </w:rPr>
        <w:t xml:space="preserve">Course Name: Communication Skills for Managers  </w:t>
      </w:r>
    </w:p>
    <w:p w14:paraId="06794C81" w14:textId="77777777" w:rsidR="00954550" w:rsidRPr="00F10862" w:rsidRDefault="00954550" w:rsidP="00954550">
      <w:pPr>
        <w:spacing w:after="0" w:line="240" w:lineRule="auto"/>
        <w:jc w:val="both"/>
        <w:rPr>
          <w:rFonts w:ascii="Book Antiqua" w:eastAsia="Cambria" w:hAnsi="Book Antiqua" w:cs="Cambria"/>
          <w:b/>
          <w:sz w:val="18"/>
          <w:szCs w:val="18"/>
        </w:rPr>
      </w:pPr>
    </w:p>
    <w:p w14:paraId="7678A490" w14:textId="77777777" w:rsidR="00954550" w:rsidRPr="00F10862" w:rsidRDefault="00954550" w:rsidP="00954550">
      <w:pPr>
        <w:spacing w:after="0" w:line="240" w:lineRule="auto"/>
        <w:ind w:left="102" w:right="142"/>
        <w:jc w:val="both"/>
        <w:rPr>
          <w:rFonts w:ascii="Book Antiqua" w:hAnsi="Book Antiqua"/>
          <w:sz w:val="18"/>
          <w:szCs w:val="18"/>
        </w:rPr>
      </w:pPr>
      <w:r w:rsidRPr="00F10862">
        <w:rPr>
          <w:rFonts w:ascii="Book Antiqua" w:eastAsia="Cambria" w:hAnsi="Book Antiqua" w:cs="Cambria"/>
          <w:b/>
          <w:sz w:val="18"/>
          <w:szCs w:val="18"/>
        </w:rPr>
        <w:t xml:space="preserve">Course Description: </w:t>
      </w:r>
      <w:r w:rsidRPr="00F10862">
        <w:rPr>
          <w:rFonts w:ascii="Book Antiqua" w:hAnsi="Book Antiqua"/>
          <w:sz w:val="18"/>
          <w:szCs w:val="18"/>
        </w:rPr>
        <w:t>Communication in general is incidental and hardly requires any superior cognitive capital and advanced training. Business communication, however, is intentional given that it happens within the parameters of context, client, and purpose. These parameters (e.g., context, client, and purpose) always shift and expand; as such, business communication presupposes expertise. The ability to speak and write well hardly predicts success in business communication, for communication is no longer linguistic. It is also critically technological. Effective business communication these days presupposes technology literacy. Computers, Internet, and cellphones are inseparably implicated in such genres of communication as emails, video conferencing, and hybrid memos with language and images. Under these circumstances,</w:t>
      </w:r>
      <w:r w:rsidRPr="00F10862">
        <w:rPr>
          <w:rFonts w:ascii="Book Antiqua" w:hAnsi="Book Antiqua"/>
          <w:spacing w:val="-27"/>
          <w:sz w:val="18"/>
          <w:szCs w:val="18"/>
        </w:rPr>
        <w:t xml:space="preserve"> </w:t>
      </w:r>
      <w:r w:rsidRPr="00F10862">
        <w:rPr>
          <w:rFonts w:ascii="Book Antiqua" w:hAnsi="Book Antiqua"/>
          <w:sz w:val="18"/>
          <w:szCs w:val="18"/>
        </w:rPr>
        <w:t>the challenges and possibilities of business communication abide by multiples restrictions as well as options. This course considers the complex landscape of business communication to provide students with the skills and strategies to draft and transmit messages in an informed and effective fashion. In the course, learners will be introduced to the latest ideas, theories, information, and assumptions, which underpin formal, engaging, and ethical business communication. As the course ends, learners will have linguistic, theoretical, and technological wherewithal so that they understand –and they are understood–in various modes, contexts, and audiences of communication in</w:t>
      </w:r>
      <w:r w:rsidRPr="00F10862">
        <w:rPr>
          <w:rFonts w:ascii="Book Antiqua" w:hAnsi="Book Antiqua"/>
          <w:spacing w:val="-8"/>
          <w:sz w:val="18"/>
          <w:szCs w:val="18"/>
        </w:rPr>
        <w:t xml:space="preserve"> </w:t>
      </w:r>
      <w:r w:rsidRPr="00F10862">
        <w:rPr>
          <w:rFonts w:ascii="Book Antiqua" w:hAnsi="Book Antiqua"/>
          <w:sz w:val="18"/>
          <w:szCs w:val="18"/>
        </w:rPr>
        <w:t>business.</w:t>
      </w:r>
      <w:r w:rsidRPr="00F10862">
        <w:rPr>
          <w:rFonts w:ascii="Book Antiqua" w:eastAsia="Cambria" w:hAnsi="Book Antiqua" w:cs="Cambria"/>
          <w:b/>
          <w:sz w:val="18"/>
          <w:szCs w:val="18"/>
        </w:rPr>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p>
    <w:p w14:paraId="0D4E0EE5"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437A6AB9" w14:textId="77777777" w:rsidTr="003175AE">
        <w:trPr>
          <w:trHeight w:val="193"/>
        </w:trPr>
        <w:tc>
          <w:tcPr>
            <w:tcW w:w="1122" w:type="dxa"/>
          </w:tcPr>
          <w:p w14:paraId="069E0DEF"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788939C6"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cs="Courier New"/>
                <w:sz w:val="18"/>
                <w:szCs w:val="18"/>
                <w:shd w:val="clear" w:color="auto" w:fill="FFFFFF"/>
              </w:rPr>
              <w:t>learn the various modes and methods of communication across various business contexts</w:t>
            </w:r>
          </w:p>
        </w:tc>
      </w:tr>
      <w:tr w:rsidR="00954550" w:rsidRPr="00F10862" w14:paraId="7EE8351B" w14:textId="77777777" w:rsidTr="003175AE">
        <w:trPr>
          <w:trHeight w:val="323"/>
        </w:trPr>
        <w:tc>
          <w:tcPr>
            <w:tcW w:w="1122" w:type="dxa"/>
          </w:tcPr>
          <w:p w14:paraId="4A5D168B"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7036BC71"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cs="Courier New"/>
                <w:sz w:val="18"/>
                <w:szCs w:val="18"/>
                <w:shd w:val="clear" w:color="auto" w:fill="FFFFFF"/>
              </w:rPr>
              <w:t>critique and compose various documents pertinent to business communication </w:t>
            </w:r>
          </w:p>
        </w:tc>
      </w:tr>
      <w:tr w:rsidR="00954550" w:rsidRPr="00F10862" w14:paraId="016BC502" w14:textId="77777777" w:rsidTr="003175AE">
        <w:trPr>
          <w:trHeight w:val="285"/>
        </w:trPr>
        <w:tc>
          <w:tcPr>
            <w:tcW w:w="1122" w:type="dxa"/>
          </w:tcPr>
          <w:p w14:paraId="2D4A48F7"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CLO3</w:t>
            </w:r>
          </w:p>
        </w:tc>
        <w:tc>
          <w:tcPr>
            <w:tcW w:w="8515" w:type="dxa"/>
          </w:tcPr>
          <w:p w14:paraId="15DE04D3"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cs="Courier New"/>
                <w:sz w:val="18"/>
                <w:szCs w:val="18"/>
                <w:shd w:val="clear" w:color="auto" w:fill="FFFFFF"/>
              </w:rPr>
              <w:t>Learn the latest ideas, theories, information, and assumptions, which underpin formal, engaging, and ethical business communication.</w:t>
            </w:r>
          </w:p>
        </w:tc>
      </w:tr>
      <w:tr w:rsidR="00954550" w:rsidRPr="00F10862" w14:paraId="37CC3AB5" w14:textId="77777777" w:rsidTr="003175AE">
        <w:trPr>
          <w:trHeight w:val="261"/>
        </w:trPr>
        <w:tc>
          <w:tcPr>
            <w:tcW w:w="1122" w:type="dxa"/>
          </w:tcPr>
          <w:p w14:paraId="1E71939A"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0638456E" w14:textId="77777777" w:rsidR="00954550" w:rsidRPr="00F10862" w:rsidRDefault="00954550" w:rsidP="00450A78">
            <w:pPr>
              <w:spacing w:after="0"/>
              <w:jc w:val="both"/>
              <w:rPr>
                <w:rFonts w:ascii="Book Antiqua" w:hAnsi="Book Antiqua" w:cs="Times New Roman"/>
                <w:sz w:val="18"/>
                <w:szCs w:val="18"/>
              </w:rPr>
            </w:pPr>
            <w:r w:rsidRPr="00F10862">
              <w:rPr>
                <w:rFonts w:ascii="Book Antiqua" w:hAnsi="Book Antiqua" w:cs="Courier New"/>
                <w:sz w:val="18"/>
                <w:szCs w:val="18"/>
                <w:shd w:val="clear" w:color="auto" w:fill="FFFFFF"/>
              </w:rPr>
              <w:t>Students will have linguistic, theoretical, and technological wherewithal so that they understand –and they are understood–in various modes, contexts, and audiences of communication, formal or informal. </w:t>
            </w:r>
          </w:p>
        </w:tc>
      </w:tr>
    </w:tbl>
    <w:p w14:paraId="30F4F441" w14:textId="77777777" w:rsidR="00954550" w:rsidRPr="00F10862" w:rsidRDefault="00954550" w:rsidP="00954550">
      <w:pPr>
        <w:spacing w:after="0" w:line="240" w:lineRule="auto"/>
        <w:jc w:val="both"/>
        <w:rPr>
          <w:rFonts w:ascii="Book Antiqua" w:eastAsia="Cambria" w:hAnsi="Book Antiqua" w:cs="Cambria"/>
          <w:b/>
          <w:sz w:val="18"/>
          <w:szCs w:val="18"/>
        </w:rPr>
      </w:pPr>
    </w:p>
    <w:p w14:paraId="5F33152A"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6A8413EA"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45BFC785"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69561C4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2788676D"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36F495F1"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6029141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22F5AD60"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4608F39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6076F9F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4F61804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7668E166"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7FCE13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6B5888F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E8C50D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806168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C9C263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D73FE80"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5F7568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3CBE832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73BB6043" w14:textId="77777777" w:rsidR="00403381" w:rsidRDefault="00403381">
            <w:pPr>
              <w:jc w:val="center"/>
              <w:rPr>
                <w:rFonts w:ascii="Book Antiqua" w:eastAsia="Cambria" w:hAnsi="Book Antiqua" w:cs="Cambria"/>
                <w:b/>
                <w:sz w:val="18"/>
                <w:szCs w:val="18"/>
              </w:rPr>
            </w:pPr>
          </w:p>
        </w:tc>
      </w:tr>
      <w:tr w:rsidR="00403381" w14:paraId="31989652"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09BF806"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tcPr>
          <w:p w14:paraId="6A86BC4B"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DF2795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A25CE41"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476670AD"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FFD674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776EEA3F"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751D779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0681835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611B52C9"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45CB88FA"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2C52B9B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CAB3B4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00D190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18641D1"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697B6B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549180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102C331E" w14:textId="77777777" w:rsidR="00403381" w:rsidRDefault="00403381">
            <w:pPr>
              <w:jc w:val="center"/>
              <w:rPr>
                <w:rFonts w:ascii="Book Antiqua" w:eastAsia="Cambria" w:hAnsi="Book Antiqua" w:cs="Cambria"/>
                <w:b/>
                <w:sz w:val="18"/>
                <w:szCs w:val="18"/>
              </w:rPr>
            </w:pPr>
          </w:p>
        </w:tc>
        <w:tc>
          <w:tcPr>
            <w:tcW w:w="1134" w:type="dxa"/>
            <w:tcBorders>
              <w:top w:val="single" w:sz="4" w:space="0" w:color="000000"/>
              <w:left w:val="single" w:sz="4" w:space="0" w:color="000000"/>
              <w:bottom w:val="single" w:sz="4" w:space="0" w:color="000000"/>
              <w:right w:val="single" w:sz="4" w:space="0" w:color="000000"/>
            </w:tcBorders>
            <w:hideMark/>
          </w:tcPr>
          <w:p w14:paraId="0AB1C69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25C3F4D4"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7043C601"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tcPr>
          <w:p w14:paraId="730FFE29"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47965704"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6D95127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AF31DA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BC64EC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1C9662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5661175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65CA87A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699441F4" w14:textId="77777777" w:rsidR="00403381" w:rsidRDefault="00403381" w:rsidP="00403381">
      <w:pPr>
        <w:spacing w:after="0" w:line="240" w:lineRule="auto"/>
        <w:jc w:val="both"/>
        <w:rPr>
          <w:rFonts w:ascii="Book Antiqua" w:eastAsia="Cambria" w:hAnsi="Book Antiqua" w:cs="Cambria"/>
          <w:b/>
          <w:sz w:val="18"/>
          <w:szCs w:val="18"/>
        </w:rPr>
      </w:pPr>
    </w:p>
    <w:p w14:paraId="41437CD7" w14:textId="77777777" w:rsidR="00954550" w:rsidRPr="00F10862" w:rsidRDefault="00954550" w:rsidP="00954550">
      <w:pPr>
        <w:spacing w:after="0" w:line="240" w:lineRule="auto"/>
        <w:rPr>
          <w:rFonts w:ascii="Book Antiqua" w:eastAsia="Cambria" w:hAnsi="Book Antiqua" w:cs="Cambria"/>
          <w:b/>
          <w:sz w:val="18"/>
          <w:szCs w:val="18"/>
        </w:rPr>
      </w:pPr>
    </w:p>
    <w:p w14:paraId="55190C43" w14:textId="77777777" w:rsidR="00954550" w:rsidRPr="00F10862" w:rsidRDefault="00954550" w:rsidP="00954550">
      <w:pPr>
        <w:spacing w:after="0" w:line="240" w:lineRule="auto"/>
        <w:rPr>
          <w:rFonts w:ascii="Book Antiqua" w:eastAsia="Cambria" w:hAnsi="Book Antiqua" w:cs="Cambria"/>
          <w:b/>
          <w:sz w:val="18"/>
          <w:szCs w:val="18"/>
        </w:rPr>
      </w:pPr>
    </w:p>
    <w:p w14:paraId="3CF83D1B" w14:textId="003C1FCF" w:rsidR="00954550" w:rsidRPr="003175AE" w:rsidRDefault="00954550" w:rsidP="00954550">
      <w:pPr>
        <w:spacing w:after="0" w:line="240" w:lineRule="auto"/>
        <w:rPr>
          <w:rFonts w:ascii="Book Antiqua" w:eastAsia="Cambria" w:hAnsi="Book Antiqua" w:cs="Cambria"/>
          <w:b/>
          <w:color w:val="0000FF"/>
        </w:rPr>
      </w:pPr>
      <w:r w:rsidRPr="003175AE">
        <w:rPr>
          <w:rFonts w:ascii="Book Antiqua" w:eastAsia="Cambria" w:hAnsi="Book Antiqua" w:cs="Cambria"/>
          <w:b/>
          <w:color w:val="0000FF"/>
        </w:rPr>
        <w:t>Course Code: EMB 501</w:t>
      </w:r>
      <w:r w:rsidR="003175AE">
        <w:rPr>
          <w:rFonts w:ascii="Book Antiqua" w:eastAsia="Cambria" w:hAnsi="Book Antiqua" w:cs="Cambria"/>
          <w:b/>
          <w:color w:val="0000FF"/>
        </w:rPr>
        <w:tab/>
      </w:r>
      <w:r w:rsidRPr="003175AE">
        <w:rPr>
          <w:rFonts w:ascii="Book Antiqua" w:eastAsia="Cambria" w:hAnsi="Book Antiqua" w:cs="Cambria"/>
          <w:b/>
          <w:color w:val="0000FF"/>
        </w:rPr>
        <w:tab/>
      </w:r>
      <w:r w:rsidRPr="003175AE">
        <w:rPr>
          <w:rFonts w:ascii="Book Antiqua" w:eastAsia="Cambria" w:hAnsi="Book Antiqua" w:cs="Cambria"/>
          <w:b/>
          <w:color w:val="0000FF"/>
        </w:rPr>
        <w:tab/>
      </w:r>
      <w:r w:rsidRPr="003175AE">
        <w:rPr>
          <w:rFonts w:ascii="Book Antiqua" w:eastAsia="Cambria" w:hAnsi="Book Antiqua" w:cs="Cambria"/>
          <w:b/>
          <w:color w:val="0000FF"/>
        </w:rPr>
        <w:tab/>
        <w:t xml:space="preserve">                                  Credits</w:t>
      </w:r>
      <w:r w:rsidRPr="003175AE">
        <w:rPr>
          <w:rFonts w:ascii="Book Antiqua" w:eastAsia="Cambria" w:hAnsi="Book Antiqua" w:cs="Cambria"/>
          <w:b/>
          <w:color w:val="0000FF"/>
        </w:rPr>
        <w:tab/>
      </w:r>
      <w:r w:rsidRPr="003175AE">
        <w:rPr>
          <w:rFonts w:ascii="Book Antiqua" w:eastAsia="Cambria" w:hAnsi="Book Antiqua" w:cs="Cambria"/>
          <w:b/>
          <w:color w:val="0000FF"/>
        </w:rPr>
        <w:tab/>
        <w:t>: 03</w:t>
      </w:r>
    </w:p>
    <w:p w14:paraId="1A4D1BB0" w14:textId="77777777" w:rsidR="00954550" w:rsidRPr="003175AE" w:rsidRDefault="00954550" w:rsidP="00954550">
      <w:pPr>
        <w:spacing w:after="0" w:line="240" w:lineRule="auto"/>
        <w:jc w:val="both"/>
        <w:rPr>
          <w:rFonts w:ascii="Book Antiqua" w:eastAsia="Cambria" w:hAnsi="Book Antiqua" w:cs="Cambria"/>
          <w:b/>
          <w:color w:val="0000FF"/>
        </w:rPr>
      </w:pPr>
      <w:r w:rsidRPr="003175AE">
        <w:rPr>
          <w:rFonts w:ascii="Book Antiqua" w:eastAsia="Cambria" w:hAnsi="Book Antiqua" w:cs="Cambria"/>
          <w:b/>
          <w:color w:val="0000FF"/>
        </w:rPr>
        <w:t xml:space="preserve">Course Name: Quantitative Tools in Business  </w:t>
      </w:r>
    </w:p>
    <w:p w14:paraId="1B2BF17A" w14:textId="77777777" w:rsidR="00954550" w:rsidRPr="00F10862" w:rsidRDefault="00954550" w:rsidP="00954550">
      <w:pPr>
        <w:spacing w:after="0" w:line="240" w:lineRule="auto"/>
        <w:jc w:val="both"/>
        <w:rPr>
          <w:rFonts w:ascii="Book Antiqua" w:eastAsia="Cambria" w:hAnsi="Book Antiqua" w:cs="Cambria"/>
          <w:b/>
          <w:sz w:val="18"/>
          <w:szCs w:val="18"/>
        </w:rPr>
      </w:pPr>
    </w:p>
    <w:p w14:paraId="7FDB942E" w14:textId="77777777" w:rsidR="00954550" w:rsidRPr="00F10862" w:rsidRDefault="00954550" w:rsidP="00954550">
      <w:pPr>
        <w:spacing w:after="0" w:line="240" w:lineRule="auto"/>
        <w:ind w:right="142"/>
        <w:jc w:val="both"/>
        <w:rPr>
          <w:rFonts w:ascii="Book Antiqua" w:hAnsi="Book Antiqua"/>
          <w:sz w:val="18"/>
          <w:szCs w:val="18"/>
        </w:rPr>
      </w:pPr>
      <w:r w:rsidRPr="00F10862">
        <w:rPr>
          <w:rFonts w:ascii="Book Antiqua" w:eastAsia="Cambria" w:hAnsi="Book Antiqua" w:cs="Cambria"/>
          <w:b/>
          <w:sz w:val="18"/>
          <w:szCs w:val="18"/>
        </w:rPr>
        <w:t xml:space="preserve">Course Description: </w:t>
      </w:r>
      <w:r w:rsidRPr="00F10862">
        <w:rPr>
          <w:rFonts w:ascii="Book Antiqua" w:hAnsi="Book Antiqua"/>
          <w:bCs/>
          <w:sz w:val="18"/>
          <w:szCs w:val="18"/>
        </w:rPr>
        <w:t>This course gives an overview of the mathematical and statistical tools used in making business decisions.  Business issues will be formulated in mathematical form and solve to inform better decisions. Significant topics include a preliminary discussion of mathematics and statistics, straight line and applications, simultaneous equations, linear programming and graphical approach, financial mathematics, differentiation and integration, exponential and logarithm functions, descriptive statistics, hypothesis testing, and simple and multiple regression. Emphasis will be given on computer application.</w:t>
      </w:r>
      <w:r w:rsidRPr="00F10862">
        <w:rPr>
          <w:rFonts w:ascii="Book Antiqua" w:eastAsia="Cambria" w:hAnsi="Book Antiqua" w:cs="Cambria"/>
          <w:b/>
          <w:sz w:val="18"/>
          <w:szCs w:val="18"/>
        </w:rPr>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p>
    <w:p w14:paraId="25D0B820"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4225C51D" w14:textId="77777777" w:rsidTr="003175AE">
        <w:trPr>
          <w:trHeight w:val="193"/>
        </w:trPr>
        <w:tc>
          <w:tcPr>
            <w:tcW w:w="1122" w:type="dxa"/>
          </w:tcPr>
          <w:p w14:paraId="53347093"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1DCFA626"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sz w:val="18"/>
                <w:szCs w:val="18"/>
              </w:rPr>
              <w:t>Utilize mathematical and statistical tools to make effective business decisions.</w:t>
            </w:r>
          </w:p>
        </w:tc>
      </w:tr>
      <w:tr w:rsidR="00954550" w:rsidRPr="00F10862" w14:paraId="4A448C44" w14:textId="77777777" w:rsidTr="003175AE">
        <w:trPr>
          <w:trHeight w:val="323"/>
        </w:trPr>
        <w:tc>
          <w:tcPr>
            <w:tcW w:w="1122" w:type="dxa"/>
          </w:tcPr>
          <w:p w14:paraId="3E07C40D"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4AF8EA62" w14:textId="77777777" w:rsidR="00954550" w:rsidRPr="00F10862" w:rsidRDefault="00954550" w:rsidP="00450A78">
            <w:pPr>
              <w:spacing w:after="0"/>
              <w:rPr>
                <w:rFonts w:ascii="Book Antiqua" w:hAnsi="Book Antiqua"/>
                <w:sz w:val="18"/>
                <w:szCs w:val="18"/>
              </w:rPr>
            </w:pPr>
            <w:r w:rsidRPr="00F10862">
              <w:rPr>
                <w:rFonts w:ascii="Book Antiqua" w:hAnsi="Book Antiqua"/>
                <w:sz w:val="18"/>
                <w:szCs w:val="18"/>
              </w:rPr>
              <w:t>Able to derive product supply, factor demand, maximum profit and minimum cost functions.</w:t>
            </w:r>
          </w:p>
        </w:tc>
      </w:tr>
      <w:tr w:rsidR="00954550" w:rsidRPr="00F10862" w14:paraId="34DEAF0A" w14:textId="77777777" w:rsidTr="003175AE">
        <w:trPr>
          <w:trHeight w:val="285"/>
        </w:trPr>
        <w:tc>
          <w:tcPr>
            <w:tcW w:w="1122" w:type="dxa"/>
          </w:tcPr>
          <w:p w14:paraId="42C5DE4D"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lastRenderedPageBreak/>
              <w:t>CLO3</w:t>
            </w:r>
          </w:p>
        </w:tc>
        <w:tc>
          <w:tcPr>
            <w:tcW w:w="8515" w:type="dxa"/>
          </w:tcPr>
          <w:p w14:paraId="3BEE0265" w14:textId="77777777" w:rsidR="00954550" w:rsidRPr="00F10862" w:rsidRDefault="00954550" w:rsidP="00450A78">
            <w:pPr>
              <w:spacing w:after="0"/>
              <w:rPr>
                <w:rFonts w:ascii="Book Antiqua" w:hAnsi="Book Antiqua"/>
                <w:sz w:val="18"/>
                <w:szCs w:val="18"/>
              </w:rPr>
            </w:pPr>
            <w:r w:rsidRPr="00F10862">
              <w:rPr>
                <w:rFonts w:ascii="Book Antiqua" w:hAnsi="Book Antiqua"/>
                <w:sz w:val="18"/>
                <w:szCs w:val="18"/>
              </w:rPr>
              <w:t>Solve constrained optimization problems.</w:t>
            </w:r>
          </w:p>
        </w:tc>
      </w:tr>
      <w:tr w:rsidR="00954550" w:rsidRPr="00F10862" w14:paraId="6569B7FA" w14:textId="77777777" w:rsidTr="003175AE">
        <w:trPr>
          <w:trHeight w:val="261"/>
        </w:trPr>
        <w:tc>
          <w:tcPr>
            <w:tcW w:w="1122" w:type="dxa"/>
          </w:tcPr>
          <w:p w14:paraId="5DEDDE02"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096AE898" w14:textId="77777777" w:rsidR="00954550" w:rsidRPr="00F10862" w:rsidRDefault="00954550" w:rsidP="00450A78">
            <w:pPr>
              <w:spacing w:after="0"/>
              <w:rPr>
                <w:rFonts w:ascii="Book Antiqua" w:hAnsi="Book Antiqua"/>
                <w:sz w:val="18"/>
                <w:szCs w:val="18"/>
              </w:rPr>
            </w:pPr>
            <w:r w:rsidRPr="00F10862">
              <w:rPr>
                <w:rFonts w:ascii="Book Antiqua" w:hAnsi="Book Antiqua"/>
                <w:sz w:val="18"/>
                <w:szCs w:val="18"/>
              </w:rPr>
              <w:t>Combine mathematical ideas and concepts to correctly analyze business problems.</w:t>
            </w:r>
          </w:p>
        </w:tc>
      </w:tr>
      <w:tr w:rsidR="00954550" w:rsidRPr="00F10862" w14:paraId="6A6E4C14" w14:textId="77777777" w:rsidTr="003175AE">
        <w:trPr>
          <w:trHeight w:val="232"/>
        </w:trPr>
        <w:tc>
          <w:tcPr>
            <w:tcW w:w="1122" w:type="dxa"/>
          </w:tcPr>
          <w:p w14:paraId="23C3EAD5"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CLO5</w:t>
            </w:r>
          </w:p>
        </w:tc>
        <w:tc>
          <w:tcPr>
            <w:tcW w:w="8515" w:type="dxa"/>
          </w:tcPr>
          <w:p w14:paraId="2E14AE45" w14:textId="77777777" w:rsidR="00954550" w:rsidRPr="00F10862" w:rsidRDefault="00954550" w:rsidP="00450A78">
            <w:pPr>
              <w:spacing w:after="0"/>
              <w:rPr>
                <w:rFonts w:ascii="Times New Roman" w:hAnsi="Times New Roman"/>
              </w:rPr>
            </w:pPr>
            <w:r w:rsidRPr="00F10862">
              <w:rPr>
                <w:rFonts w:ascii="Book Antiqua" w:hAnsi="Book Antiqua"/>
                <w:sz w:val="18"/>
                <w:szCs w:val="18"/>
              </w:rPr>
              <w:t>Understand explicitly the principles and applications of hypothesis testing and regression analysis to deliver business decisions.</w:t>
            </w:r>
          </w:p>
        </w:tc>
      </w:tr>
    </w:tbl>
    <w:p w14:paraId="24699241" w14:textId="77777777" w:rsidR="00954550" w:rsidRPr="00F10862" w:rsidRDefault="00954550" w:rsidP="00954550">
      <w:pPr>
        <w:spacing w:after="0" w:line="240" w:lineRule="auto"/>
        <w:jc w:val="both"/>
        <w:rPr>
          <w:rFonts w:ascii="Book Antiqua" w:eastAsia="Cambria" w:hAnsi="Book Antiqua" w:cs="Cambria"/>
          <w:b/>
          <w:sz w:val="18"/>
          <w:szCs w:val="18"/>
        </w:rPr>
      </w:pPr>
    </w:p>
    <w:p w14:paraId="4D3D1208" w14:textId="77777777" w:rsidR="00954550" w:rsidRPr="00F10862" w:rsidRDefault="00954550" w:rsidP="00954550">
      <w:pPr>
        <w:spacing w:after="0" w:line="240" w:lineRule="auto"/>
        <w:rPr>
          <w:rFonts w:ascii="Book Antiqua" w:eastAsia="Cambria" w:hAnsi="Book Antiqua" w:cs="Cambria"/>
          <w:b/>
          <w:sz w:val="18"/>
          <w:szCs w:val="18"/>
        </w:rPr>
      </w:pPr>
    </w:p>
    <w:p w14:paraId="4A4DB851"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438F0319"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22A4E381"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2AB88AC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04B1CA7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33B20C7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50949F5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70B0FD2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50EDB93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4AE7FF73"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413FB1A6"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4584E1F5"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076AF18"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442823D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2F35C5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D2B98F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C98A14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6714285"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211B4A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6C4CE17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5C7311F6" w14:textId="77777777" w:rsidR="00403381" w:rsidRDefault="00403381">
            <w:pPr>
              <w:jc w:val="center"/>
              <w:rPr>
                <w:rFonts w:ascii="Book Antiqua" w:eastAsia="Cambria" w:hAnsi="Book Antiqua" w:cs="Cambria"/>
                <w:b/>
                <w:sz w:val="18"/>
                <w:szCs w:val="18"/>
              </w:rPr>
            </w:pPr>
          </w:p>
        </w:tc>
      </w:tr>
      <w:tr w:rsidR="00403381" w14:paraId="4F36C564"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15DD5AC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hideMark/>
          </w:tcPr>
          <w:p w14:paraId="67F172C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4CCB28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BEAB3E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6044EE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E52DCC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BECFD0F"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2DB513D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16C6444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229C3BA1"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033F667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324BCF7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16293A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DC61C9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444BBC8"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2BE4AE1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EF7784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76CF1AE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024816B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017D25D9"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EA85E77"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7C3CD6F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450EC1FA"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6234795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22029E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6F3F28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7AB478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50E4123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589C5BD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664F3C87"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921B346"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Borders>
              <w:top w:val="single" w:sz="4" w:space="0" w:color="000000"/>
              <w:left w:val="single" w:sz="4" w:space="0" w:color="000000"/>
              <w:bottom w:val="single" w:sz="4" w:space="0" w:color="000000"/>
              <w:right w:val="single" w:sz="4" w:space="0" w:color="000000"/>
            </w:tcBorders>
            <w:hideMark/>
          </w:tcPr>
          <w:p w14:paraId="5CE75C2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2C7DDD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895B95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2F37E8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24A68B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BA04CF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7FB5455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6832220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3AE996AC" w14:textId="77777777" w:rsidR="00954550" w:rsidRPr="00F10862" w:rsidRDefault="00954550" w:rsidP="00954550">
      <w:pPr>
        <w:spacing w:after="0" w:line="240" w:lineRule="auto"/>
        <w:rPr>
          <w:rFonts w:ascii="Book Antiqua" w:eastAsia="Cambria" w:hAnsi="Book Antiqua" w:cs="Cambria"/>
          <w:b/>
          <w:sz w:val="18"/>
          <w:szCs w:val="18"/>
        </w:rPr>
      </w:pPr>
    </w:p>
    <w:p w14:paraId="591EE56C" w14:textId="77777777" w:rsidR="00432803" w:rsidRDefault="00432803" w:rsidP="00954550">
      <w:pPr>
        <w:spacing w:after="0" w:line="240" w:lineRule="auto"/>
        <w:rPr>
          <w:rFonts w:ascii="Book Antiqua" w:eastAsia="Cambria" w:hAnsi="Book Antiqua" w:cs="Cambria"/>
          <w:b/>
          <w:color w:val="0000FF"/>
        </w:rPr>
      </w:pPr>
    </w:p>
    <w:p w14:paraId="2E460F30" w14:textId="03DC3A57" w:rsidR="00954550" w:rsidRPr="003175AE" w:rsidRDefault="00954550" w:rsidP="00954550">
      <w:pPr>
        <w:spacing w:after="0" w:line="240" w:lineRule="auto"/>
        <w:rPr>
          <w:rFonts w:ascii="Book Antiqua" w:eastAsia="Cambria" w:hAnsi="Book Antiqua" w:cs="Cambria"/>
          <w:b/>
          <w:color w:val="0000FF"/>
        </w:rPr>
      </w:pPr>
      <w:r w:rsidRPr="003175AE">
        <w:rPr>
          <w:rFonts w:ascii="Book Antiqua" w:eastAsia="Cambria" w:hAnsi="Book Antiqua" w:cs="Cambria"/>
          <w:b/>
          <w:color w:val="0000FF"/>
        </w:rPr>
        <w:t>Course Code: EMB 502</w:t>
      </w:r>
      <w:r w:rsidR="003175AE">
        <w:rPr>
          <w:rFonts w:ascii="Book Antiqua" w:eastAsia="Cambria" w:hAnsi="Book Antiqua" w:cs="Cambria"/>
          <w:b/>
          <w:color w:val="0000FF"/>
        </w:rPr>
        <w:tab/>
      </w:r>
      <w:r w:rsidRPr="003175AE">
        <w:rPr>
          <w:rFonts w:ascii="Book Antiqua" w:eastAsia="Cambria" w:hAnsi="Book Antiqua" w:cs="Cambria"/>
          <w:b/>
          <w:color w:val="0000FF"/>
        </w:rPr>
        <w:tab/>
      </w:r>
      <w:r w:rsidRPr="003175AE">
        <w:rPr>
          <w:rFonts w:ascii="Book Antiqua" w:eastAsia="Cambria" w:hAnsi="Book Antiqua" w:cs="Cambria"/>
          <w:b/>
          <w:color w:val="0000FF"/>
        </w:rPr>
        <w:tab/>
      </w:r>
      <w:r w:rsidRPr="003175AE">
        <w:rPr>
          <w:rFonts w:ascii="Book Antiqua" w:eastAsia="Cambria" w:hAnsi="Book Antiqua" w:cs="Cambria"/>
          <w:b/>
          <w:color w:val="0000FF"/>
        </w:rPr>
        <w:tab/>
        <w:t xml:space="preserve">                                  Credits</w:t>
      </w:r>
      <w:r w:rsidRPr="003175AE">
        <w:rPr>
          <w:rFonts w:ascii="Book Antiqua" w:eastAsia="Cambria" w:hAnsi="Book Antiqua" w:cs="Cambria"/>
          <w:b/>
          <w:color w:val="0000FF"/>
        </w:rPr>
        <w:tab/>
      </w:r>
      <w:r w:rsidRPr="003175AE">
        <w:rPr>
          <w:rFonts w:ascii="Book Antiqua" w:eastAsia="Cambria" w:hAnsi="Book Antiqua" w:cs="Cambria"/>
          <w:b/>
          <w:color w:val="0000FF"/>
        </w:rPr>
        <w:tab/>
        <w:t>: 03</w:t>
      </w:r>
    </w:p>
    <w:p w14:paraId="50C181F3" w14:textId="77777777" w:rsidR="00954550" w:rsidRPr="003175AE" w:rsidRDefault="00954550" w:rsidP="00954550">
      <w:pPr>
        <w:spacing w:after="0" w:line="240" w:lineRule="auto"/>
        <w:jc w:val="both"/>
        <w:rPr>
          <w:rFonts w:ascii="Book Antiqua" w:eastAsia="Cambria" w:hAnsi="Book Antiqua" w:cs="Cambria"/>
          <w:b/>
          <w:color w:val="0000FF"/>
        </w:rPr>
      </w:pPr>
      <w:r w:rsidRPr="003175AE">
        <w:rPr>
          <w:rFonts w:ascii="Book Antiqua" w:eastAsia="Cambria" w:hAnsi="Book Antiqua" w:cs="Cambria"/>
          <w:b/>
          <w:color w:val="0000FF"/>
        </w:rPr>
        <w:t xml:space="preserve">Course Name: Business Economics </w:t>
      </w:r>
    </w:p>
    <w:p w14:paraId="2AA31521" w14:textId="77777777" w:rsidR="00954550" w:rsidRPr="00F10862" w:rsidRDefault="00954550" w:rsidP="00954550">
      <w:pPr>
        <w:spacing w:after="0" w:line="240" w:lineRule="auto"/>
        <w:jc w:val="both"/>
        <w:rPr>
          <w:rFonts w:ascii="Book Antiqua" w:eastAsia="Cambria" w:hAnsi="Book Antiqua" w:cs="Cambria"/>
          <w:b/>
          <w:sz w:val="18"/>
          <w:szCs w:val="18"/>
        </w:rPr>
      </w:pPr>
    </w:p>
    <w:p w14:paraId="4D6E6243"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 xml:space="preserve">Course Description: </w:t>
      </w:r>
      <w:r w:rsidRPr="00F10862">
        <w:rPr>
          <w:rFonts w:ascii="Book Antiqua" w:hAnsi="Book Antiqua"/>
          <w:sz w:val="18"/>
          <w:szCs w:val="18"/>
        </w:rPr>
        <w:t>The course’s main objective is to prepare students to learn the logic of how to interpret the economic and business conditions of an economy using the professional tools of Economics. After finishing this course, it is expected that students can independently understand budget speech and other business analyses of the economy both at the national and global levels.</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t xml:space="preserve"> </w:t>
      </w:r>
    </w:p>
    <w:p w14:paraId="1EBC84ED"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032DD4C0" w14:textId="77777777" w:rsidTr="003175AE">
        <w:trPr>
          <w:trHeight w:val="193"/>
        </w:trPr>
        <w:tc>
          <w:tcPr>
            <w:tcW w:w="1122" w:type="dxa"/>
          </w:tcPr>
          <w:p w14:paraId="414430BE"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700ECF26" w14:textId="77777777" w:rsidR="00954550" w:rsidRPr="00F10862" w:rsidRDefault="00954550" w:rsidP="003175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F10862">
              <w:rPr>
                <w:rFonts w:ascii="Book Antiqua" w:hAnsi="Book Antiqua"/>
                <w:iCs/>
                <w:sz w:val="18"/>
                <w:szCs w:val="18"/>
              </w:rPr>
              <w:t>analyze consumer buying decision making and production decision making processes</w:t>
            </w:r>
          </w:p>
        </w:tc>
      </w:tr>
      <w:tr w:rsidR="00954550" w:rsidRPr="00F10862" w14:paraId="2A7F336D" w14:textId="77777777" w:rsidTr="003175AE">
        <w:trPr>
          <w:trHeight w:val="323"/>
        </w:trPr>
        <w:tc>
          <w:tcPr>
            <w:tcW w:w="1122" w:type="dxa"/>
          </w:tcPr>
          <w:p w14:paraId="10478B9D"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23C3D2EA" w14:textId="77777777" w:rsidR="00954550" w:rsidRPr="00F10862" w:rsidRDefault="00954550" w:rsidP="003175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F10862">
              <w:rPr>
                <w:rFonts w:ascii="Book Antiqua" w:hAnsi="Book Antiqua"/>
                <w:iCs/>
                <w:sz w:val="18"/>
                <w:szCs w:val="18"/>
              </w:rPr>
              <w:t>Understand the basics of market analysis</w:t>
            </w:r>
          </w:p>
        </w:tc>
      </w:tr>
      <w:tr w:rsidR="00954550" w:rsidRPr="00F10862" w14:paraId="0823D824" w14:textId="77777777" w:rsidTr="003175AE">
        <w:trPr>
          <w:trHeight w:val="285"/>
        </w:trPr>
        <w:tc>
          <w:tcPr>
            <w:tcW w:w="1122" w:type="dxa"/>
          </w:tcPr>
          <w:p w14:paraId="6CE49CF5"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CLO3</w:t>
            </w:r>
          </w:p>
        </w:tc>
        <w:tc>
          <w:tcPr>
            <w:tcW w:w="8515" w:type="dxa"/>
          </w:tcPr>
          <w:p w14:paraId="19666455" w14:textId="77777777" w:rsidR="00954550" w:rsidRPr="00F10862" w:rsidRDefault="00954550" w:rsidP="003175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F10862">
              <w:rPr>
                <w:rFonts w:ascii="Book Antiqua" w:hAnsi="Book Antiqua" w:cs="Times New Roman"/>
                <w:sz w:val="18"/>
                <w:szCs w:val="18"/>
              </w:rPr>
              <w:t>describe the role of government in the economy along with budgetary decisions</w:t>
            </w:r>
          </w:p>
        </w:tc>
      </w:tr>
      <w:tr w:rsidR="00954550" w:rsidRPr="00F10862" w14:paraId="71FADEE8" w14:textId="77777777" w:rsidTr="003175AE">
        <w:trPr>
          <w:trHeight w:val="261"/>
        </w:trPr>
        <w:tc>
          <w:tcPr>
            <w:tcW w:w="1122" w:type="dxa"/>
          </w:tcPr>
          <w:p w14:paraId="62278696"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21631A76" w14:textId="77777777" w:rsidR="00954550" w:rsidRPr="00F10862" w:rsidRDefault="00954550" w:rsidP="003175AE">
            <w:pPr>
              <w:jc w:val="both"/>
              <w:rPr>
                <w:rFonts w:ascii="Book Antiqua" w:hAnsi="Book Antiqua" w:cs="Times New Roman"/>
                <w:sz w:val="18"/>
                <w:szCs w:val="18"/>
              </w:rPr>
            </w:pPr>
            <w:r w:rsidRPr="00F10862">
              <w:rPr>
                <w:rFonts w:ascii="Book Antiqua" w:hAnsi="Book Antiqua" w:cs="Times New Roman"/>
                <w:sz w:val="18"/>
                <w:szCs w:val="18"/>
              </w:rPr>
              <w:t>Evaluate the performance of an economy with respect to indicators such as GDP, GNP, economic growth, inflation, unemployment, monetary and fiscal policy, and external operations</w:t>
            </w:r>
          </w:p>
        </w:tc>
      </w:tr>
      <w:tr w:rsidR="00954550" w:rsidRPr="00F10862" w14:paraId="7B8B2DC7" w14:textId="77777777" w:rsidTr="003175AE">
        <w:trPr>
          <w:trHeight w:val="232"/>
        </w:trPr>
        <w:tc>
          <w:tcPr>
            <w:tcW w:w="1122" w:type="dxa"/>
          </w:tcPr>
          <w:p w14:paraId="40465368"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CLO5</w:t>
            </w:r>
          </w:p>
        </w:tc>
        <w:tc>
          <w:tcPr>
            <w:tcW w:w="8515" w:type="dxa"/>
          </w:tcPr>
          <w:p w14:paraId="64FA90A0" w14:textId="77777777" w:rsidR="00954550" w:rsidRPr="00F10862" w:rsidRDefault="00954550" w:rsidP="003175AE">
            <w:pPr>
              <w:jc w:val="both"/>
              <w:rPr>
                <w:rFonts w:ascii="Book Antiqua" w:eastAsia="Cambria" w:hAnsi="Book Antiqua" w:cs="Cambria"/>
                <w:sz w:val="18"/>
                <w:szCs w:val="18"/>
              </w:rPr>
            </w:pPr>
            <w:r w:rsidRPr="00F10862">
              <w:rPr>
                <w:rFonts w:ascii="Book Antiqua" w:eastAsia="Cambria" w:hAnsi="Book Antiqua" w:cs="Cambria"/>
                <w:sz w:val="18"/>
                <w:szCs w:val="18"/>
              </w:rPr>
              <w:t xml:space="preserve">Understand different market structures with respect to managerial decision-making process  </w:t>
            </w:r>
          </w:p>
        </w:tc>
      </w:tr>
    </w:tbl>
    <w:p w14:paraId="000DEBC7" w14:textId="7B9AF6FF" w:rsidR="00954550" w:rsidRDefault="00954550" w:rsidP="00403381">
      <w:pPr>
        <w:spacing w:after="0" w:line="240" w:lineRule="auto"/>
        <w:rPr>
          <w:rFonts w:ascii="Book Antiqua" w:eastAsia="Cambria" w:hAnsi="Book Antiqua" w:cs="Cambria"/>
          <w:b/>
          <w:sz w:val="18"/>
          <w:szCs w:val="18"/>
        </w:rPr>
      </w:pPr>
    </w:p>
    <w:p w14:paraId="02D36737"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6864A16B"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032B6AD9"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33AEAD59"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4F3D07B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735EE31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1A3B6FE8"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7540DCBD"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5461271C"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2E263F1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0C4FB1CC"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7324BA63"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77917C8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2364490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95150C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F93C81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36FFB3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7A0627AD"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592D13D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315F83B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384CBE13" w14:textId="77777777" w:rsidR="00403381" w:rsidRDefault="00403381">
            <w:pPr>
              <w:jc w:val="center"/>
              <w:rPr>
                <w:rFonts w:ascii="Book Antiqua" w:eastAsia="Cambria" w:hAnsi="Book Antiqua" w:cs="Cambria"/>
                <w:b/>
                <w:sz w:val="18"/>
                <w:szCs w:val="18"/>
              </w:rPr>
            </w:pPr>
          </w:p>
        </w:tc>
      </w:tr>
      <w:tr w:rsidR="00403381" w14:paraId="5695611A"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30F5FD9"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tcPr>
          <w:p w14:paraId="5FDCF9A6"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B622BC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03615E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5F444D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701F633"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614ED360"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280FE35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049155C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2E270A28"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BBB1529"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1327A34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2AEDAE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910345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DB4F3CD"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61F9E58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AE72EA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21F5A8D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685C0B3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2F1F3AEF"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2ABD7DD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tcPr>
          <w:p w14:paraId="42909A3C"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4079CB6F"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1B7E40C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588223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29608A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0D6B2A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378F9AA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1B2D2CE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199B5AC5"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C24A71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Borders>
              <w:top w:val="single" w:sz="4" w:space="0" w:color="000000"/>
              <w:left w:val="single" w:sz="4" w:space="0" w:color="000000"/>
              <w:bottom w:val="single" w:sz="4" w:space="0" w:color="000000"/>
              <w:right w:val="single" w:sz="4" w:space="0" w:color="000000"/>
            </w:tcBorders>
            <w:hideMark/>
          </w:tcPr>
          <w:p w14:paraId="052ABCA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3950FD7"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188D808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788713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86C315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9AD685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5C89937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24EC559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6D51A78F" w14:textId="1ACEF48E" w:rsidR="00954550" w:rsidRPr="003175AE" w:rsidRDefault="00954550" w:rsidP="00954550">
      <w:pPr>
        <w:spacing w:after="0" w:line="240" w:lineRule="auto"/>
        <w:rPr>
          <w:rFonts w:ascii="Book Antiqua" w:eastAsia="Cambria" w:hAnsi="Book Antiqua" w:cs="Cambria"/>
          <w:b/>
          <w:color w:val="0000FF"/>
        </w:rPr>
      </w:pPr>
      <w:r w:rsidRPr="003175AE">
        <w:rPr>
          <w:rFonts w:ascii="Book Antiqua" w:eastAsia="Cambria" w:hAnsi="Book Antiqua" w:cs="Cambria"/>
          <w:b/>
          <w:color w:val="0000FF"/>
        </w:rPr>
        <w:lastRenderedPageBreak/>
        <w:t>Course Code: EMB 510</w:t>
      </w:r>
      <w:r w:rsidR="003175AE">
        <w:rPr>
          <w:rFonts w:ascii="Book Antiqua" w:eastAsia="Cambria" w:hAnsi="Book Antiqua" w:cs="Cambria"/>
          <w:b/>
          <w:color w:val="0000FF"/>
        </w:rPr>
        <w:tab/>
      </w:r>
      <w:r w:rsidR="003175AE">
        <w:rPr>
          <w:rFonts w:ascii="Book Antiqua" w:eastAsia="Cambria" w:hAnsi="Book Antiqua" w:cs="Cambria"/>
          <w:b/>
          <w:color w:val="0000FF"/>
        </w:rPr>
        <w:tab/>
      </w:r>
      <w:r w:rsidRPr="003175AE">
        <w:rPr>
          <w:rFonts w:ascii="Book Antiqua" w:eastAsia="Cambria" w:hAnsi="Book Antiqua" w:cs="Cambria"/>
          <w:b/>
          <w:color w:val="0000FF"/>
        </w:rPr>
        <w:tab/>
      </w:r>
      <w:r w:rsidRPr="003175AE">
        <w:rPr>
          <w:rFonts w:ascii="Book Antiqua" w:eastAsia="Cambria" w:hAnsi="Book Antiqua" w:cs="Cambria"/>
          <w:b/>
          <w:color w:val="0000FF"/>
        </w:rPr>
        <w:tab/>
        <w:t xml:space="preserve">                                  Credits</w:t>
      </w:r>
      <w:r w:rsidRPr="003175AE">
        <w:rPr>
          <w:rFonts w:ascii="Book Antiqua" w:eastAsia="Cambria" w:hAnsi="Book Antiqua" w:cs="Cambria"/>
          <w:b/>
          <w:color w:val="0000FF"/>
        </w:rPr>
        <w:tab/>
      </w:r>
      <w:r w:rsidRPr="003175AE">
        <w:rPr>
          <w:rFonts w:ascii="Book Antiqua" w:eastAsia="Cambria" w:hAnsi="Book Antiqua" w:cs="Cambria"/>
          <w:b/>
          <w:color w:val="0000FF"/>
        </w:rPr>
        <w:tab/>
        <w:t>: 03</w:t>
      </w:r>
    </w:p>
    <w:p w14:paraId="70961421" w14:textId="77777777" w:rsidR="00954550" w:rsidRPr="003175AE" w:rsidRDefault="00954550" w:rsidP="00954550">
      <w:pPr>
        <w:spacing w:after="0" w:line="240" w:lineRule="auto"/>
        <w:jc w:val="both"/>
        <w:rPr>
          <w:rFonts w:ascii="Book Antiqua" w:eastAsia="Cambria" w:hAnsi="Book Antiqua" w:cs="Cambria"/>
          <w:b/>
          <w:color w:val="0000FF"/>
        </w:rPr>
      </w:pPr>
      <w:r w:rsidRPr="003175AE">
        <w:rPr>
          <w:rFonts w:ascii="Book Antiqua" w:eastAsia="Cambria" w:hAnsi="Book Antiqua" w:cs="Cambria"/>
          <w:b/>
          <w:color w:val="0000FF"/>
        </w:rPr>
        <w:t xml:space="preserve">Course Name: Principles of Accounting and Finance </w:t>
      </w:r>
    </w:p>
    <w:p w14:paraId="488F2781" w14:textId="77777777" w:rsidR="00954550" w:rsidRPr="00F10862" w:rsidRDefault="00954550" w:rsidP="00954550">
      <w:pPr>
        <w:spacing w:after="0" w:line="240" w:lineRule="auto"/>
        <w:jc w:val="both"/>
        <w:rPr>
          <w:rFonts w:ascii="Book Antiqua" w:eastAsia="Cambria" w:hAnsi="Book Antiqua" w:cs="Cambria"/>
          <w:b/>
          <w:sz w:val="18"/>
          <w:szCs w:val="18"/>
        </w:rPr>
      </w:pPr>
    </w:p>
    <w:p w14:paraId="36EB60E5" w14:textId="77777777" w:rsidR="00954550" w:rsidRPr="00F10862" w:rsidRDefault="00954550" w:rsidP="00954550">
      <w:pPr>
        <w:spacing w:after="0" w:line="240" w:lineRule="auto"/>
        <w:ind w:right="142"/>
        <w:jc w:val="both"/>
        <w:rPr>
          <w:rFonts w:ascii="Book Antiqua" w:eastAsia="Cambria" w:hAnsi="Book Antiqua" w:cs="Cambria"/>
          <w:b/>
          <w:sz w:val="18"/>
          <w:szCs w:val="18"/>
        </w:rPr>
      </w:pPr>
      <w:r w:rsidRPr="00F10862">
        <w:rPr>
          <w:rFonts w:ascii="Book Antiqua" w:eastAsia="Cambria" w:hAnsi="Book Antiqua" w:cs="Cambria"/>
          <w:b/>
          <w:sz w:val="18"/>
          <w:szCs w:val="18"/>
        </w:rPr>
        <w:t xml:space="preserve">Course Description: </w:t>
      </w:r>
      <w:r w:rsidRPr="00F10862">
        <w:rPr>
          <w:rFonts w:ascii="Book Antiqua" w:eastAsia="Times New Roman" w:hAnsi="Book Antiqua" w:cs="Times New Roman"/>
          <w:kern w:val="36"/>
          <w:sz w:val="18"/>
          <w:szCs w:val="18"/>
        </w:rPr>
        <w:t xml:space="preserve">There two broad objectives of this course. The first objective of this course is to develop students’ understanding and knowledge of accounting principles, accounting process, preparation of financial statements, analysis of financial statements and so on. Furthermore, the course also aims to develop students’ knowledge on using accounting data in decision making process in different business organizations. The second objective is to develop students’ </w:t>
      </w:r>
      <w:r w:rsidRPr="00F10862">
        <w:rPr>
          <w:rFonts w:ascii="Book Antiqua" w:hAnsi="Book Antiqua"/>
          <w:sz w:val="18"/>
          <w:szCs w:val="18"/>
        </w:rPr>
        <w:t>theoretical knowledge of Finance and their application in business organizations and capital markets.</w:t>
      </w:r>
      <w:r w:rsidRPr="00F10862">
        <w:rPr>
          <w:rFonts w:ascii="Garamond" w:hAnsi="Garamond"/>
          <w:sz w:val="24"/>
          <w:szCs w:val="24"/>
        </w:rPr>
        <w:t xml:space="preserve"> </w:t>
      </w:r>
      <w:r w:rsidRPr="00F10862">
        <w:rPr>
          <w:rFonts w:ascii="Book Antiqua" w:hAnsi="Book Antiqua"/>
          <w:sz w:val="18"/>
          <w:szCs w:val="18"/>
        </w:rPr>
        <w:t xml:space="preserve"> </w:t>
      </w:r>
      <w:r w:rsidRPr="00F10862">
        <w:rPr>
          <w:rFonts w:ascii="Book Antiqua" w:eastAsia="Cambria" w:hAnsi="Book Antiqua" w:cs="Cambria"/>
          <w:b/>
          <w:sz w:val="18"/>
          <w:szCs w:val="18"/>
        </w:rPr>
        <w:t xml:space="preserve">           </w:t>
      </w:r>
    </w:p>
    <w:p w14:paraId="7EF113A5" w14:textId="77777777" w:rsidR="00954550" w:rsidRPr="00F10862" w:rsidRDefault="00954550" w:rsidP="00954550">
      <w:pPr>
        <w:spacing w:after="0" w:line="240" w:lineRule="auto"/>
        <w:ind w:right="142"/>
        <w:jc w:val="both"/>
        <w:rPr>
          <w:rFonts w:ascii="Book Antiqua" w:hAnsi="Book Antiqua"/>
          <w:sz w:val="18"/>
          <w:szCs w:val="18"/>
        </w:rPr>
      </w:pPr>
      <w:r w:rsidRPr="00F10862">
        <w:rPr>
          <w:rFonts w:ascii="Book Antiqua" w:eastAsia="Cambria" w:hAnsi="Book Antiqua" w:cs="Cambria"/>
          <w:b/>
          <w:sz w:val="18"/>
          <w:szCs w:val="18"/>
        </w:rPr>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p>
    <w:p w14:paraId="018B94B6"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4C15BD05" w14:textId="77777777" w:rsidTr="003175AE">
        <w:trPr>
          <w:trHeight w:val="193"/>
        </w:trPr>
        <w:tc>
          <w:tcPr>
            <w:tcW w:w="1122" w:type="dxa"/>
          </w:tcPr>
          <w:p w14:paraId="62D4AFA8"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146399F3"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sz w:val="18"/>
                <w:szCs w:val="18"/>
              </w:rPr>
              <w:t>recognize different components of accounts, i.e., Assets, Liabilities, Income, Expenses and Owners Equity</w:t>
            </w:r>
          </w:p>
        </w:tc>
      </w:tr>
      <w:tr w:rsidR="00954550" w:rsidRPr="00F10862" w14:paraId="6B2A6D4C" w14:textId="77777777" w:rsidTr="003175AE">
        <w:trPr>
          <w:trHeight w:val="323"/>
        </w:trPr>
        <w:tc>
          <w:tcPr>
            <w:tcW w:w="1122" w:type="dxa"/>
          </w:tcPr>
          <w:p w14:paraId="79013610"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3E840E6E"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sz w:val="18"/>
                <w:szCs w:val="18"/>
              </w:rPr>
              <w:t>understand the financial statements, i.e., Income Statement, Balance Sheet, Cash Flow Statement etc.</w:t>
            </w:r>
          </w:p>
        </w:tc>
      </w:tr>
      <w:tr w:rsidR="00954550" w:rsidRPr="00F10862" w14:paraId="4A2C8267" w14:textId="77777777" w:rsidTr="003175AE">
        <w:trPr>
          <w:trHeight w:val="285"/>
        </w:trPr>
        <w:tc>
          <w:tcPr>
            <w:tcW w:w="1122" w:type="dxa"/>
          </w:tcPr>
          <w:p w14:paraId="55AFE68F"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CLO3</w:t>
            </w:r>
          </w:p>
        </w:tc>
        <w:tc>
          <w:tcPr>
            <w:tcW w:w="8515" w:type="dxa"/>
          </w:tcPr>
          <w:p w14:paraId="582CCFCB"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sz w:val="18"/>
                <w:szCs w:val="18"/>
              </w:rPr>
              <w:t>Understanding of risk and return analysis</w:t>
            </w:r>
          </w:p>
        </w:tc>
      </w:tr>
      <w:tr w:rsidR="00954550" w:rsidRPr="00F10862" w14:paraId="22EFD118" w14:textId="77777777" w:rsidTr="003175AE">
        <w:trPr>
          <w:trHeight w:val="261"/>
        </w:trPr>
        <w:tc>
          <w:tcPr>
            <w:tcW w:w="1122" w:type="dxa"/>
          </w:tcPr>
          <w:p w14:paraId="28937339"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3BB82853" w14:textId="77777777" w:rsidR="00954550" w:rsidRPr="00F10862" w:rsidRDefault="00954550" w:rsidP="00450A78">
            <w:pPr>
              <w:spacing w:after="0"/>
              <w:rPr>
                <w:rFonts w:ascii="Book Antiqua" w:hAnsi="Book Antiqua"/>
                <w:sz w:val="18"/>
                <w:szCs w:val="18"/>
              </w:rPr>
            </w:pPr>
            <w:r w:rsidRPr="00F10862">
              <w:rPr>
                <w:rFonts w:ascii="Book Antiqua" w:hAnsi="Book Antiqua"/>
                <w:sz w:val="18"/>
                <w:szCs w:val="18"/>
              </w:rPr>
              <w:t>analyze financial statements for making decisions.</w:t>
            </w:r>
          </w:p>
        </w:tc>
      </w:tr>
      <w:tr w:rsidR="00954550" w:rsidRPr="00F10862" w14:paraId="35B10321" w14:textId="77777777" w:rsidTr="003175AE">
        <w:trPr>
          <w:trHeight w:val="232"/>
        </w:trPr>
        <w:tc>
          <w:tcPr>
            <w:tcW w:w="1122" w:type="dxa"/>
          </w:tcPr>
          <w:p w14:paraId="6535507F"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CLO5</w:t>
            </w:r>
          </w:p>
        </w:tc>
        <w:tc>
          <w:tcPr>
            <w:tcW w:w="8515" w:type="dxa"/>
          </w:tcPr>
          <w:p w14:paraId="495DFC9E" w14:textId="77777777" w:rsidR="00954550" w:rsidRPr="00F10862" w:rsidRDefault="00954550" w:rsidP="00450A78">
            <w:pPr>
              <w:spacing w:after="0"/>
              <w:jc w:val="both"/>
              <w:rPr>
                <w:rFonts w:ascii="Book Antiqua" w:eastAsia="Cambria" w:hAnsi="Book Antiqua" w:cs="Cambria"/>
                <w:sz w:val="18"/>
                <w:szCs w:val="18"/>
              </w:rPr>
            </w:pPr>
            <w:r w:rsidRPr="00F10862">
              <w:rPr>
                <w:rFonts w:ascii="Book Antiqua" w:hAnsi="Book Antiqua"/>
                <w:sz w:val="18"/>
                <w:szCs w:val="18"/>
              </w:rPr>
              <w:t xml:space="preserve">describe financial risk management, and portfolio management analysis </w:t>
            </w:r>
          </w:p>
        </w:tc>
      </w:tr>
    </w:tbl>
    <w:p w14:paraId="62D1D8A3" w14:textId="77777777" w:rsidR="00954550" w:rsidRPr="00F10862" w:rsidRDefault="00954550" w:rsidP="00954550">
      <w:pPr>
        <w:spacing w:after="0" w:line="240" w:lineRule="auto"/>
        <w:jc w:val="both"/>
        <w:rPr>
          <w:rFonts w:ascii="Book Antiqua" w:eastAsia="Cambria" w:hAnsi="Book Antiqua" w:cs="Cambria"/>
          <w:b/>
          <w:sz w:val="18"/>
          <w:szCs w:val="18"/>
        </w:rPr>
      </w:pPr>
    </w:p>
    <w:p w14:paraId="3D8DD168"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700DCC33"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04A75668" w14:textId="77777777" w:rsidR="00403381" w:rsidRDefault="00403381" w:rsidP="00837DB5">
            <w:pPr>
              <w:spacing w:after="0"/>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22AA7C2B"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016A53CB"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671D41E0"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687511E1"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6E3BD26E"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0804C32B"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39C0102E"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18397A19"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73866D51"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C5FA66E"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5C80A4FF"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4E46BF13" w14:textId="77777777" w:rsidR="00403381" w:rsidRDefault="00403381" w:rsidP="00837DB5">
            <w:pPr>
              <w:spacing w:after="0"/>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0B1D2016" w14:textId="77777777" w:rsidR="00403381" w:rsidRDefault="00403381" w:rsidP="00837DB5">
            <w:pPr>
              <w:spacing w:after="0"/>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776499D8"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96EF9F6"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178545E"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6049799B"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7DCB18E1" w14:textId="77777777" w:rsidR="00403381" w:rsidRDefault="00403381" w:rsidP="00837DB5">
            <w:pPr>
              <w:spacing w:after="0"/>
              <w:jc w:val="center"/>
              <w:rPr>
                <w:rFonts w:ascii="Book Antiqua" w:eastAsia="Cambria" w:hAnsi="Book Antiqua" w:cs="Cambria"/>
                <w:b/>
                <w:sz w:val="18"/>
                <w:szCs w:val="18"/>
              </w:rPr>
            </w:pPr>
          </w:p>
        </w:tc>
      </w:tr>
      <w:tr w:rsidR="00403381" w14:paraId="3D37CC8A"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071CA6C1"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tcPr>
          <w:p w14:paraId="7135E3FF" w14:textId="77777777" w:rsidR="00403381" w:rsidRDefault="00403381" w:rsidP="00837DB5">
            <w:pPr>
              <w:spacing w:after="0"/>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B789C15"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D08A194"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F2B7D56"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2742C86"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DDCFA40" w14:textId="77777777" w:rsidR="00403381" w:rsidRDefault="00403381" w:rsidP="00837DB5">
            <w:pPr>
              <w:spacing w:after="0"/>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517966E7"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396D9D49"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50298361"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20AEADDD"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6850C80E"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7E17B9F1" w14:textId="77777777" w:rsidR="00403381" w:rsidRDefault="00403381" w:rsidP="00837DB5">
            <w:pPr>
              <w:spacing w:after="0"/>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6F45523A"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17068B1" w14:textId="77777777" w:rsidR="00403381" w:rsidRDefault="00403381" w:rsidP="00837DB5">
            <w:pPr>
              <w:spacing w:after="0"/>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606D1E3F"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52E4FD2"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6CB90B92"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11FDC98B"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5837F61E"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3A20EAE"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5B1A1F5F"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4326A83"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D2CE5C0"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E76DF7F"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16908F1" w14:textId="77777777" w:rsidR="00403381" w:rsidRDefault="00403381" w:rsidP="00837DB5">
            <w:pPr>
              <w:spacing w:after="0"/>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1588DE7E"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3ECC528D" w14:textId="77777777" w:rsidR="00403381" w:rsidRDefault="00403381" w:rsidP="00837DB5">
            <w:pPr>
              <w:spacing w:after="0"/>
              <w:jc w:val="center"/>
              <w:rPr>
                <w:rFonts w:ascii="Book Antiqua" w:eastAsia="Cambria" w:hAnsi="Book Antiqua" w:cs="Cambria"/>
                <w:b/>
                <w:sz w:val="18"/>
                <w:szCs w:val="18"/>
              </w:rPr>
            </w:pPr>
          </w:p>
        </w:tc>
        <w:tc>
          <w:tcPr>
            <w:tcW w:w="1134" w:type="dxa"/>
            <w:tcBorders>
              <w:top w:val="single" w:sz="4" w:space="0" w:color="000000"/>
              <w:left w:val="single" w:sz="4" w:space="0" w:color="000000"/>
              <w:bottom w:val="single" w:sz="4" w:space="0" w:color="000000"/>
              <w:right w:val="single" w:sz="4" w:space="0" w:color="000000"/>
            </w:tcBorders>
            <w:hideMark/>
          </w:tcPr>
          <w:p w14:paraId="3F87CFB4"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5AF499C7"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75E9D2E8" w14:textId="77777777" w:rsidR="00403381" w:rsidRDefault="00403381" w:rsidP="00837DB5">
            <w:pPr>
              <w:spacing w:after="0"/>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Borders>
              <w:top w:val="single" w:sz="4" w:space="0" w:color="000000"/>
              <w:left w:val="single" w:sz="4" w:space="0" w:color="000000"/>
              <w:bottom w:val="single" w:sz="4" w:space="0" w:color="000000"/>
              <w:right w:val="single" w:sz="4" w:space="0" w:color="000000"/>
            </w:tcBorders>
          </w:tcPr>
          <w:p w14:paraId="264D11B5" w14:textId="77777777" w:rsidR="00403381" w:rsidRDefault="00403381" w:rsidP="00837DB5">
            <w:pPr>
              <w:spacing w:after="0"/>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75AD174E"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C640147"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391B0AB"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73392F2"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0992D72"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1F715EF5"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5B54B019" w14:textId="77777777" w:rsidR="00403381" w:rsidRDefault="00403381" w:rsidP="00837DB5">
            <w:pPr>
              <w:spacing w:after="0"/>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38544553" w14:textId="77777777" w:rsidR="00954550" w:rsidRPr="00F10862" w:rsidRDefault="00954550" w:rsidP="00954550">
      <w:pPr>
        <w:spacing w:after="0" w:line="240" w:lineRule="auto"/>
        <w:rPr>
          <w:rFonts w:ascii="Book Antiqua" w:eastAsia="Cambria" w:hAnsi="Book Antiqua" w:cs="Cambria"/>
          <w:b/>
          <w:sz w:val="18"/>
          <w:szCs w:val="18"/>
        </w:rPr>
      </w:pPr>
    </w:p>
    <w:p w14:paraId="13F45F0A" w14:textId="77777777" w:rsidR="00954550" w:rsidRPr="00F10862" w:rsidRDefault="00954550" w:rsidP="00954550">
      <w:pPr>
        <w:spacing w:after="0" w:line="240" w:lineRule="auto"/>
        <w:rPr>
          <w:rFonts w:ascii="Book Antiqua" w:eastAsia="Cambria" w:hAnsi="Book Antiqua" w:cs="Cambria"/>
          <w:b/>
          <w:sz w:val="18"/>
          <w:szCs w:val="18"/>
        </w:rPr>
      </w:pPr>
    </w:p>
    <w:p w14:paraId="20EECCF7" w14:textId="3F57218A" w:rsidR="00954550" w:rsidRPr="003175AE" w:rsidRDefault="00954550" w:rsidP="00954550">
      <w:pPr>
        <w:spacing w:after="0" w:line="240" w:lineRule="auto"/>
        <w:rPr>
          <w:rFonts w:ascii="Book Antiqua" w:eastAsia="Cambria" w:hAnsi="Book Antiqua" w:cs="Cambria"/>
          <w:b/>
          <w:color w:val="0000FF"/>
        </w:rPr>
      </w:pPr>
      <w:r w:rsidRPr="003175AE">
        <w:rPr>
          <w:rFonts w:ascii="Book Antiqua" w:eastAsia="Cambria" w:hAnsi="Book Antiqua" w:cs="Cambria"/>
          <w:b/>
          <w:color w:val="0000FF"/>
        </w:rPr>
        <w:t>Course Code: EMB 520</w:t>
      </w:r>
      <w:r w:rsidR="003175AE">
        <w:rPr>
          <w:rFonts w:ascii="Book Antiqua" w:eastAsia="Cambria" w:hAnsi="Book Antiqua" w:cs="Cambria"/>
          <w:b/>
          <w:color w:val="0000FF"/>
        </w:rPr>
        <w:tab/>
      </w:r>
      <w:r w:rsidR="003175AE">
        <w:rPr>
          <w:rFonts w:ascii="Book Antiqua" w:eastAsia="Cambria" w:hAnsi="Book Antiqua" w:cs="Cambria"/>
          <w:b/>
          <w:color w:val="0000FF"/>
        </w:rPr>
        <w:tab/>
      </w:r>
      <w:r w:rsidRPr="003175AE">
        <w:rPr>
          <w:rFonts w:ascii="Book Antiqua" w:eastAsia="Cambria" w:hAnsi="Book Antiqua" w:cs="Cambria"/>
          <w:b/>
          <w:color w:val="0000FF"/>
        </w:rPr>
        <w:tab/>
      </w:r>
      <w:r w:rsidRPr="003175AE">
        <w:rPr>
          <w:rFonts w:ascii="Book Antiqua" w:eastAsia="Cambria" w:hAnsi="Book Antiqua" w:cs="Cambria"/>
          <w:b/>
          <w:color w:val="0000FF"/>
        </w:rPr>
        <w:tab/>
        <w:t xml:space="preserve">                                  Credits</w:t>
      </w:r>
      <w:r w:rsidRPr="003175AE">
        <w:rPr>
          <w:rFonts w:ascii="Book Antiqua" w:eastAsia="Cambria" w:hAnsi="Book Antiqua" w:cs="Cambria"/>
          <w:b/>
          <w:color w:val="0000FF"/>
        </w:rPr>
        <w:tab/>
      </w:r>
      <w:r w:rsidRPr="003175AE">
        <w:rPr>
          <w:rFonts w:ascii="Book Antiqua" w:eastAsia="Cambria" w:hAnsi="Book Antiqua" w:cs="Cambria"/>
          <w:b/>
          <w:color w:val="0000FF"/>
        </w:rPr>
        <w:tab/>
        <w:t>: 03</w:t>
      </w:r>
    </w:p>
    <w:p w14:paraId="0439DA67" w14:textId="77777777" w:rsidR="00954550" w:rsidRPr="003175AE" w:rsidRDefault="00954550" w:rsidP="00954550">
      <w:pPr>
        <w:spacing w:after="0" w:line="240" w:lineRule="auto"/>
        <w:jc w:val="both"/>
        <w:rPr>
          <w:rFonts w:ascii="Book Antiqua" w:eastAsia="Cambria" w:hAnsi="Book Antiqua" w:cs="Cambria"/>
          <w:b/>
          <w:color w:val="0000FF"/>
        </w:rPr>
      </w:pPr>
      <w:r w:rsidRPr="003175AE">
        <w:rPr>
          <w:rFonts w:ascii="Book Antiqua" w:eastAsia="Cambria" w:hAnsi="Book Antiqua" w:cs="Cambria"/>
          <w:b/>
          <w:color w:val="0000FF"/>
        </w:rPr>
        <w:t xml:space="preserve">Course Name: Principles of Management and Marketing  </w:t>
      </w:r>
    </w:p>
    <w:p w14:paraId="3A7C5D83" w14:textId="77777777" w:rsidR="00954550" w:rsidRPr="00F10862" w:rsidRDefault="00954550" w:rsidP="00954550">
      <w:pPr>
        <w:spacing w:after="0" w:line="240" w:lineRule="auto"/>
        <w:jc w:val="both"/>
        <w:rPr>
          <w:rFonts w:ascii="Book Antiqua" w:eastAsia="Cambria" w:hAnsi="Book Antiqua" w:cs="Cambria"/>
          <w:b/>
          <w:sz w:val="18"/>
          <w:szCs w:val="18"/>
        </w:rPr>
      </w:pPr>
    </w:p>
    <w:p w14:paraId="501C37FD" w14:textId="77777777" w:rsidR="00954550" w:rsidRPr="00F10862" w:rsidRDefault="00954550" w:rsidP="00954550">
      <w:pPr>
        <w:spacing w:after="0" w:line="240" w:lineRule="auto"/>
        <w:jc w:val="both"/>
        <w:rPr>
          <w:rFonts w:ascii="Book Antiqua" w:hAnsi="Book Antiqua"/>
          <w:bCs/>
          <w:sz w:val="18"/>
          <w:szCs w:val="18"/>
        </w:rPr>
      </w:pPr>
      <w:r w:rsidRPr="00F10862">
        <w:rPr>
          <w:rFonts w:ascii="Book Antiqua" w:eastAsia="Cambria" w:hAnsi="Book Antiqua" w:cs="Cambria"/>
          <w:b/>
          <w:sz w:val="18"/>
          <w:szCs w:val="18"/>
        </w:rPr>
        <w:t xml:space="preserve">Course Description: </w:t>
      </w:r>
      <w:r w:rsidRPr="00F10862">
        <w:rPr>
          <w:rFonts w:ascii="Book Antiqua" w:hAnsi="Book Antiqua"/>
          <w:bCs/>
          <w:sz w:val="18"/>
          <w:szCs w:val="18"/>
        </w:rPr>
        <w:t xml:space="preserve">This is an introductory course which combines both Principles of Management and Principles of Marketing. </w:t>
      </w:r>
      <w:r w:rsidRPr="00F10862">
        <w:rPr>
          <w:rFonts w:ascii="Book Antiqua" w:hAnsi="Book Antiqua"/>
          <w:b/>
          <w:bCs/>
          <w:sz w:val="18"/>
          <w:szCs w:val="18"/>
        </w:rPr>
        <w:t>Principles of Management</w:t>
      </w:r>
      <w:r w:rsidRPr="00F10862">
        <w:rPr>
          <w:rFonts w:ascii="Book Antiqua" w:hAnsi="Book Antiqua"/>
          <w:bCs/>
          <w:sz w:val="18"/>
          <w:szCs w:val="18"/>
        </w:rPr>
        <w:t xml:space="preserve"> will overview the basic managerial functions of planning, organizing, leading, and controlling resources to accomplish organizational goals. Special emphasis will be placed on skills necessary for a manager to be effective. The course will also involve an overview approach to covering the various concepts required for an overall understanding of management’s role in the contemporary organization.</w:t>
      </w:r>
    </w:p>
    <w:p w14:paraId="659CD719" w14:textId="77777777" w:rsidR="00954550" w:rsidRPr="00F10862" w:rsidRDefault="00954550" w:rsidP="00954550">
      <w:pPr>
        <w:spacing w:after="0" w:line="240" w:lineRule="auto"/>
        <w:jc w:val="both"/>
        <w:rPr>
          <w:rFonts w:ascii="Verdana" w:hAnsi="Verdana"/>
          <w:sz w:val="18"/>
          <w:szCs w:val="18"/>
        </w:rPr>
      </w:pPr>
      <w:r w:rsidRPr="00F10862">
        <w:rPr>
          <w:rFonts w:ascii="Book Antiqua" w:hAnsi="Book Antiqua"/>
          <w:b/>
          <w:bCs/>
          <w:sz w:val="18"/>
          <w:szCs w:val="18"/>
        </w:rPr>
        <w:t>Principles of Marketing</w:t>
      </w:r>
      <w:r w:rsidRPr="00F10862">
        <w:rPr>
          <w:rFonts w:ascii="Book Antiqua" w:hAnsi="Book Antiqua"/>
          <w:bCs/>
          <w:sz w:val="18"/>
          <w:szCs w:val="18"/>
        </w:rPr>
        <w:t xml:space="preserve"> will focus on the role of marketing in our society and within the organization, the underlying principles of the “marketing concept” and integrating concepts in relation to consumer needs, marketing information, product development, pricing, distribution, selling, advertising, and promotions. </w:t>
      </w:r>
      <w:r w:rsidRPr="00F10862">
        <w:rPr>
          <w:rFonts w:ascii="Book Antiqua" w:hAnsi="Book Antiqua"/>
          <w:sz w:val="18"/>
          <w:szCs w:val="18"/>
        </w:rPr>
        <w:t xml:space="preserve"> </w:t>
      </w:r>
      <w:r w:rsidRPr="00F10862">
        <w:rPr>
          <w:rFonts w:ascii="Verdana" w:hAnsi="Verdana"/>
          <w:sz w:val="18"/>
          <w:szCs w:val="18"/>
        </w:rPr>
        <w:t xml:space="preserve"> </w:t>
      </w:r>
    </w:p>
    <w:p w14:paraId="4CF4D364" w14:textId="77777777" w:rsidR="00954550" w:rsidRPr="00F10862" w:rsidRDefault="00954550" w:rsidP="00954550">
      <w:pPr>
        <w:spacing w:after="0" w:line="240" w:lineRule="auto"/>
        <w:ind w:right="142"/>
        <w:jc w:val="both"/>
        <w:rPr>
          <w:rFonts w:ascii="Book Antiqua" w:eastAsia="Cambria" w:hAnsi="Book Antiqua" w:cs="Cambria"/>
          <w:b/>
          <w:sz w:val="18"/>
          <w:szCs w:val="18"/>
        </w:rPr>
      </w:pPr>
      <w:r w:rsidRPr="00F10862">
        <w:rPr>
          <w:rFonts w:ascii="Book Antiqua" w:eastAsia="Cambria" w:hAnsi="Book Antiqua" w:cs="Cambria"/>
          <w:b/>
          <w:sz w:val="18"/>
          <w:szCs w:val="18"/>
        </w:rPr>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p>
    <w:p w14:paraId="675E8016"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5BE07D59" w14:textId="77777777" w:rsidTr="003175AE">
        <w:trPr>
          <w:trHeight w:val="193"/>
        </w:trPr>
        <w:tc>
          <w:tcPr>
            <w:tcW w:w="1122" w:type="dxa"/>
          </w:tcPr>
          <w:p w14:paraId="2F64C740"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483CB45F" w14:textId="77777777" w:rsidR="00954550" w:rsidRPr="00F10862" w:rsidRDefault="00954550" w:rsidP="003175AE">
            <w:pPr>
              <w:rPr>
                <w:rFonts w:ascii="Book Antiqua" w:hAnsi="Book Antiqua"/>
                <w:sz w:val="18"/>
                <w:szCs w:val="18"/>
              </w:rPr>
            </w:pPr>
            <w:r w:rsidRPr="00F10862">
              <w:rPr>
                <w:rFonts w:ascii="Book Antiqua" w:hAnsi="Book Antiqua"/>
                <w:bCs/>
                <w:sz w:val="18"/>
                <w:szCs w:val="18"/>
              </w:rPr>
              <w:t>be prepared for further study in the area of management;</w:t>
            </w:r>
          </w:p>
        </w:tc>
      </w:tr>
      <w:tr w:rsidR="00954550" w:rsidRPr="00F10862" w14:paraId="15407779" w14:textId="77777777" w:rsidTr="003175AE">
        <w:trPr>
          <w:trHeight w:val="323"/>
        </w:trPr>
        <w:tc>
          <w:tcPr>
            <w:tcW w:w="1122" w:type="dxa"/>
          </w:tcPr>
          <w:p w14:paraId="4E359B32"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798F9B29" w14:textId="77777777" w:rsidR="00954550" w:rsidRPr="00F10862" w:rsidRDefault="00954550" w:rsidP="003175AE">
            <w:pPr>
              <w:rPr>
                <w:rFonts w:ascii="Book Antiqua" w:hAnsi="Book Antiqua"/>
                <w:sz w:val="18"/>
                <w:szCs w:val="18"/>
              </w:rPr>
            </w:pPr>
            <w:r w:rsidRPr="00F10862">
              <w:rPr>
                <w:rFonts w:ascii="Book Antiqua" w:hAnsi="Book Antiqua"/>
                <w:bCs/>
                <w:sz w:val="18"/>
                <w:szCs w:val="18"/>
              </w:rPr>
              <w:t>understand the basic principles, theories, concepts, strategies, and dynamics of marketing;</w:t>
            </w:r>
          </w:p>
        </w:tc>
      </w:tr>
      <w:tr w:rsidR="00954550" w:rsidRPr="00F10862" w14:paraId="0C282137" w14:textId="77777777" w:rsidTr="003175AE">
        <w:trPr>
          <w:trHeight w:val="285"/>
        </w:trPr>
        <w:tc>
          <w:tcPr>
            <w:tcW w:w="1122" w:type="dxa"/>
          </w:tcPr>
          <w:p w14:paraId="65340EEF"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CLO3</w:t>
            </w:r>
          </w:p>
        </w:tc>
        <w:tc>
          <w:tcPr>
            <w:tcW w:w="8515" w:type="dxa"/>
          </w:tcPr>
          <w:p w14:paraId="192DC696" w14:textId="77777777" w:rsidR="00954550" w:rsidRPr="00F10862" w:rsidRDefault="00954550" w:rsidP="003175AE">
            <w:pPr>
              <w:rPr>
                <w:rFonts w:ascii="Book Antiqua" w:hAnsi="Book Antiqua"/>
                <w:sz w:val="18"/>
                <w:szCs w:val="18"/>
              </w:rPr>
            </w:pPr>
            <w:r w:rsidRPr="00F10862">
              <w:rPr>
                <w:rFonts w:ascii="Book Antiqua" w:hAnsi="Book Antiqua"/>
                <w:bCs/>
                <w:sz w:val="18"/>
                <w:szCs w:val="18"/>
              </w:rPr>
              <w:t>be able to identify and apply appropriate management and marketing techniques for managing contemporary organizations</w:t>
            </w:r>
          </w:p>
        </w:tc>
      </w:tr>
      <w:tr w:rsidR="00954550" w:rsidRPr="00F10862" w14:paraId="7D1575B6" w14:textId="77777777" w:rsidTr="003175AE">
        <w:trPr>
          <w:trHeight w:val="261"/>
        </w:trPr>
        <w:tc>
          <w:tcPr>
            <w:tcW w:w="1122" w:type="dxa"/>
          </w:tcPr>
          <w:p w14:paraId="7A8F01B6" w14:textId="77777777" w:rsidR="00954550" w:rsidRPr="00F10862" w:rsidRDefault="00954550" w:rsidP="003175AE">
            <w:pPr>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5B418EF0" w14:textId="77777777" w:rsidR="00954550" w:rsidRPr="00F10862" w:rsidRDefault="00954550" w:rsidP="003175AE">
            <w:pPr>
              <w:jc w:val="both"/>
              <w:rPr>
                <w:rFonts w:ascii="Book Antiqua" w:hAnsi="Book Antiqua"/>
                <w:sz w:val="18"/>
                <w:szCs w:val="18"/>
              </w:rPr>
            </w:pPr>
            <w:r w:rsidRPr="00F10862">
              <w:rPr>
                <w:rFonts w:ascii="Book Antiqua" w:hAnsi="Book Antiqua"/>
                <w:bCs/>
                <w:sz w:val="18"/>
                <w:szCs w:val="18"/>
              </w:rPr>
              <w:t>have an understanding of the skills, abilities, and tools needed to obtain a job on a management track in an organization of their choice.</w:t>
            </w:r>
          </w:p>
        </w:tc>
      </w:tr>
      <w:tr w:rsidR="00954550" w:rsidRPr="00F10862" w14:paraId="454DDE38" w14:textId="77777777" w:rsidTr="003175AE">
        <w:trPr>
          <w:trHeight w:val="261"/>
        </w:trPr>
        <w:tc>
          <w:tcPr>
            <w:tcW w:w="1122" w:type="dxa"/>
          </w:tcPr>
          <w:p w14:paraId="3B51AFDE" w14:textId="77777777" w:rsidR="00954550" w:rsidRPr="00F10862" w:rsidRDefault="00954550" w:rsidP="003175AE">
            <w:pPr>
              <w:jc w:val="both"/>
              <w:rPr>
                <w:rFonts w:ascii="Book Antiqua" w:eastAsia="Cambria" w:hAnsi="Book Antiqua" w:cs="Cambria"/>
                <w:sz w:val="18"/>
                <w:szCs w:val="18"/>
              </w:rPr>
            </w:pPr>
            <w:r w:rsidRPr="00F10862">
              <w:rPr>
                <w:rFonts w:ascii="Book Antiqua" w:eastAsia="Cambria" w:hAnsi="Book Antiqua" w:cs="Cambria"/>
                <w:sz w:val="18"/>
                <w:szCs w:val="18"/>
              </w:rPr>
              <w:t>CLO5</w:t>
            </w:r>
          </w:p>
        </w:tc>
        <w:tc>
          <w:tcPr>
            <w:tcW w:w="8515" w:type="dxa"/>
          </w:tcPr>
          <w:p w14:paraId="47D4AF17" w14:textId="77777777" w:rsidR="00954550" w:rsidRPr="00F10862" w:rsidRDefault="00954550" w:rsidP="003175AE">
            <w:pPr>
              <w:rPr>
                <w:rFonts w:ascii="Book Antiqua" w:hAnsi="Book Antiqua"/>
                <w:sz w:val="18"/>
                <w:szCs w:val="18"/>
              </w:rPr>
            </w:pPr>
            <w:r w:rsidRPr="00F10862">
              <w:rPr>
                <w:rFonts w:ascii="Book Antiqua" w:hAnsi="Book Antiqua"/>
                <w:bCs/>
                <w:sz w:val="18"/>
                <w:szCs w:val="18"/>
              </w:rPr>
              <w:t>integrate the concepts/techniques learned through application in the preparation of a comprehensive marketing plan</w:t>
            </w:r>
          </w:p>
        </w:tc>
      </w:tr>
    </w:tbl>
    <w:p w14:paraId="09A6AF21" w14:textId="77777777" w:rsidR="00954550" w:rsidRPr="00F10862" w:rsidRDefault="00954550" w:rsidP="00954550">
      <w:pPr>
        <w:spacing w:after="0" w:line="240" w:lineRule="auto"/>
        <w:rPr>
          <w:rFonts w:ascii="Book Antiqua" w:eastAsia="Cambria" w:hAnsi="Book Antiqua" w:cs="Cambria"/>
          <w:b/>
          <w:sz w:val="18"/>
          <w:szCs w:val="18"/>
        </w:rPr>
      </w:pPr>
    </w:p>
    <w:p w14:paraId="066C5915"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7E1D34A5"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05A23DFE"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3C30F810"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3DA95FE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25D0A51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505B29F8"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5465E02A"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635599A0"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65F37E51"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4941D88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484D8E0B"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41798A37"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6EB8259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986E1E1"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6944E4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28BD5F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99BDB8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B4123C1"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3D0583F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17A5A23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0C419126"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24F2951"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hideMark/>
          </w:tcPr>
          <w:p w14:paraId="11F0E2C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1393B7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BAB4D7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5C8F85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9EC47D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88E122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2D5C0BDC" w14:textId="77777777" w:rsidR="00403381" w:rsidRDefault="00403381">
            <w:pPr>
              <w:jc w:val="center"/>
              <w:rPr>
                <w:rFonts w:ascii="Book Antiqua" w:eastAsia="Cambria" w:hAnsi="Book Antiqua" w:cs="Cambria"/>
                <w:b/>
                <w:sz w:val="18"/>
                <w:szCs w:val="18"/>
              </w:rPr>
            </w:pPr>
          </w:p>
        </w:tc>
        <w:tc>
          <w:tcPr>
            <w:tcW w:w="1134" w:type="dxa"/>
            <w:tcBorders>
              <w:top w:val="single" w:sz="4" w:space="0" w:color="000000"/>
              <w:left w:val="single" w:sz="4" w:space="0" w:color="000000"/>
              <w:bottom w:val="single" w:sz="4" w:space="0" w:color="000000"/>
              <w:right w:val="single" w:sz="4" w:space="0" w:color="000000"/>
            </w:tcBorders>
            <w:hideMark/>
          </w:tcPr>
          <w:p w14:paraId="3F3FC3A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4145F203"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4A6A0A1D"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tcPr>
          <w:p w14:paraId="6112D3EC"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2A58F95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261B0E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8CC8042"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086144DD"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169B807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669B44B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6DA72BB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18CB38CF"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3623CC6"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5AC2500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B85A73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016CAE12"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15E87E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291B9C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B9130C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5C093D8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698B1C5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7B4A122F"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474F12B3"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Borders>
              <w:top w:val="single" w:sz="4" w:space="0" w:color="000000"/>
              <w:left w:val="single" w:sz="4" w:space="0" w:color="000000"/>
              <w:bottom w:val="single" w:sz="4" w:space="0" w:color="000000"/>
              <w:right w:val="single" w:sz="4" w:space="0" w:color="000000"/>
            </w:tcBorders>
            <w:hideMark/>
          </w:tcPr>
          <w:p w14:paraId="3F8D2B0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5B888C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3632C7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EAD3DE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72C7FA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1297D62"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0FBC0B6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3C0DDFA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3154A177" w14:textId="77777777" w:rsidR="00403381" w:rsidRDefault="00403381" w:rsidP="00954550">
      <w:pPr>
        <w:spacing w:after="0" w:line="240" w:lineRule="auto"/>
        <w:rPr>
          <w:rFonts w:ascii="Book Antiqua" w:eastAsia="Cambria" w:hAnsi="Book Antiqua" w:cs="Cambria"/>
          <w:b/>
          <w:color w:val="7030A0"/>
          <w:sz w:val="28"/>
          <w:szCs w:val="20"/>
          <w:u w:val="single"/>
        </w:rPr>
      </w:pPr>
    </w:p>
    <w:p w14:paraId="5A994234" w14:textId="27C7A6BE" w:rsidR="00954550" w:rsidRDefault="006C110D" w:rsidP="00954550">
      <w:pPr>
        <w:spacing w:after="0" w:line="240" w:lineRule="auto"/>
        <w:rPr>
          <w:rFonts w:ascii="Book Antiqua" w:eastAsia="Cambria" w:hAnsi="Book Antiqua" w:cs="Cambria"/>
          <w:b/>
          <w:color w:val="7030A0"/>
          <w:sz w:val="28"/>
          <w:szCs w:val="20"/>
          <w:u w:val="single"/>
        </w:rPr>
      </w:pPr>
      <w:r w:rsidRPr="0060480A">
        <w:rPr>
          <w:rFonts w:ascii="Book Antiqua" w:eastAsia="Cambria" w:hAnsi="Book Antiqua" w:cs="Cambria"/>
          <w:b/>
          <w:color w:val="7030A0"/>
          <w:sz w:val="28"/>
          <w:szCs w:val="20"/>
          <w:u w:val="single"/>
        </w:rPr>
        <w:t>F</w:t>
      </w:r>
      <w:r>
        <w:rPr>
          <w:rFonts w:ascii="Book Antiqua" w:eastAsia="Cambria" w:hAnsi="Book Antiqua" w:cs="Cambria"/>
          <w:b/>
          <w:color w:val="7030A0"/>
          <w:sz w:val="28"/>
          <w:szCs w:val="20"/>
          <w:u w:val="single"/>
        </w:rPr>
        <w:t>unctional Core</w:t>
      </w:r>
      <w:r w:rsidRPr="0060480A">
        <w:rPr>
          <w:rFonts w:ascii="Book Antiqua" w:eastAsia="Cambria" w:hAnsi="Book Antiqua" w:cs="Cambria"/>
          <w:b/>
          <w:color w:val="7030A0"/>
          <w:sz w:val="28"/>
          <w:szCs w:val="20"/>
          <w:u w:val="single"/>
        </w:rPr>
        <w:t xml:space="preserve"> Courses:</w:t>
      </w:r>
    </w:p>
    <w:p w14:paraId="0837DA64" w14:textId="77777777" w:rsidR="006C110D" w:rsidRPr="003175AE" w:rsidRDefault="006C110D" w:rsidP="00954550">
      <w:pPr>
        <w:spacing w:after="0" w:line="240" w:lineRule="auto"/>
        <w:rPr>
          <w:rFonts w:ascii="Book Antiqua" w:eastAsia="Cambria" w:hAnsi="Book Antiqua" w:cs="Cambria"/>
          <w:b/>
          <w:color w:val="0000FF"/>
        </w:rPr>
      </w:pPr>
    </w:p>
    <w:p w14:paraId="448DAE17" w14:textId="4DC4BB9A" w:rsidR="00954550" w:rsidRPr="003175AE" w:rsidRDefault="00954550" w:rsidP="00954550">
      <w:pPr>
        <w:spacing w:after="0" w:line="240" w:lineRule="auto"/>
        <w:rPr>
          <w:rFonts w:ascii="Book Antiqua" w:eastAsia="Cambria" w:hAnsi="Book Antiqua" w:cs="Cambria"/>
          <w:b/>
          <w:color w:val="0000FF"/>
        </w:rPr>
      </w:pPr>
      <w:r w:rsidRPr="003175AE">
        <w:rPr>
          <w:rFonts w:ascii="Book Antiqua" w:eastAsia="Cambria" w:hAnsi="Book Antiqua" w:cs="Cambria"/>
          <w:b/>
          <w:color w:val="0000FF"/>
        </w:rPr>
        <w:t>Course Code: EMB 601</w:t>
      </w:r>
      <w:r w:rsidR="003175AE">
        <w:rPr>
          <w:rFonts w:ascii="Book Antiqua" w:eastAsia="Cambria" w:hAnsi="Book Antiqua" w:cs="Cambria"/>
          <w:b/>
          <w:color w:val="0000FF"/>
        </w:rPr>
        <w:tab/>
      </w:r>
      <w:r w:rsidR="003175AE">
        <w:rPr>
          <w:rFonts w:ascii="Book Antiqua" w:eastAsia="Cambria" w:hAnsi="Book Antiqua" w:cs="Cambria"/>
          <w:b/>
          <w:color w:val="0000FF"/>
        </w:rPr>
        <w:tab/>
      </w:r>
      <w:r w:rsidR="003175AE">
        <w:rPr>
          <w:rFonts w:ascii="Book Antiqua" w:eastAsia="Cambria" w:hAnsi="Book Antiqua" w:cs="Cambria"/>
          <w:b/>
          <w:color w:val="0000FF"/>
        </w:rPr>
        <w:tab/>
      </w:r>
      <w:r w:rsidR="003175AE">
        <w:rPr>
          <w:rFonts w:ascii="Book Antiqua" w:eastAsia="Cambria" w:hAnsi="Book Antiqua" w:cs="Cambria"/>
          <w:b/>
          <w:color w:val="0000FF"/>
        </w:rPr>
        <w:tab/>
      </w:r>
      <w:r w:rsidRPr="003175AE">
        <w:rPr>
          <w:rFonts w:ascii="Book Antiqua" w:eastAsia="Cambria" w:hAnsi="Book Antiqua" w:cs="Cambria"/>
          <w:b/>
          <w:color w:val="0000FF"/>
        </w:rPr>
        <w:t xml:space="preserve">                                  Credits</w:t>
      </w:r>
      <w:r w:rsidRPr="003175AE">
        <w:rPr>
          <w:rFonts w:ascii="Book Antiqua" w:eastAsia="Cambria" w:hAnsi="Book Antiqua" w:cs="Cambria"/>
          <w:b/>
          <w:color w:val="0000FF"/>
        </w:rPr>
        <w:tab/>
      </w:r>
      <w:r w:rsidRPr="003175AE">
        <w:rPr>
          <w:rFonts w:ascii="Book Antiqua" w:eastAsia="Cambria" w:hAnsi="Book Antiqua" w:cs="Cambria"/>
          <w:b/>
          <w:color w:val="0000FF"/>
        </w:rPr>
        <w:tab/>
        <w:t>: 03</w:t>
      </w:r>
    </w:p>
    <w:p w14:paraId="0A5C8319" w14:textId="77777777" w:rsidR="00954550" w:rsidRPr="003175AE" w:rsidRDefault="00954550" w:rsidP="00954550">
      <w:pPr>
        <w:spacing w:after="0" w:line="240" w:lineRule="auto"/>
        <w:jc w:val="both"/>
        <w:rPr>
          <w:rFonts w:ascii="Book Antiqua" w:eastAsia="Cambria" w:hAnsi="Book Antiqua" w:cs="Cambria"/>
          <w:b/>
          <w:color w:val="0000FF"/>
        </w:rPr>
      </w:pPr>
      <w:r w:rsidRPr="003175AE">
        <w:rPr>
          <w:rFonts w:ascii="Book Antiqua" w:eastAsia="Cambria" w:hAnsi="Book Antiqua" w:cs="Cambria"/>
          <w:b/>
          <w:color w:val="0000FF"/>
        </w:rPr>
        <w:t xml:space="preserve">Course Name: Organizational Behavior  </w:t>
      </w:r>
    </w:p>
    <w:p w14:paraId="1A1E0849" w14:textId="77777777" w:rsidR="00954550" w:rsidRPr="00F10862" w:rsidRDefault="00954550" w:rsidP="00954550">
      <w:pPr>
        <w:spacing w:after="0" w:line="240" w:lineRule="auto"/>
        <w:jc w:val="both"/>
        <w:rPr>
          <w:rFonts w:ascii="Book Antiqua" w:eastAsia="Cambria" w:hAnsi="Book Antiqua" w:cs="Cambria"/>
          <w:b/>
          <w:sz w:val="18"/>
          <w:szCs w:val="18"/>
        </w:rPr>
      </w:pPr>
    </w:p>
    <w:p w14:paraId="0D30A6D3" w14:textId="77777777" w:rsidR="00954550" w:rsidRPr="00F10862" w:rsidRDefault="00954550" w:rsidP="00954550">
      <w:pPr>
        <w:spacing w:after="0" w:line="240" w:lineRule="auto"/>
        <w:jc w:val="both"/>
        <w:rPr>
          <w:rFonts w:ascii="Verdana" w:hAnsi="Verdana"/>
          <w:sz w:val="18"/>
          <w:szCs w:val="18"/>
        </w:rPr>
      </w:pPr>
      <w:r w:rsidRPr="00F10862">
        <w:rPr>
          <w:rFonts w:ascii="Book Antiqua" w:eastAsia="Cambria" w:hAnsi="Book Antiqua" w:cs="Cambria"/>
          <w:b/>
          <w:sz w:val="18"/>
          <w:szCs w:val="18"/>
        </w:rPr>
        <w:t xml:space="preserve">Course Description: </w:t>
      </w:r>
      <w:r w:rsidRPr="00F10862">
        <w:rPr>
          <w:rFonts w:ascii="Book Antiqua" w:hAnsi="Book Antiqua"/>
          <w:sz w:val="18"/>
          <w:szCs w:val="18"/>
        </w:rPr>
        <w:t xml:space="preserve">This course integrates the study of management principles and practices with the study of human behavior within organizations. Topics include perception and decision making, conflict, organizational culture, motivation, leadership, communication and interpersonal relationships. The objective of this module is to enhance skill in perceiving different organizational relations, improving decision making ability, and resolving organizational conflicts and politics. Also, it will explain the complexity of motivation and provide its theoretical paradigm. </w:t>
      </w:r>
      <w:r w:rsidRPr="00F10862">
        <w:rPr>
          <w:rFonts w:ascii="Verdana" w:hAnsi="Verdana"/>
          <w:sz w:val="18"/>
          <w:szCs w:val="18"/>
        </w:rPr>
        <w:t xml:space="preserve"> </w:t>
      </w:r>
    </w:p>
    <w:p w14:paraId="1E7C9903" w14:textId="77777777" w:rsidR="00954550" w:rsidRPr="00F10862" w:rsidRDefault="00954550" w:rsidP="00954550">
      <w:pPr>
        <w:spacing w:after="0" w:line="240" w:lineRule="auto"/>
        <w:ind w:right="142"/>
        <w:jc w:val="both"/>
        <w:rPr>
          <w:rFonts w:ascii="Book Antiqua" w:eastAsia="Cambria" w:hAnsi="Book Antiqua" w:cs="Cambria"/>
          <w:b/>
          <w:sz w:val="18"/>
          <w:szCs w:val="18"/>
        </w:rPr>
      </w:pPr>
      <w:r w:rsidRPr="00F10862">
        <w:rPr>
          <w:rFonts w:ascii="Book Antiqua" w:eastAsia="Cambria" w:hAnsi="Book Antiqua" w:cs="Cambria"/>
          <w:b/>
          <w:sz w:val="18"/>
          <w:szCs w:val="18"/>
        </w:rPr>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p>
    <w:p w14:paraId="2D06CFF3"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5F7064A8" w14:textId="77777777" w:rsidTr="003175AE">
        <w:trPr>
          <w:trHeight w:val="193"/>
        </w:trPr>
        <w:tc>
          <w:tcPr>
            <w:tcW w:w="1122" w:type="dxa"/>
          </w:tcPr>
          <w:p w14:paraId="7964582B"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199760FC" w14:textId="77777777" w:rsidR="00954550" w:rsidRPr="00F10862" w:rsidRDefault="00954550" w:rsidP="00450A78">
            <w:pPr>
              <w:spacing w:after="0"/>
              <w:rPr>
                <w:rFonts w:ascii="Book Antiqua" w:hAnsi="Book Antiqua"/>
                <w:sz w:val="18"/>
                <w:szCs w:val="18"/>
              </w:rPr>
            </w:pPr>
            <w:r w:rsidRPr="00F10862">
              <w:rPr>
                <w:rFonts w:ascii="Book Antiqua" w:hAnsi="Book Antiqua"/>
                <w:sz w:val="18"/>
                <w:szCs w:val="18"/>
              </w:rPr>
              <w:t>Understand the theoretical underpinnings of organizational relations and organizational management</w:t>
            </w:r>
          </w:p>
        </w:tc>
      </w:tr>
      <w:tr w:rsidR="00954550" w:rsidRPr="00F10862" w14:paraId="518EA3B2" w14:textId="77777777" w:rsidTr="003175AE">
        <w:trPr>
          <w:trHeight w:val="224"/>
        </w:trPr>
        <w:tc>
          <w:tcPr>
            <w:tcW w:w="1122" w:type="dxa"/>
          </w:tcPr>
          <w:p w14:paraId="75D27B50"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26D196B0" w14:textId="77777777" w:rsidR="00954550" w:rsidRPr="00F10862" w:rsidRDefault="00954550" w:rsidP="00450A78">
            <w:pPr>
              <w:spacing w:after="0"/>
              <w:rPr>
                <w:rFonts w:ascii="Book Antiqua" w:hAnsi="Book Antiqua"/>
                <w:sz w:val="18"/>
                <w:szCs w:val="18"/>
              </w:rPr>
            </w:pPr>
            <w:r w:rsidRPr="00F10862">
              <w:rPr>
                <w:rFonts w:ascii="Book Antiqua" w:hAnsi="Book Antiqua"/>
                <w:sz w:val="18"/>
                <w:szCs w:val="18"/>
              </w:rPr>
              <w:t>Analyze perception process in the organizational life and develop appropriate decision-making skill as a manager</w:t>
            </w:r>
          </w:p>
        </w:tc>
      </w:tr>
      <w:tr w:rsidR="00954550" w:rsidRPr="00F10862" w14:paraId="46AB5425" w14:textId="77777777" w:rsidTr="003175AE">
        <w:trPr>
          <w:trHeight w:val="674"/>
        </w:trPr>
        <w:tc>
          <w:tcPr>
            <w:tcW w:w="1122" w:type="dxa"/>
          </w:tcPr>
          <w:p w14:paraId="682AC19F"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CLO3</w:t>
            </w:r>
          </w:p>
        </w:tc>
        <w:tc>
          <w:tcPr>
            <w:tcW w:w="8515" w:type="dxa"/>
          </w:tcPr>
          <w:p w14:paraId="4B52E86C" w14:textId="77777777" w:rsidR="00954550" w:rsidRPr="00F10862" w:rsidRDefault="00954550" w:rsidP="00450A78">
            <w:pPr>
              <w:spacing w:after="0"/>
              <w:rPr>
                <w:rFonts w:ascii="Book Antiqua" w:hAnsi="Book Antiqua"/>
                <w:sz w:val="18"/>
                <w:szCs w:val="18"/>
              </w:rPr>
            </w:pPr>
            <w:r w:rsidRPr="00F10862">
              <w:rPr>
                <w:rFonts w:ascii="Book Antiqua" w:hAnsi="Book Antiqua"/>
                <w:sz w:val="18"/>
                <w:szCs w:val="18"/>
              </w:rPr>
              <w:t>Conceive appropriate traits of personality to demonstrate performance of a good manager. Recognize positive and negative aspects of conflict and select appropriate conflict resolution strategies in the organizational life</w:t>
            </w:r>
          </w:p>
        </w:tc>
      </w:tr>
      <w:tr w:rsidR="00954550" w:rsidRPr="00F10862" w14:paraId="4CBE8149" w14:textId="77777777" w:rsidTr="003175AE">
        <w:trPr>
          <w:trHeight w:val="261"/>
        </w:trPr>
        <w:tc>
          <w:tcPr>
            <w:tcW w:w="1122" w:type="dxa"/>
          </w:tcPr>
          <w:p w14:paraId="35C7F246"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52A6314F" w14:textId="77777777" w:rsidR="00954550" w:rsidRPr="00F10862" w:rsidRDefault="00954550" w:rsidP="00450A78">
            <w:pPr>
              <w:spacing w:after="0"/>
              <w:jc w:val="both"/>
              <w:rPr>
                <w:rFonts w:ascii="Book Antiqua" w:hAnsi="Book Antiqua"/>
                <w:sz w:val="18"/>
                <w:szCs w:val="18"/>
              </w:rPr>
            </w:pPr>
            <w:r w:rsidRPr="00F10862">
              <w:rPr>
                <w:rFonts w:ascii="Book Antiqua" w:hAnsi="Book Antiqua"/>
                <w:sz w:val="18"/>
                <w:szCs w:val="18"/>
              </w:rPr>
              <w:t>Diagnose the impact that different cultural attitudes and values have on organizational behavior</w:t>
            </w:r>
          </w:p>
        </w:tc>
      </w:tr>
      <w:tr w:rsidR="00954550" w:rsidRPr="00F10862" w14:paraId="3D9F296F" w14:textId="77777777" w:rsidTr="003175AE">
        <w:trPr>
          <w:trHeight w:val="261"/>
        </w:trPr>
        <w:tc>
          <w:tcPr>
            <w:tcW w:w="1122" w:type="dxa"/>
          </w:tcPr>
          <w:p w14:paraId="4372A257" w14:textId="77777777" w:rsidR="00954550" w:rsidRPr="00F10862" w:rsidRDefault="00954550" w:rsidP="00450A78">
            <w:pPr>
              <w:spacing w:after="0"/>
              <w:jc w:val="both"/>
              <w:rPr>
                <w:rFonts w:ascii="Book Antiqua" w:eastAsia="Cambria" w:hAnsi="Book Antiqua" w:cs="Cambria"/>
                <w:sz w:val="18"/>
                <w:szCs w:val="18"/>
              </w:rPr>
            </w:pPr>
            <w:r w:rsidRPr="00F10862">
              <w:rPr>
                <w:rFonts w:ascii="Book Antiqua" w:eastAsia="Cambria" w:hAnsi="Book Antiqua" w:cs="Cambria"/>
                <w:sz w:val="18"/>
                <w:szCs w:val="18"/>
              </w:rPr>
              <w:t>CLO5</w:t>
            </w:r>
          </w:p>
        </w:tc>
        <w:tc>
          <w:tcPr>
            <w:tcW w:w="8515" w:type="dxa"/>
          </w:tcPr>
          <w:p w14:paraId="1FCAAEC3" w14:textId="77777777" w:rsidR="00954550" w:rsidRPr="00F10862" w:rsidRDefault="00954550" w:rsidP="00450A78">
            <w:pPr>
              <w:spacing w:after="0"/>
              <w:rPr>
                <w:rFonts w:ascii="Book Antiqua" w:hAnsi="Book Antiqua"/>
                <w:sz w:val="18"/>
                <w:szCs w:val="18"/>
              </w:rPr>
            </w:pPr>
            <w:r w:rsidRPr="00F10862">
              <w:rPr>
                <w:rFonts w:ascii="Book Antiqua" w:hAnsi="Book Antiqua"/>
                <w:sz w:val="18"/>
                <w:szCs w:val="18"/>
              </w:rPr>
              <w:t>Address and use a systematic and comprehensive approach to solve organizational problems as the leader keeping organizational ethics</w:t>
            </w:r>
          </w:p>
        </w:tc>
      </w:tr>
    </w:tbl>
    <w:p w14:paraId="1E0562D0" w14:textId="77777777" w:rsidR="00954550" w:rsidRPr="00F10862" w:rsidRDefault="00954550" w:rsidP="00954550">
      <w:pPr>
        <w:spacing w:after="0" w:line="240" w:lineRule="auto"/>
        <w:jc w:val="both"/>
        <w:rPr>
          <w:rFonts w:ascii="Book Antiqua" w:eastAsia="Cambria" w:hAnsi="Book Antiqua" w:cs="Cambria"/>
          <w:b/>
          <w:sz w:val="18"/>
          <w:szCs w:val="18"/>
        </w:rPr>
      </w:pPr>
    </w:p>
    <w:p w14:paraId="3F100E21" w14:textId="77777777" w:rsidR="00403381" w:rsidRDefault="00403381" w:rsidP="00403381">
      <w:pPr>
        <w:spacing w:after="0" w:line="240" w:lineRule="auto"/>
        <w:jc w:val="both"/>
        <w:rPr>
          <w:rFonts w:ascii="Book Antiqua" w:eastAsia="Cambria" w:hAnsi="Book Antiqua" w:cs="Cambria"/>
          <w:b/>
          <w:sz w:val="18"/>
          <w:szCs w:val="18"/>
        </w:rPr>
      </w:pPr>
    </w:p>
    <w:p w14:paraId="637D01C8" w14:textId="77777777" w:rsidR="00403381" w:rsidRDefault="00403381" w:rsidP="00403381">
      <w:pPr>
        <w:spacing w:after="0" w:line="240" w:lineRule="auto"/>
        <w:jc w:val="both"/>
        <w:rPr>
          <w:rFonts w:ascii="Book Antiqua" w:eastAsia="Cambria" w:hAnsi="Book Antiqua" w:cs="Cambria"/>
          <w:b/>
          <w:sz w:val="18"/>
          <w:szCs w:val="18"/>
        </w:rPr>
      </w:pPr>
    </w:p>
    <w:p w14:paraId="0A0D205A" w14:textId="65FAD9A8"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1B59AD48"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349EC2D6"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49A550AD"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6614DAE1"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491DE85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1B6836F1"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0810786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7AE7810C"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1E4E98B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4845083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14A9FF73"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A59619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320103A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BF5901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6A63A5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21A0AF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C24090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D7C888C"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6D8F45B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2C71612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4D4862FD"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8B99B2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hideMark/>
          </w:tcPr>
          <w:p w14:paraId="6382A9E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6BC97E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C1C2700"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F10F9A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947310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B3172F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53149D96" w14:textId="77777777" w:rsidR="00403381" w:rsidRDefault="00403381">
            <w:pPr>
              <w:jc w:val="center"/>
              <w:rPr>
                <w:rFonts w:ascii="Book Antiqua" w:eastAsia="Cambria" w:hAnsi="Book Antiqua" w:cs="Cambria"/>
                <w:b/>
                <w:sz w:val="18"/>
                <w:szCs w:val="18"/>
              </w:rPr>
            </w:pPr>
          </w:p>
        </w:tc>
        <w:tc>
          <w:tcPr>
            <w:tcW w:w="1134" w:type="dxa"/>
            <w:tcBorders>
              <w:top w:val="single" w:sz="4" w:space="0" w:color="000000"/>
              <w:left w:val="single" w:sz="4" w:space="0" w:color="000000"/>
              <w:bottom w:val="single" w:sz="4" w:space="0" w:color="000000"/>
              <w:right w:val="single" w:sz="4" w:space="0" w:color="000000"/>
            </w:tcBorders>
            <w:hideMark/>
          </w:tcPr>
          <w:p w14:paraId="58EE693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60CD3E01"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D0A5A3A"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tcPr>
          <w:p w14:paraId="41344680"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0D8177D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ADF36B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041F7FF"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1DD3C75B"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6093C01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1F3DA1A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1A7049D5" w14:textId="77777777" w:rsidR="00403381" w:rsidRDefault="00403381">
            <w:pPr>
              <w:jc w:val="center"/>
              <w:rPr>
                <w:rFonts w:ascii="Book Antiqua" w:eastAsia="Cambria" w:hAnsi="Book Antiqua" w:cs="Cambria"/>
                <w:b/>
                <w:sz w:val="18"/>
                <w:szCs w:val="18"/>
              </w:rPr>
            </w:pPr>
          </w:p>
        </w:tc>
      </w:tr>
      <w:tr w:rsidR="00403381" w14:paraId="11D837CF"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CD08D19"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27C1BEA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EBC5DA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B614D46"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EDE311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D0E6E8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DB3718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1817609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53E1A08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5C26E84A"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2EE1AEB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Borders>
              <w:top w:val="single" w:sz="4" w:space="0" w:color="000000"/>
              <w:left w:val="single" w:sz="4" w:space="0" w:color="000000"/>
              <w:bottom w:val="single" w:sz="4" w:space="0" w:color="000000"/>
              <w:right w:val="single" w:sz="4" w:space="0" w:color="000000"/>
            </w:tcBorders>
            <w:hideMark/>
          </w:tcPr>
          <w:p w14:paraId="22F90E0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479D0BEC"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6EDF389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48B139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67B186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B6479D2"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78A2228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7F14CDC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3D0D74BF" w14:textId="77777777" w:rsidR="00954550" w:rsidRPr="00F10862" w:rsidRDefault="00954550" w:rsidP="00954550">
      <w:pPr>
        <w:spacing w:after="0" w:line="240" w:lineRule="auto"/>
        <w:rPr>
          <w:rFonts w:ascii="Book Antiqua" w:eastAsia="Cambria" w:hAnsi="Book Antiqua" w:cs="Cambria"/>
          <w:b/>
          <w:sz w:val="18"/>
          <w:szCs w:val="18"/>
        </w:rPr>
      </w:pPr>
    </w:p>
    <w:p w14:paraId="48449582" w14:textId="570BCC9A" w:rsidR="00954550" w:rsidRPr="003175AE" w:rsidRDefault="00954550" w:rsidP="00954550">
      <w:pPr>
        <w:spacing w:after="0" w:line="240" w:lineRule="auto"/>
        <w:rPr>
          <w:rFonts w:ascii="Book Antiqua" w:eastAsia="Cambria" w:hAnsi="Book Antiqua" w:cs="Cambria"/>
          <w:b/>
          <w:color w:val="0000FF"/>
        </w:rPr>
      </w:pPr>
      <w:r w:rsidRPr="003175AE">
        <w:rPr>
          <w:rFonts w:ascii="Book Antiqua" w:eastAsia="Cambria" w:hAnsi="Book Antiqua" w:cs="Cambria"/>
          <w:b/>
          <w:color w:val="0000FF"/>
        </w:rPr>
        <w:lastRenderedPageBreak/>
        <w:t>Course Code: EMB 602</w:t>
      </w:r>
      <w:r w:rsidR="003175AE">
        <w:rPr>
          <w:rFonts w:ascii="Book Antiqua" w:eastAsia="Cambria" w:hAnsi="Book Antiqua" w:cs="Cambria"/>
          <w:b/>
          <w:color w:val="0000FF"/>
        </w:rPr>
        <w:tab/>
      </w:r>
      <w:r w:rsidR="003175AE">
        <w:rPr>
          <w:rFonts w:ascii="Book Antiqua" w:eastAsia="Cambria" w:hAnsi="Book Antiqua" w:cs="Cambria"/>
          <w:b/>
          <w:color w:val="0000FF"/>
        </w:rPr>
        <w:tab/>
      </w:r>
      <w:r w:rsidR="003175AE">
        <w:rPr>
          <w:rFonts w:ascii="Book Antiqua" w:eastAsia="Cambria" w:hAnsi="Book Antiqua" w:cs="Cambria"/>
          <w:b/>
          <w:color w:val="0000FF"/>
        </w:rPr>
        <w:tab/>
      </w:r>
      <w:r w:rsidR="003175AE">
        <w:rPr>
          <w:rFonts w:ascii="Book Antiqua" w:eastAsia="Cambria" w:hAnsi="Book Antiqua" w:cs="Cambria"/>
          <w:b/>
          <w:color w:val="0000FF"/>
        </w:rPr>
        <w:tab/>
      </w:r>
      <w:r w:rsidRPr="003175AE">
        <w:rPr>
          <w:rFonts w:ascii="Book Antiqua" w:eastAsia="Cambria" w:hAnsi="Book Antiqua" w:cs="Cambria"/>
          <w:b/>
          <w:color w:val="0000FF"/>
        </w:rPr>
        <w:t xml:space="preserve">                                Credits</w:t>
      </w:r>
      <w:r w:rsidRPr="003175AE">
        <w:rPr>
          <w:rFonts w:ascii="Book Antiqua" w:eastAsia="Cambria" w:hAnsi="Book Antiqua" w:cs="Cambria"/>
          <w:b/>
          <w:color w:val="0000FF"/>
        </w:rPr>
        <w:tab/>
      </w:r>
      <w:r w:rsidRPr="003175AE">
        <w:rPr>
          <w:rFonts w:ascii="Book Antiqua" w:eastAsia="Cambria" w:hAnsi="Book Antiqua" w:cs="Cambria"/>
          <w:b/>
          <w:color w:val="0000FF"/>
        </w:rPr>
        <w:tab/>
        <w:t>: 03</w:t>
      </w:r>
    </w:p>
    <w:p w14:paraId="0A287911" w14:textId="77777777" w:rsidR="00954550" w:rsidRPr="003175AE" w:rsidRDefault="00954550" w:rsidP="00954550">
      <w:pPr>
        <w:spacing w:after="0" w:line="240" w:lineRule="auto"/>
        <w:jc w:val="both"/>
        <w:rPr>
          <w:rFonts w:ascii="Book Antiqua" w:eastAsia="Cambria" w:hAnsi="Book Antiqua" w:cs="Cambria"/>
          <w:b/>
          <w:color w:val="0000FF"/>
        </w:rPr>
      </w:pPr>
      <w:r w:rsidRPr="003175AE">
        <w:rPr>
          <w:rFonts w:ascii="Book Antiqua" w:eastAsia="Cambria" w:hAnsi="Book Antiqua" w:cs="Cambria"/>
          <w:b/>
          <w:color w:val="0000FF"/>
        </w:rPr>
        <w:t>Course Name: Human Resource Management</w:t>
      </w:r>
    </w:p>
    <w:p w14:paraId="4DB936AD" w14:textId="77777777" w:rsidR="00954550" w:rsidRPr="00F10862" w:rsidRDefault="00954550" w:rsidP="00954550">
      <w:pPr>
        <w:spacing w:after="0" w:line="240" w:lineRule="auto"/>
        <w:jc w:val="both"/>
        <w:rPr>
          <w:rFonts w:ascii="Book Antiqua" w:eastAsia="Cambria" w:hAnsi="Book Antiqua" w:cs="Cambria"/>
          <w:b/>
          <w:sz w:val="18"/>
          <w:szCs w:val="18"/>
        </w:rPr>
      </w:pPr>
    </w:p>
    <w:p w14:paraId="557358D9" w14:textId="77777777" w:rsidR="00954550" w:rsidRPr="00F10862" w:rsidRDefault="00954550" w:rsidP="00954550">
      <w:pPr>
        <w:pStyle w:val="Default"/>
        <w:jc w:val="both"/>
        <w:rPr>
          <w:rFonts w:ascii="Book Antiqua" w:hAnsi="Book Antiqua"/>
          <w:color w:val="auto"/>
          <w:sz w:val="18"/>
          <w:szCs w:val="18"/>
        </w:rPr>
      </w:pPr>
      <w:r w:rsidRPr="00F10862">
        <w:rPr>
          <w:rFonts w:ascii="Book Antiqua" w:eastAsia="Cambria" w:hAnsi="Book Antiqua" w:cs="Cambria"/>
          <w:b/>
          <w:color w:val="auto"/>
          <w:sz w:val="18"/>
          <w:szCs w:val="18"/>
        </w:rPr>
        <w:t xml:space="preserve">Course Description: </w:t>
      </w:r>
      <w:r w:rsidRPr="00F10862">
        <w:rPr>
          <w:rFonts w:ascii="Book Antiqua" w:eastAsia="Arial Unicode MS" w:hAnsi="Book Antiqua"/>
          <w:color w:val="auto"/>
          <w:sz w:val="18"/>
          <w:szCs w:val="18"/>
        </w:rPr>
        <w:t>This course examines various essential functions, approaches, and the process of HRM through discussions and case studies, Topics include nature and scope of HRM, perspectives of HRM, differences with personnel management, job analysis, HR recruitment and selection, training and development, compensation management, employee safety and security, Employee relations, etc.</w:t>
      </w:r>
    </w:p>
    <w:p w14:paraId="45245A0B"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t xml:space="preserve"> </w:t>
      </w:r>
    </w:p>
    <w:p w14:paraId="1E9F3057"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27A420BA" w14:textId="77777777" w:rsidTr="003175AE">
        <w:trPr>
          <w:trHeight w:val="193"/>
        </w:trPr>
        <w:tc>
          <w:tcPr>
            <w:tcW w:w="1122" w:type="dxa"/>
          </w:tcPr>
          <w:p w14:paraId="5C0E3300"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27C76616"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sz w:val="18"/>
                <w:szCs w:val="18"/>
              </w:rPr>
              <w:t>Demonstrate a clear and concise understanding of HRM practice in business enterprises.</w:t>
            </w:r>
          </w:p>
        </w:tc>
      </w:tr>
      <w:tr w:rsidR="00954550" w:rsidRPr="00F10862" w14:paraId="506BC30E" w14:textId="77777777" w:rsidTr="003175AE">
        <w:trPr>
          <w:trHeight w:val="323"/>
        </w:trPr>
        <w:tc>
          <w:tcPr>
            <w:tcW w:w="1122" w:type="dxa"/>
          </w:tcPr>
          <w:p w14:paraId="5E884507"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2CCD05FF"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sz w:val="18"/>
                <w:szCs w:val="18"/>
              </w:rPr>
              <w:t>To solve cases using their rationales based on HRM practices</w:t>
            </w:r>
          </w:p>
        </w:tc>
      </w:tr>
      <w:tr w:rsidR="00954550" w:rsidRPr="00F10862" w14:paraId="04F6C0AA" w14:textId="77777777" w:rsidTr="003175AE">
        <w:trPr>
          <w:trHeight w:val="285"/>
        </w:trPr>
        <w:tc>
          <w:tcPr>
            <w:tcW w:w="1122" w:type="dxa"/>
          </w:tcPr>
          <w:p w14:paraId="5126CB7F"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CLO3</w:t>
            </w:r>
          </w:p>
        </w:tc>
        <w:tc>
          <w:tcPr>
            <w:tcW w:w="8515" w:type="dxa"/>
          </w:tcPr>
          <w:p w14:paraId="5859B80D" w14:textId="77777777" w:rsidR="00954550" w:rsidRPr="00F10862" w:rsidRDefault="00954550" w:rsidP="00450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F10862">
              <w:rPr>
                <w:rFonts w:ascii="Book Antiqua" w:hAnsi="Book Antiqua"/>
                <w:sz w:val="18"/>
                <w:szCs w:val="18"/>
              </w:rPr>
              <w:t>Exhibit critical thinking and problem solving of issues based on project work and case analysis.</w:t>
            </w:r>
          </w:p>
        </w:tc>
      </w:tr>
      <w:tr w:rsidR="00954550" w:rsidRPr="00F10862" w14:paraId="57086E73" w14:textId="77777777" w:rsidTr="003175AE">
        <w:trPr>
          <w:trHeight w:val="261"/>
        </w:trPr>
        <w:tc>
          <w:tcPr>
            <w:tcW w:w="1122" w:type="dxa"/>
          </w:tcPr>
          <w:p w14:paraId="0949E97E"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738F2EEF" w14:textId="77777777" w:rsidR="00954550" w:rsidRPr="00F10862" w:rsidRDefault="00954550" w:rsidP="00450A78">
            <w:pPr>
              <w:spacing w:after="0"/>
              <w:jc w:val="both"/>
              <w:rPr>
                <w:rFonts w:ascii="Book Antiqua" w:hAnsi="Book Antiqua" w:cs="Times New Roman"/>
                <w:sz w:val="18"/>
                <w:szCs w:val="18"/>
              </w:rPr>
            </w:pPr>
            <w:r w:rsidRPr="00F10862">
              <w:rPr>
                <w:rFonts w:ascii="Book Antiqua" w:hAnsi="Book Antiqua"/>
                <w:sz w:val="18"/>
                <w:szCs w:val="18"/>
              </w:rPr>
              <w:t>Be able to determine the actual human resource management needs of an organization</w:t>
            </w:r>
          </w:p>
        </w:tc>
      </w:tr>
      <w:tr w:rsidR="00954550" w:rsidRPr="00F10862" w14:paraId="0619FE46" w14:textId="77777777" w:rsidTr="003175AE">
        <w:trPr>
          <w:trHeight w:val="232"/>
        </w:trPr>
        <w:tc>
          <w:tcPr>
            <w:tcW w:w="1122" w:type="dxa"/>
          </w:tcPr>
          <w:p w14:paraId="798213B5"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CLO5</w:t>
            </w:r>
          </w:p>
        </w:tc>
        <w:tc>
          <w:tcPr>
            <w:tcW w:w="8515" w:type="dxa"/>
          </w:tcPr>
          <w:p w14:paraId="0E3AF01B" w14:textId="77777777" w:rsidR="00954550" w:rsidRPr="00F10862" w:rsidRDefault="00954550" w:rsidP="00450A78">
            <w:pPr>
              <w:spacing w:after="0"/>
              <w:jc w:val="both"/>
              <w:rPr>
                <w:rFonts w:ascii="Book Antiqua" w:eastAsia="Cambria" w:hAnsi="Book Antiqua" w:cs="Cambria"/>
                <w:sz w:val="18"/>
                <w:szCs w:val="18"/>
              </w:rPr>
            </w:pPr>
            <w:r w:rsidRPr="00F10862">
              <w:rPr>
                <w:rFonts w:ascii="Book Antiqua" w:hAnsi="Book Antiqua"/>
                <w:sz w:val="18"/>
                <w:szCs w:val="18"/>
              </w:rPr>
              <w:t>Show effective academic report writing and presentation skill</w:t>
            </w:r>
          </w:p>
        </w:tc>
      </w:tr>
    </w:tbl>
    <w:p w14:paraId="2E3C7B54" w14:textId="77777777" w:rsidR="00954550" w:rsidRPr="00F10862" w:rsidRDefault="00954550" w:rsidP="00954550">
      <w:pPr>
        <w:spacing w:after="0" w:line="240" w:lineRule="auto"/>
        <w:jc w:val="both"/>
        <w:rPr>
          <w:rFonts w:ascii="Book Antiqua" w:eastAsia="Cambria" w:hAnsi="Book Antiqua" w:cs="Cambria"/>
          <w:b/>
          <w:sz w:val="18"/>
          <w:szCs w:val="18"/>
        </w:rPr>
      </w:pPr>
    </w:p>
    <w:p w14:paraId="76D33ECD"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5E5C0488"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211D3F5A"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7A14235A"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719D34B8"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36FC6EF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0D39671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6E3414F9"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5F1582D3"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5748C7E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1E2A7876"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3E85C9C5"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0B26C20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68EF551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0A07AE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79782B9"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3A7EE3C0"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0F40FD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E10BC2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030F8A4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0638724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45844509"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2D9A5437"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hideMark/>
          </w:tcPr>
          <w:p w14:paraId="149D7B6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892F0F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832D41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0FFAEE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BE5BC5E"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777843E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5BD2DCDF" w14:textId="77777777" w:rsidR="00403381" w:rsidRDefault="00403381">
            <w:pPr>
              <w:jc w:val="center"/>
              <w:rPr>
                <w:rFonts w:ascii="Book Antiqua" w:eastAsia="Cambria" w:hAnsi="Book Antiqua" w:cs="Cambria"/>
                <w:b/>
                <w:sz w:val="18"/>
                <w:szCs w:val="18"/>
              </w:rPr>
            </w:pPr>
          </w:p>
        </w:tc>
        <w:tc>
          <w:tcPr>
            <w:tcW w:w="1134" w:type="dxa"/>
            <w:tcBorders>
              <w:top w:val="single" w:sz="4" w:space="0" w:color="000000"/>
              <w:left w:val="single" w:sz="4" w:space="0" w:color="000000"/>
              <w:bottom w:val="single" w:sz="4" w:space="0" w:color="000000"/>
              <w:right w:val="single" w:sz="4" w:space="0" w:color="000000"/>
            </w:tcBorders>
            <w:hideMark/>
          </w:tcPr>
          <w:p w14:paraId="437047E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1D6B4694"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7E59405C"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tcPr>
          <w:p w14:paraId="4106FE4F"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457045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94DC60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7B21D1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713819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25FE742"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2437A18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053D582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411096CE"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77F6C0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2E5F9D8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52B6092"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0C2485A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029000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FF2357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9FA60C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555EF1C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366E5070" w14:textId="77777777" w:rsidR="00403381" w:rsidRDefault="00403381">
            <w:pPr>
              <w:jc w:val="center"/>
              <w:rPr>
                <w:rFonts w:ascii="Book Antiqua" w:eastAsia="Cambria" w:hAnsi="Book Antiqua" w:cs="Cambria"/>
                <w:b/>
                <w:sz w:val="18"/>
                <w:szCs w:val="18"/>
              </w:rPr>
            </w:pPr>
          </w:p>
        </w:tc>
      </w:tr>
      <w:tr w:rsidR="00403381" w14:paraId="3EE404F0"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4762691"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Borders>
              <w:top w:val="single" w:sz="4" w:space="0" w:color="000000"/>
              <w:left w:val="single" w:sz="4" w:space="0" w:color="000000"/>
              <w:bottom w:val="single" w:sz="4" w:space="0" w:color="000000"/>
              <w:right w:val="single" w:sz="4" w:space="0" w:color="000000"/>
            </w:tcBorders>
            <w:hideMark/>
          </w:tcPr>
          <w:p w14:paraId="33B2585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BF3453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EB3196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7E1AC9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07A76E49"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D3E8DE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23D7D22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29A520B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14796168" w14:textId="77777777" w:rsidR="00954550" w:rsidRPr="00F10862" w:rsidRDefault="00954550" w:rsidP="00954550">
      <w:pPr>
        <w:spacing w:after="0" w:line="240" w:lineRule="auto"/>
        <w:rPr>
          <w:rFonts w:ascii="Book Antiqua" w:eastAsia="Cambria" w:hAnsi="Book Antiqua" w:cs="Cambria"/>
          <w:b/>
          <w:sz w:val="18"/>
          <w:szCs w:val="18"/>
        </w:rPr>
      </w:pPr>
    </w:p>
    <w:p w14:paraId="0F9A8570" w14:textId="2C06C1CF" w:rsidR="00954550" w:rsidRPr="003175AE" w:rsidRDefault="00954550" w:rsidP="00954550">
      <w:pPr>
        <w:spacing w:after="0" w:line="240" w:lineRule="auto"/>
        <w:jc w:val="both"/>
        <w:rPr>
          <w:rFonts w:ascii="Book Antiqua" w:eastAsia="Times New Roman" w:hAnsi="Book Antiqua" w:cs="Times New Roman"/>
          <w:b/>
          <w:color w:val="0000FF"/>
          <w:sz w:val="24"/>
          <w:szCs w:val="24"/>
        </w:rPr>
      </w:pPr>
      <w:r w:rsidRPr="003175AE">
        <w:rPr>
          <w:rFonts w:ascii="Book Antiqua" w:eastAsia="Times New Roman" w:hAnsi="Book Antiqua" w:cs="Times New Roman"/>
          <w:b/>
          <w:color w:val="0000FF"/>
          <w:sz w:val="24"/>
          <w:szCs w:val="24"/>
        </w:rPr>
        <w:t>Course Code: EMB 620</w:t>
      </w:r>
      <w:r w:rsidR="003175AE">
        <w:rPr>
          <w:rFonts w:ascii="Book Antiqua" w:eastAsia="Times New Roman" w:hAnsi="Book Antiqua" w:cs="Times New Roman"/>
          <w:b/>
          <w:color w:val="0000FF"/>
          <w:sz w:val="24"/>
          <w:szCs w:val="24"/>
        </w:rPr>
        <w:tab/>
      </w:r>
      <w:r w:rsidR="003175AE">
        <w:rPr>
          <w:rFonts w:ascii="Book Antiqua" w:eastAsia="Times New Roman" w:hAnsi="Book Antiqua" w:cs="Times New Roman"/>
          <w:b/>
          <w:color w:val="0000FF"/>
          <w:sz w:val="24"/>
          <w:szCs w:val="24"/>
        </w:rPr>
        <w:tab/>
      </w:r>
      <w:r w:rsidR="003175AE">
        <w:rPr>
          <w:rFonts w:ascii="Book Antiqua" w:eastAsia="Times New Roman" w:hAnsi="Book Antiqua" w:cs="Times New Roman"/>
          <w:b/>
          <w:color w:val="0000FF"/>
          <w:sz w:val="24"/>
          <w:szCs w:val="24"/>
        </w:rPr>
        <w:tab/>
      </w:r>
      <w:r w:rsidRPr="003175AE">
        <w:rPr>
          <w:rFonts w:ascii="Book Antiqua" w:eastAsia="Times New Roman" w:hAnsi="Book Antiqua" w:cs="Times New Roman"/>
          <w:b/>
          <w:color w:val="0000FF"/>
          <w:sz w:val="24"/>
          <w:szCs w:val="24"/>
        </w:rPr>
        <w:tab/>
        <w:t xml:space="preserve">                                     Credits</w:t>
      </w:r>
      <w:r w:rsidRPr="003175AE">
        <w:rPr>
          <w:rFonts w:ascii="Book Antiqua" w:eastAsia="Times New Roman" w:hAnsi="Book Antiqua" w:cs="Times New Roman"/>
          <w:b/>
          <w:color w:val="0000FF"/>
          <w:sz w:val="24"/>
          <w:szCs w:val="24"/>
        </w:rPr>
        <w:tab/>
        <w:t>: 03</w:t>
      </w:r>
    </w:p>
    <w:p w14:paraId="35FDC512" w14:textId="77777777" w:rsidR="00954550" w:rsidRPr="003175AE" w:rsidRDefault="00954550" w:rsidP="00954550">
      <w:pPr>
        <w:spacing w:after="0" w:line="240" w:lineRule="auto"/>
        <w:jc w:val="both"/>
        <w:rPr>
          <w:rFonts w:ascii="Book Antiqua" w:eastAsia="Times New Roman" w:hAnsi="Book Antiqua" w:cs="Times New Roman"/>
          <w:b/>
          <w:color w:val="0000FF"/>
          <w:sz w:val="24"/>
          <w:szCs w:val="24"/>
        </w:rPr>
      </w:pPr>
      <w:r w:rsidRPr="003175AE">
        <w:rPr>
          <w:rFonts w:ascii="Book Antiqua" w:eastAsia="Times New Roman" w:hAnsi="Book Antiqua" w:cs="Times New Roman"/>
          <w:b/>
          <w:color w:val="0000FF"/>
          <w:sz w:val="24"/>
          <w:szCs w:val="24"/>
        </w:rPr>
        <w:t xml:space="preserve">Course Name: Strategic Marketing </w:t>
      </w:r>
      <w:r w:rsidRPr="003175AE">
        <w:rPr>
          <w:rFonts w:ascii="Book Antiqua" w:eastAsia="Times New Roman" w:hAnsi="Book Antiqua" w:cs="Times New Roman"/>
          <w:b/>
          <w:color w:val="0000FF"/>
          <w:sz w:val="24"/>
          <w:szCs w:val="24"/>
        </w:rPr>
        <w:tab/>
      </w:r>
    </w:p>
    <w:p w14:paraId="637E23E5" w14:textId="77777777" w:rsidR="00954550" w:rsidRPr="00F10862" w:rsidRDefault="00954550" w:rsidP="00954550">
      <w:pPr>
        <w:spacing w:after="0" w:line="240" w:lineRule="auto"/>
        <w:jc w:val="both"/>
        <w:rPr>
          <w:rFonts w:ascii="Book Antiqua" w:eastAsia="Times New Roman" w:hAnsi="Book Antiqua" w:cs="Times New Roman"/>
          <w:b/>
          <w:sz w:val="18"/>
          <w:szCs w:val="18"/>
        </w:rPr>
      </w:pPr>
    </w:p>
    <w:p w14:paraId="7933F8A8" w14:textId="77777777" w:rsidR="00954550" w:rsidRPr="00F10862" w:rsidRDefault="00954550" w:rsidP="00954550">
      <w:pPr>
        <w:spacing w:after="0" w:line="240" w:lineRule="auto"/>
        <w:jc w:val="both"/>
        <w:rPr>
          <w:rFonts w:ascii="Book Antiqua" w:hAnsi="Book Antiqua" w:cs="Times New Roman"/>
          <w:iCs/>
          <w:sz w:val="18"/>
          <w:szCs w:val="18"/>
        </w:rPr>
      </w:pPr>
      <w:r w:rsidRPr="00F10862">
        <w:rPr>
          <w:rFonts w:ascii="Book Antiqua" w:eastAsia="Times New Roman" w:hAnsi="Book Antiqua" w:cs="Times New Roman"/>
          <w:b/>
          <w:sz w:val="18"/>
          <w:szCs w:val="18"/>
        </w:rPr>
        <w:t xml:space="preserve">Course Description: </w:t>
      </w:r>
      <w:r w:rsidRPr="00F10862">
        <w:rPr>
          <w:rFonts w:ascii="Book Antiqua" w:hAnsi="Book Antiqua"/>
          <w:sz w:val="18"/>
          <w:szCs w:val="18"/>
        </w:rPr>
        <w:t>Many people think of marketing only as selling and advertising. Today, marketing must be understood not in the old sense of making a sale but in the new sense of satisfying customer needs. If the marketer does a good job of understanding consumer needs; develops products that provide superior value; and prices, distributes, and promotes them effectively, these products will sell very easily. Therefore, marketing is managing profitable customer relationships. The aim of marketing is to create value for customers and to capture value in return. Furthermore, marketing managers must make major decisions such as what features to design into a new product, what prices to offer customers, where to sell products, and how much to spend on advertising. Thus, strategic marketing is the process of planning and executing the conception, pricing, promotion, and distribution of ideas, goods, and services to create exchanges that satisfy individual and organizational goal. Thus, the purpose of this course is to provide the students with a usable understanding of the tools used in marketing. More specifically, this course will provide an advanced decision-oriented approach to strategic marketing planning.</w:t>
      </w:r>
      <w:r w:rsidRPr="00F10862">
        <w:rPr>
          <w:rFonts w:ascii="Book Antiqua" w:eastAsia="Times New Roman" w:hAnsi="Book Antiqua" w:cs="Times New Roman"/>
          <w:b/>
          <w:sz w:val="18"/>
          <w:szCs w:val="18"/>
        </w:rPr>
        <w:tab/>
      </w:r>
      <w:r w:rsidRPr="00F10862">
        <w:rPr>
          <w:rFonts w:ascii="Book Antiqua" w:eastAsia="Times New Roman" w:hAnsi="Book Antiqua" w:cs="Times New Roman"/>
          <w:b/>
          <w:sz w:val="18"/>
          <w:szCs w:val="18"/>
        </w:rPr>
        <w:tab/>
      </w:r>
      <w:r w:rsidRPr="00F10862">
        <w:rPr>
          <w:rFonts w:ascii="Book Antiqua" w:eastAsia="Times New Roman" w:hAnsi="Book Antiqua" w:cs="Times New Roman"/>
          <w:b/>
          <w:sz w:val="18"/>
          <w:szCs w:val="18"/>
        </w:rPr>
        <w:tab/>
      </w:r>
      <w:r w:rsidRPr="00F10862">
        <w:rPr>
          <w:rFonts w:ascii="Book Antiqua" w:eastAsia="Times New Roman" w:hAnsi="Book Antiqua" w:cs="Times New Roman"/>
          <w:b/>
          <w:sz w:val="18"/>
          <w:szCs w:val="18"/>
        </w:rPr>
        <w:tab/>
      </w:r>
    </w:p>
    <w:p w14:paraId="4A5F20AA" w14:textId="77777777" w:rsidR="00954550" w:rsidRPr="00F10862" w:rsidRDefault="00954550" w:rsidP="00954550">
      <w:pPr>
        <w:spacing w:after="0" w:line="240" w:lineRule="auto"/>
        <w:jc w:val="both"/>
        <w:rPr>
          <w:rFonts w:ascii="Book Antiqua" w:eastAsia="Times New Roman" w:hAnsi="Book Antiqua" w:cs="Times New Roman"/>
          <w:b/>
          <w:sz w:val="18"/>
          <w:szCs w:val="18"/>
        </w:rPr>
      </w:pPr>
      <w:r w:rsidRPr="00F10862">
        <w:rPr>
          <w:rFonts w:ascii="Book Antiqua" w:eastAsia="Times New Roman" w:hAnsi="Book Antiqua" w:cs="Times New Roman"/>
          <w:b/>
          <w:sz w:val="18"/>
          <w:szCs w:val="18"/>
        </w:rPr>
        <w:t>Table 01: Course Learning Outcomes (CLO): At the end of the course, the students will be able to:</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261"/>
      </w:tblGrid>
      <w:tr w:rsidR="00954550" w:rsidRPr="00F10862" w14:paraId="26702ED7" w14:textId="77777777" w:rsidTr="003175AE">
        <w:tc>
          <w:tcPr>
            <w:tcW w:w="1089" w:type="dxa"/>
          </w:tcPr>
          <w:p w14:paraId="3E750428" w14:textId="77777777" w:rsidR="00954550" w:rsidRPr="00F10862" w:rsidRDefault="00954550" w:rsidP="003175AE">
            <w:pPr>
              <w:spacing w:after="0" w:line="240" w:lineRule="auto"/>
              <w:jc w:val="both"/>
              <w:rPr>
                <w:rFonts w:ascii="Book Antiqua" w:eastAsia="Times New Roman" w:hAnsi="Book Antiqua" w:cs="Times New Roman"/>
                <w:b/>
                <w:sz w:val="18"/>
                <w:szCs w:val="18"/>
              </w:rPr>
            </w:pPr>
            <w:r w:rsidRPr="00F10862">
              <w:rPr>
                <w:rFonts w:ascii="Book Antiqua" w:eastAsia="Times New Roman" w:hAnsi="Book Antiqua" w:cs="Times New Roman"/>
                <w:sz w:val="18"/>
                <w:szCs w:val="18"/>
              </w:rPr>
              <w:t>CLO1</w:t>
            </w:r>
          </w:p>
        </w:tc>
        <w:tc>
          <w:tcPr>
            <w:tcW w:w="8261" w:type="dxa"/>
          </w:tcPr>
          <w:p w14:paraId="2A2D49AD" w14:textId="77777777" w:rsidR="00954550" w:rsidRPr="00F10862" w:rsidRDefault="00954550" w:rsidP="003175AE">
            <w:pPr>
              <w:spacing w:after="0" w:line="240" w:lineRule="auto"/>
              <w:rPr>
                <w:rFonts w:ascii="Book Antiqua" w:hAnsi="Book Antiqua"/>
                <w:sz w:val="18"/>
                <w:szCs w:val="18"/>
              </w:rPr>
            </w:pPr>
            <w:r w:rsidRPr="00F10862">
              <w:rPr>
                <w:rFonts w:ascii="Book Antiqua" w:hAnsi="Book Antiqua"/>
                <w:sz w:val="18"/>
                <w:szCs w:val="18"/>
              </w:rPr>
              <w:t>list the major areas in strategic marketing decision making</w:t>
            </w:r>
          </w:p>
        </w:tc>
      </w:tr>
      <w:tr w:rsidR="00954550" w:rsidRPr="00F10862" w14:paraId="7DCB97F8" w14:textId="77777777" w:rsidTr="003175AE">
        <w:tc>
          <w:tcPr>
            <w:tcW w:w="1089" w:type="dxa"/>
          </w:tcPr>
          <w:p w14:paraId="38C1C267" w14:textId="77777777" w:rsidR="00954550" w:rsidRPr="00F10862" w:rsidRDefault="00954550" w:rsidP="003175AE">
            <w:pPr>
              <w:spacing w:after="0" w:line="240" w:lineRule="auto"/>
              <w:jc w:val="both"/>
              <w:rPr>
                <w:rFonts w:ascii="Book Antiqua" w:eastAsia="Times New Roman" w:hAnsi="Book Antiqua" w:cs="Times New Roman"/>
                <w:b/>
                <w:sz w:val="18"/>
                <w:szCs w:val="18"/>
              </w:rPr>
            </w:pPr>
            <w:r w:rsidRPr="00F10862">
              <w:rPr>
                <w:rFonts w:ascii="Book Antiqua" w:eastAsia="Times New Roman" w:hAnsi="Book Antiqua" w:cs="Times New Roman"/>
                <w:sz w:val="18"/>
                <w:szCs w:val="18"/>
              </w:rPr>
              <w:t>CLO2</w:t>
            </w:r>
          </w:p>
        </w:tc>
        <w:tc>
          <w:tcPr>
            <w:tcW w:w="8261" w:type="dxa"/>
          </w:tcPr>
          <w:p w14:paraId="7C4BAA27" w14:textId="77777777" w:rsidR="00954550" w:rsidRPr="00F10862" w:rsidRDefault="00954550" w:rsidP="003175AE">
            <w:pPr>
              <w:spacing w:after="0" w:line="240" w:lineRule="auto"/>
              <w:rPr>
                <w:rFonts w:ascii="Book Antiqua" w:hAnsi="Book Antiqua"/>
                <w:sz w:val="18"/>
                <w:szCs w:val="18"/>
              </w:rPr>
            </w:pPr>
            <w:r w:rsidRPr="00F10862">
              <w:rPr>
                <w:rFonts w:ascii="Book Antiqua" w:hAnsi="Book Antiqua"/>
                <w:sz w:val="18"/>
                <w:szCs w:val="18"/>
              </w:rPr>
              <w:t>list the key models and tools used for strategic marketing decision making</w:t>
            </w:r>
          </w:p>
        </w:tc>
      </w:tr>
      <w:tr w:rsidR="00954550" w:rsidRPr="00F10862" w14:paraId="10CDBABB" w14:textId="77777777" w:rsidTr="003175AE">
        <w:tc>
          <w:tcPr>
            <w:tcW w:w="1089" w:type="dxa"/>
          </w:tcPr>
          <w:p w14:paraId="06920467" w14:textId="77777777" w:rsidR="00954550" w:rsidRPr="00F10862" w:rsidRDefault="00954550" w:rsidP="003175AE">
            <w:pPr>
              <w:spacing w:after="0" w:line="240" w:lineRule="auto"/>
              <w:jc w:val="both"/>
              <w:rPr>
                <w:rFonts w:ascii="Book Antiqua" w:eastAsia="Times New Roman" w:hAnsi="Book Antiqua" w:cs="Times New Roman"/>
                <w:b/>
                <w:sz w:val="18"/>
                <w:szCs w:val="18"/>
              </w:rPr>
            </w:pPr>
            <w:r w:rsidRPr="00F10862">
              <w:rPr>
                <w:rFonts w:ascii="Book Antiqua" w:eastAsia="Times New Roman" w:hAnsi="Book Antiqua" w:cs="Times New Roman"/>
                <w:sz w:val="18"/>
                <w:szCs w:val="18"/>
              </w:rPr>
              <w:t>CLO3</w:t>
            </w:r>
          </w:p>
        </w:tc>
        <w:tc>
          <w:tcPr>
            <w:tcW w:w="8261" w:type="dxa"/>
          </w:tcPr>
          <w:p w14:paraId="2ABF87E9" w14:textId="77777777" w:rsidR="00954550" w:rsidRPr="00F10862" w:rsidRDefault="00954550" w:rsidP="003175AE">
            <w:pPr>
              <w:spacing w:after="0" w:line="240" w:lineRule="auto"/>
              <w:rPr>
                <w:rFonts w:ascii="Book Antiqua" w:hAnsi="Book Antiqua"/>
                <w:sz w:val="18"/>
                <w:szCs w:val="18"/>
              </w:rPr>
            </w:pPr>
            <w:r w:rsidRPr="00F10862">
              <w:rPr>
                <w:rFonts w:ascii="Book Antiqua" w:hAnsi="Book Antiqua"/>
                <w:sz w:val="18"/>
                <w:szCs w:val="18"/>
              </w:rPr>
              <w:t>analyze complex marketing situations</w:t>
            </w:r>
          </w:p>
        </w:tc>
      </w:tr>
      <w:tr w:rsidR="00954550" w:rsidRPr="00F10862" w14:paraId="35EC60DB" w14:textId="77777777" w:rsidTr="003175AE">
        <w:tc>
          <w:tcPr>
            <w:tcW w:w="1089" w:type="dxa"/>
          </w:tcPr>
          <w:p w14:paraId="3F815D8B" w14:textId="77777777" w:rsidR="00954550" w:rsidRPr="00F10862" w:rsidRDefault="00954550" w:rsidP="003175AE">
            <w:pPr>
              <w:spacing w:after="0" w:line="240" w:lineRule="auto"/>
              <w:jc w:val="both"/>
              <w:rPr>
                <w:rFonts w:ascii="Book Antiqua" w:eastAsia="Times New Roman" w:hAnsi="Book Antiqua" w:cs="Times New Roman"/>
                <w:sz w:val="18"/>
                <w:szCs w:val="18"/>
              </w:rPr>
            </w:pPr>
            <w:r w:rsidRPr="00F10862">
              <w:rPr>
                <w:rFonts w:ascii="Book Antiqua" w:eastAsia="Times New Roman" w:hAnsi="Book Antiqua" w:cs="Times New Roman"/>
                <w:sz w:val="18"/>
                <w:szCs w:val="18"/>
              </w:rPr>
              <w:t>CLO4</w:t>
            </w:r>
          </w:p>
        </w:tc>
        <w:tc>
          <w:tcPr>
            <w:tcW w:w="8261" w:type="dxa"/>
          </w:tcPr>
          <w:p w14:paraId="60EE6D85" w14:textId="77777777" w:rsidR="00954550" w:rsidRPr="00F10862" w:rsidRDefault="00954550" w:rsidP="003175AE">
            <w:pPr>
              <w:spacing w:after="0" w:line="240" w:lineRule="auto"/>
              <w:rPr>
                <w:rFonts w:ascii="Book Antiqua" w:hAnsi="Book Antiqua"/>
                <w:sz w:val="18"/>
                <w:szCs w:val="18"/>
              </w:rPr>
            </w:pPr>
            <w:r w:rsidRPr="00F10862">
              <w:rPr>
                <w:rFonts w:ascii="Book Antiqua" w:hAnsi="Book Antiqua"/>
                <w:sz w:val="18"/>
                <w:szCs w:val="18"/>
              </w:rPr>
              <w:t>analyze customers and competitor</w:t>
            </w:r>
          </w:p>
        </w:tc>
      </w:tr>
      <w:tr w:rsidR="00954550" w:rsidRPr="00F10862" w14:paraId="76792091" w14:textId="77777777" w:rsidTr="003175AE">
        <w:tc>
          <w:tcPr>
            <w:tcW w:w="1089" w:type="dxa"/>
          </w:tcPr>
          <w:p w14:paraId="484C8DB8" w14:textId="77777777" w:rsidR="00954550" w:rsidRPr="00F10862" w:rsidRDefault="00954550" w:rsidP="003175AE">
            <w:pPr>
              <w:spacing w:after="0" w:line="240" w:lineRule="auto"/>
              <w:jc w:val="both"/>
              <w:rPr>
                <w:rFonts w:ascii="Book Antiqua" w:eastAsia="Times New Roman" w:hAnsi="Book Antiqua" w:cs="Times New Roman"/>
                <w:b/>
                <w:sz w:val="18"/>
                <w:szCs w:val="18"/>
              </w:rPr>
            </w:pPr>
            <w:r w:rsidRPr="00F10862">
              <w:rPr>
                <w:rFonts w:ascii="Book Antiqua" w:eastAsia="Times New Roman" w:hAnsi="Book Antiqua" w:cs="Times New Roman"/>
                <w:sz w:val="18"/>
                <w:szCs w:val="18"/>
              </w:rPr>
              <w:t>CLO5</w:t>
            </w:r>
          </w:p>
        </w:tc>
        <w:tc>
          <w:tcPr>
            <w:tcW w:w="8261" w:type="dxa"/>
          </w:tcPr>
          <w:p w14:paraId="3BE5B5B8" w14:textId="77777777" w:rsidR="00954550" w:rsidRPr="00F10862" w:rsidRDefault="00954550" w:rsidP="003175AE">
            <w:pPr>
              <w:spacing w:after="0" w:line="240" w:lineRule="auto"/>
              <w:jc w:val="both"/>
              <w:rPr>
                <w:rFonts w:ascii="Book Antiqua" w:hAnsi="Book Antiqua"/>
                <w:sz w:val="18"/>
                <w:szCs w:val="18"/>
              </w:rPr>
            </w:pPr>
            <w:r w:rsidRPr="00F10862">
              <w:rPr>
                <w:rFonts w:ascii="Book Antiqua" w:hAnsi="Book Antiqua"/>
                <w:sz w:val="18"/>
                <w:szCs w:val="18"/>
              </w:rPr>
              <w:t>evaluate the performance of a business and report your evaluation in both written and oral format</w:t>
            </w:r>
          </w:p>
        </w:tc>
      </w:tr>
      <w:tr w:rsidR="00954550" w:rsidRPr="00F10862" w14:paraId="6C50E467" w14:textId="77777777" w:rsidTr="003175AE">
        <w:tc>
          <w:tcPr>
            <w:tcW w:w="1089" w:type="dxa"/>
          </w:tcPr>
          <w:p w14:paraId="1FE35AE1" w14:textId="77777777" w:rsidR="00954550" w:rsidRPr="00F10862" w:rsidRDefault="00954550" w:rsidP="003175AE">
            <w:pPr>
              <w:spacing w:after="0" w:line="240" w:lineRule="auto"/>
              <w:jc w:val="both"/>
              <w:rPr>
                <w:rFonts w:ascii="Book Antiqua" w:eastAsia="Times New Roman" w:hAnsi="Book Antiqua" w:cs="Times New Roman"/>
                <w:b/>
                <w:sz w:val="18"/>
                <w:szCs w:val="18"/>
              </w:rPr>
            </w:pPr>
            <w:r w:rsidRPr="00F10862">
              <w:rPr>
                <w:rFonts w:ascii="Book Antiqua" w:eastAsia="Times New Roman" w:hAnsi="Book Antiqua" w:cs="Times New Roman"/>
                <w:sz w:val="18"/>
                <w:szCs w:val="18"/>
              </w:rPr>
              <w:t>CLO6</w:t>
            </w:r>
          </w:p>
        </w:tc>
        <w:tc>
          <w:tcPr>
            <w:tcW w:w="8261" w:type="dxa"/>
          </w:tcPr>
          <w:p w14:paraId="70223B7C" w14:textId="77777777" w:rsidR="00954550" w:rsidRPr="00F10862" w:rsidRDefault="00954550" w:rsidP="003175AE">
            <w:pPr>
              <w:spacing w:after="0" w:line="240" w:lineRule="auto"/>
              <w:jc w:val="both"/>
              <w:rPr>
                <w:rFonts w:ascii="Book Antiqua" w:eastAsia="Times New Roman" w:hAnsi="Book Antiqua" w:cs="Times New Roman"/>
                <w:b/>
                <w:sz w:val="18"/>
                <w:szCs w:val="18"/>
              </w:rPr>
            </w:pPr>
            <w:r w:rsidRPr="00F10862">
              <w:rPr>
                <w:rFonts w:ascii="Book Antiqua" w:hAnsi="Book Antiqua"/>
                <w:sz w:val="18"/>
                <w:szCs w:val="18"/>
              </w:rPr>
              <w:t>apply key marketing models and tools to marketing cases and situations</w:t>
            </w:r>
          </w:p>
        </w:tc>
      </w:tr>
    </w:tbl>
    <w:p w14:paraId="76573408" w14:textId="77777777" w:rsidR="00954550" w:rsidRPr="00F10862" w:rsidRDefault="00954550" w:rsidP="00954550">
      <w:pPr>
        <w:spacing w:after="0" w:line="240" w:lineRule="auto"/>
        <w:jc w:val="both"/>
        <w:rPr>
          <w:rFonts w:ascii="Book Antiqua" w:eastAsia="Times New Roman" w:hAnsi="Book Antiqua" w:cs="Times New Roman"/>
          <w:b/>
          <w:sz w:val="18"/>
          <w:szCs w:val="18"/>
        </w:rPr>
      </w:pPr>
    </w:p>
    <w:p w14:paraId="193F0F2F" w14:textId="77777777" w:rsidR="00837DB5" w:rsidRDefault="00837DB5" w:rsidP="00403381">
      <w:pPr>
        <w:spacing w:after="0" w:line="240" w:lineRule="auto"/>
        <w:jc w:val="both"/>
        <w:rPr>
          <w:rFonts w:ascii="Book Antiqua" w:eastAsia="Times New Roman" w:hAnsi="Book Antiqua" w:cs="Times New Roman"/>
          <w:b/>
          <w:sz w:val="18"/>
          <w:szCs w:val="18"/>
        </w:rPr>
      </w:pPr>
    </w:p>
    <w:p w14:paraId="233645B5" w14:textId="77777777" w:rsidR="00837DB5" w:rsidRDefault="00837DB5" w:rsidP="00403381">
      <w:pPr>
        <w:spacing w:after="0" w:line="240" w:lineRule="auto"/>
        <w:jc w:val="both"/>
        <w:rPr>
          <w:rFonts w:ascii="Book Antiqua" w:eastAsia="Times New Roman" w:hAnsi="Book Antiqua" w:cs="Times New Roman"/>
          <w:b/>
          <w:sz w:val="18"/>
          <w:szCs w:val="18"/>
        </w:rPr>
      </w:pPr>
    </w:p>
    <w:p w14:paraId="741CFD1A" w14:textId="77777777" w:rsidR="00837DB5" w:rsidRDefault="00837DB5" w:rsidP="00403381">
      <w:pPr>
        <w:spacing w:after="0" w:line="240" w:lineRule="auto"/>
        <w:jc w:val="both"/>
        <w:rPr>
          <w:rFonts w:ascii="Book Antiqua" w:eastAsia="Times New Roman" w:hAnsi="Book Antiqua" w:cs="Times New Roman"/>
          <w:b/>
          <w:sz w:val="18"/>
          <w:szCs w:val="18"/>
        </w:rPr>
      </w:pPr>
    </w:p>
    <w:p w14:paraId="0AFF855D" w14:textId="77777777" w:rsidR="00403381" w:rsidRDefault="00403381" w:rsidP="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lastRenderedPageBreak/>
        <w:t>Table 02: Mapping of Course Learning Outcomes to program Learning Outcomes-</w:t>
      </w:r>
    </w:p>
    <w:tbl>
      <w:tblPr>
        <w:tblW w:w="9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879"/>
      </w:tblGrid>
      <w:tr w:rsidR="00403381" w14:paraId="587680BB"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07ABFED4" w14:textId="77777777" w:rsidR="00403381" w:rsidRDefault="00403381">
            <w:pPr>
              <w:spacing w:after="0" w:line="240" w:lineRule="auto"/>
              <w:jc w:val="both"/>
              <w:rPr>
                <w:rFonts w:ascii="Book Antiqua" w:eastAsia="Times New Roman" w:hAnsi="Book Antiqua" w:cs="Times New Roman"/>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6C5BCDC6"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18F21F11"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1B9E85A7"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2B7A0D2B"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0457F8A0"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3DE9C8F9"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4CCFD0CC"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PLO7</w:t>
            </w:r>
          </w:p>
        </w:tc>
        <w:tc>
          <w:tcPr>
            <w:tcW w:w="879" w:type="dxa"/>
            <w:tcBorders>
              <w:top w:val="single" w:sz="4" w:space="0" w:color="000000"/>
              <w:left w:val="single" w:sz="4" w:space="0" w:color="000000"/>
              <w:bottom w:val="single" w:sz="4" w:space="0" w:color="000000"/>
              <w:right w:val="single" w:sz="4" w:space="0" w:color="000000"/>
            </w:tcBorders>
            <w:hideMark/>
          </w:tcPr>
          <w:p w14:paraId="5B8A01DE"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PLO8</w:t>
            </w:r>
          </w:p>
        </w:tc>
      </w:tr>
      <w:tr w:rsidR="00403381" w14:paraId="77E24EB6"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5357307"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7E8ABF5C"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tcPr>
          <w:p w14:paraId="2BDC3B3D"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3AD94EBB"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3DAE1EEC"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5BE5060B"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7C25CAAE" w14:textId="77777777" w:rsidR="00403381" w:rsidRDefault="00403381">
            <w:pPr>
              <w:spacing w:after="0" w:line="240" w:lineRule="auto"/>
              <w:jc w:val="both"/>
              <w:rPr>
                <w:rFonts w:ascii="Book Antiqua" w:eastAsia="Times New Roman" w:hAnsi="Book Antiqua" w:cs="Times New Roman"/>
                <w:b/>
                <w:sz w:val="18"/>
                <w:szCs w:val="18"/>
              </w:rPr>
            </w:pPr>
          </w:p>
        </w:tc>
        <w:tc>
          <w:tcPr>
            <w:tcW w:w="941" w:type="dxa"/>
            <w:tcBorders>
              <w:top w:val="single" w:sz="4" w:space="0" w:color="000000"/>
              <w:left w:val="single" w:sz="4" w:space="0" w:color="000000"/>
              <w:bottom w:val="single" w:sz="4" w:space="0" w:color="000000"/>
              <w:right w:val="single" w:sz="4" w:space="0" w:color="000000"/>
            </w:tcBorders>
          </w:tcPr>
          <w:p w14:paraId="50DD6A9F" w14:textId="77777777" w:rsidR="00403381" w:rsidRDefault="00403381">
            <w:pPr>
              <w:spacing w:after="0" w:line="240" w:lineRule="auto"/>
              <w:jc w:val="both"/>
              <w:rPr>
                <w:rFonts w:ascii="Book Antiqua" w:eastAsia="Times New Roman" w:hAnsi="Book Antiqua" w:cs="Times New Roman"/>
                <w:b/>
                <w:sz w:val="18"/>
                <w:szCs w:val="18"/>
              </w:rPr>
            </w:pPr>
          </w:p>
        </w:tc>
        <w:tc>
          <w:tcPr>
            <w:tcW w:w="879" w:type="dxa"/>
            <w:tcBorders>
              <w:top w:val="single" w:sz="4" w:space="0" w:color="000000"/>
              <w:left w:val="single" w:sz="4" w:space="0" w:color="000000"/>
              <w:bottom w:val="single" w:sz="4" w:space="0" w:color="000000"/>
              <w:right w:val="single" w:sz="4" w:space="0" w:color="000000"/>
            </w:tcBorders>
          </w:tcPr>
          <w:p w14:paraId="595047E0" w14:textId="77777777" w:rsidR="00403381" w:rsidRDefault="00403381">
            <w:pPr>
              <w:spacing w:after="0" w:line="240" w:lineRule="auto"/>
              <w:jc w:val="both"/>
              <w:rPr>
                <w:rFonts w:ascii="Book Antiqua" w:eastAsia="Times New Roman" w:hAnsi="Book Antiqua" w:cs="Times New Roman"/>
                <w:b/>
                <w:sz w:val="18"/>
                <w:szCs w:val="18"/>
              </w:rPr>
            </w:pPr>
          </w:p>
        </w:tc>
      </w:tr>
      <w:tr w:rsidR="00403381" w14:paraId="7BBF01F0"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FF2A35D"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CLO2</w:t>
            </w:r>
          </w:p>
        </w:tc>
        <w:tc>
          <w:tcPr>
            <w:tcW w:w="945" w:type="dxa"/>
            <w:tcBorders>
              <w:top w:val="single" w:sz="4" w:space="0" w:color="000000"/>
              <w:left w:val="single" w:sz="4" w:space="0" w:color="000000"/>
              <w:bottom w:val="single" w:sz="4" w:space="0" w:color="000000"/>
              <w:right w:val="single" w:sz="4" w:space="0" w:color="000000"/>
            </w:tcBorders>
            <w:hideMark/>
          </w:tcPr>
          <w:p w14:paraId="5A71FB61"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61C594D9"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73EC3626"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47E65088"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tcPr>
          <w:p w14:paraId="69AC4DA4"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122B7D6C" w14:textId="77777777" w:rsidR="00403381" w:rsidRDefault="00403381">
            <w:pPr>
              <w:spacing w:after="0" w:line="240" w:lineRule="auto"/>
              <w:jc w:val="both"/>
              <w:rPr>
                <w:rFonts w:ascii="Book Antiqua" w:eastAsia="Times New Roman" w:hAnsi="Book Antiqua" w:cs="Times New Roman"/>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297760D7"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879" w:type="dxa"/>
            <w:tcBorders>
              <w:top w:val="single" w:sz="4" w:space="0" w:color="000000"/>
              <w:left w:val="single" w:sz="4" w:space="0" w:color="000000"/>
              <w:bottom w:val="single" w:sz="4" w:space="0" w:color="000000"/>
              <w:right w:val="single" w:sz="4" w:space="0" w:color="000000"/>
            </w:tcBorders>
            <w:hideMark/>
          </w:tcPr>
          <w:p w14:paraId="63CAF251"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r>
      <w:tr w:rsidR="00403381" w14:paraId="73F74382"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9BA3F55"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291C967E"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48C627DB"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tcPr>
          <w:p w14:paraId="74F3CC5B"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7F3AA0E"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tcPr>
          <w:p w14:paraId="69CFC39C"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6290206B" w14:textId="77777777" w:rsidR="00403381" w:rsidRDefault="00403381">
            <w:pPr>
              <w:spacing w:after="0" w:line="240" w:lineRule="auto"/>
              <w:jc w:val="both"/>
              <w:rPr>
                <w:rFonts w:ascii="Book Antiqua" w:eastAsia="Times New Roman" w:hAnsi="Book Antiqua" w:cs="Times New Roman"/>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4E38A686"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879" w:type="dxa"/>
            <w:tcBorders>
              <w:top w:val="single" w:sz="4" w:space="0" w:color="000000"/>
              <w:left w:val="single" w:sz="4" w:space="0" w:color="000000"/>
              <w:bottom w:val="single" w:sz="4" w:space="0" w:color="000000"/>
              <w:right w:val="single" w:sz="4" w:space="0" w:color="000000"/>
            </w:tcBorders>
            <w:hideMark/>
          </w:tcPr>
          <w:p w14:paraId="6E5953F8"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r>
      <w:tr w:rsidR="00403381" w14:paraId="3A2C8A42"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FE5BA26"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5B23419C"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7298D69C"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6C6E0FD0"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55618331"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18F2C68B"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tcPr>
          <w:p w14:paraId="34B790DF" w14:textId="77777777" w:rsidR="00403381" w:rsidRDefault="00403381">
            <w:pPr>
              <w:spacing w:after="0" w:line="240" w:lineRule="auto"/>
              <w:jc w:val="both"/>
              <w:rPr>
                <w:rFonts w:ascii="Book Antiqua" w:eastAsia="Times New Roman" w:hAnsi="Book Antiqua" w:cs="Times New Roman"/>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013D94B4"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879" w:type="dxa"/>
            <w:tcBorders>
              <w:top w:val="single" w:sz="4" w:space="0" w:color="000000"/>
              <w:left w:val="single" w:sz="4" w:space="0" w:color="000000"/>
              <w:bottom w:val="single" w:sz="4" w:space="0" w:color="000000"/>
              <w:right w:val="single" w:sz="4" w:space="0" w:color="000000"/>
            </w:tcBorders>
            <w:hideMark/>
          </w:tcPr>
          <w:p w14:paraId="327E8121"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r>
      <w:tr w:rsidR="00403381" w14:paraId="2B49BAEF"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9C0DEF4"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CLO5</w:t>
            </w:r>
          </w:p>
        </w:tc>
        <w:tc>
          <w:tcPr>
            <w:tcW w:w="945" w:type="dxa"/>
            <w:tcBorders>
              <w:top w:val="single" w:sz="4" w:space="0" w:color="000000"/>
              <w:left w:val="single" w:sz="4" w:space="0" w:color="000000"/>
              <w:bottom w:val="single" w:sz="4" w:space="0" w:color="000000"/>
              <w:right w:val="single" w:sz="4" w:space="0" w:color="000000"/>
            </w:tcBorders>
            <w:hideMark/>
          </w:tcPr>
          <w:p w14:paraId="5736180C"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5145634B"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tcPr>
          <w:p w14:paraId="6DFF1367"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6D984A7B"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066E3877" w14:textId="77777777" w:rsidR="00403381" w:rsidRDefault="00403381">
            <w:pPr>
              <w:spacing w:after="0" w:line="240" w:lineRule="auto"/>
              <w:jc w:val="both"/>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D78D05F"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941" w:type="dxa"/>
            <w:tcBorders>
              <w:top w:val="single" w:sz="4" w:space="0" w:color="000000"/>
              <w:left w:val="single" w:sz="4" w:space="0" w:color="000000"/>
              <w:bottom w:val="single" w:sz="4" w:space="0" w:color="000000"/>
              <w:right w:val="single" w:sz="4" w:space="0" w:color="000000"/>
            </w:tcBorders>
          </w:tcPr>
          <w:p w14:paraId="2EDEAD9F" w14:textId="77777777" w:rsidR="00403381" w:rsidRDefault="00403381">
            <w:pPr>
              <w:spacing w:after="0" w:line="240" w:lineRule="auto"/>
              <w:jc w:val="both"/>
              <w:rPr>
                <w:rFonts w:ascii="Book Antiqua" w:eastAsia="Times New Roman" w:hAnsi="Book Antiqua" w:cs="Times New Roman"/>
                <w:b/>
                <w:sz w:val="18"/>
                <w:szCs w:val="18"/>
              </w:rPr>
            </w:pPr>
          </w:p>
        </w:tc>
        <w:tc>
          <w:tcPr>
            <w:tcW w:w="879" w:type="dxa"/>
            <w:tcBorders>
              <w:top w:val="single" w:sz="4" w:space="0" w:color="000000"/>
              <w:left w:val="single" w:sz="4" w:space="0" w:color="000000"/>
              <w:bottom w:val="single" w:sz="4" w:space="0" w:color="000000"/>
              <w:right w:val="single" w:sz="4" w:space="0" w:color="000000"/>
            </w:tcBorders>
          </w:tcPr>
          <w:p w14:paraId="2FB76FD3" w14:textId="77777777" w:rsidR="00403381" w:rsidRDefault="00403381">
            <w:pPr>
              <w:spacing w:after="0" w:line="240" w:lineRule="auto"/>
              <w:jc w:val="both"/>
              <w:rPr>
                <w:rFonts w:ascii="Book Antiqua" w:eastAsia="Times New Roman" w:hAnsi="Book Antiqua" w:cs="Times New Roman"/>
                <w:b/>
                <w:sz w:val="18"/>
                <w:szCs w:val="18"/>
              </w:rPr>
            </w:pPr>
          </w:p>
        </w:tc>
      </w:tr>
      <w:tr w:rsidR="00403381" w14:paraId="4179ACBB"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46952F07" w14:textId="77777777" w:rsidR="00403381" w:rsidRDefault="00403381">
            <w:pPr>
              <w:spacing w:after="0" w:line="240" w:lineRule="auto"/>
              <w:jc w:val="both"/>
              <w:rPr>
                <w:rFonts w:ascii="Book Antiqua" w:eastAsia="Times New Roman" w:hAnsi="Book Antiqua" w:cs="Times New Roman"/>
                <w:b/>
                <w:sz w:val="18"/>
                <w:szCs w:val="18"/>
              </w:rPr>
            </w:pPr>
            <w:r>
              <w:rPr>
                <w:rFonts w:ascii="Book Antiqua" w:eastAsia="Times New Roman" w:hAnsi="Book Antiqua" w:cs="Times New Roman"/>
                <w:b/>
                <w:sz w:val="18"/>
                <w:szCs w:val="18"/>
              </w:rPr>
              <w:t>CLO 6</w:t>
            </w:r>
          </w:p>
        </w:tc>
        <w:tc>
          <w:tcPr>
            <w:tcW w:w="945" w:type="dxa"/>
            <w:tcBorders>
              <w:top w:val="single" w:sz="4" w:space="0" w:color="000000"/>
              <w:left w:val="single" w:sz="4" w:space="0" w:color="000000"/>
              <w:bottom w:val="single" w:sz="4" w:space="0" w:color="000000"/>
              <w:right w:val="single" w:sz="4" w:space="0" w:color="000000"/>
            </w:tcBorders>
            <w:hideMark/>
          </w:tcPr>
          <w:p w14:paraId="6439EEF7"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1D916841"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6E593604"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6F7A1E54"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3AEA657E"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1097" w:type="dxa"/>
            <w:tcBorders>
              <w:top w:val="single" w:sz="4" w:space="0" w:color="000000"/>
              <w:left w:val="single" w:sz="4" w:space="0" w:color="000000"/>
              <w:bottom w:val="single" w:sz="4" w:space="0" w:color="000000"/>
              <w:right w:val="single" w:sz="4" w:space="0" w:color="000000"/>
            </w:tcBorders>
            <w:hideMark/>
          </w:tcPr>
          <w:p w14:paraId="4D4458AE"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941" w:type="dxa"/>
            <w:tcBorders>
              <w:top w:val="single" w:sz="4" w:space="0" w:color="000000"/>
              <w:left w:val="single" w:sz="4" w:space="0" w:color="000000"/>
              <w:bottom w:val="single" w:sz="4" w:space="0" w:color="000000"/>
              <w:right w:val="single" w:sz="4" w:space="0" w:color="000000"/>
            </w:tcBorders>
            <w:hideMark/>
          </w:tcPr>
          <w:p w14:paraId="520AF71B"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c>
          <w:tcPr>
            <w:tcW w:w="879" w:type="dxa"/>
            <w:tcBorders>
              <w:top w:val="single" w:sz="4" w:space="0" w:color="000000"/>
              <w:left w:val="single" w:sz="4" w:space="0" w:color="000000"/>
              <w:bottom w:val="single" w:sz="4" w:space="0" w:color="000000"/>
              <w:right w:val="single" w:sz="4" w:space="0" w:color="000000"/>
            </w:tcBorders>
            <w:hideMark/>
          </w:tcPr>
          <w:p w14:paraId="09B6B63B" w14:textId="77777777" w:rsidR="00403381" w:rsidRDefault="00403381">
            <w:pPr>
              <w:spacing w:after="0" w:line="240" w:lineRule="auto"/>
              <w:jc w:val="both"/>
              <w:rPr>
                <w:rFonts w:ascii="Book Antiqua" w:eastAsia="Times New Roman" w:hAnsi="Book Antiqua" w:cs="Times New Roman"/>
                <w:b/>
                <w:sz w:val="18"/>
                <w:szCs w:val="18"/>
              </w:rPr>
            </w:pPr>
            <w:r>
              <w:rPr>
                <w:rFonts w:ascii="Segoe UI Emoji" w:eastAsia="Wingdings" w:hAnsi="Segoe UI Emoji" w:cs="Segoe UI Emoji"/>
                <w:sz w:val="18"/>
                <w:szCs w:val="18"/>
              </w:rPr>
              <w:t>✔</w:t>
            </w:r>
          </w:p>
        </w:tc>
      </w:tr>
    </w:tbl>
    <w:p w14:paraId="73E45DB8" w14:textId="77777777" w:rsidR="00403381" w:rsidRDefault="00403381" w:rsidP="00403381">
      <w:pPr>
        <w:spacing w:after="0" w:line="240" w:lineRule="auto"/>
        <w:jc w:val="both"/>
        <w:rPr>
          <w:rFonts w:ascii="Book Antiqua" w:eastAsia="Times New Roman" w:hAnsi="Book Antiqua" w:cs="Times New Roman"/>
          <w:b/>
          <w:sz w:val="18"/>
          <w:szCs w:val="18"/>
        </w:rPr>
      </w:pPr>
    </w:p>
    <w:p w14:paraId="6B69B624" w14:textId="77777777" w:rsidR="00403381" w:rsidRDefault="00403381" w:rsidP="00954550">
      <w:pPr>
        <w:spacing w:after="0" w:line="240" w:lineRule="auto"/>
        <w:rPr>
          <w:rFonts w:ascii="Book Antiqua" w:eastAsia="Cambria" w:hAnsi="Book Antiqua" w:cs="Cambria"/>
          <w:b/>
          <w:color w:val="0000FF"/>
        </w:rPr>
      </w:pPr>
    </w:p>
    <w:p w14:paraId="16338FEA" w14:textId="4C9E2E79" w:rsidR="00954550" w:rsidRPr="00450A78" w:rsidRDefault="00954550" w:rsidP="00954550">
      <w:pPr>
        <w:spacing w:after="0" w:line="240" w:lineRule="auto"/>
        <w:rPr>
          <w:rFonts w:ascii="Book Antiqua" w:eastAsia="Cambria" w:hAnsi="Book Antiqua" w:cs="Cambria"/>
          <w:b/>
          <w:color w:val="0000FF"/>
        </w:rPr>
      </w:pPr>
      <w:r w:rsidRPr="00450A78">
        <w:rPr>
          <w:rFonts w:ascii="Book Antiqua" w:eastAsia="Cambria" w:hAnsi="Book Antiqua" w:cs="Cambria"/>
          <w:b/>
          <w:color w:val="0000FF"/>
        </w:rPr>
        <w:t>Course Code: EMB 650</w:t>
      </w:r>
      <w:r w:rsidR="00450A78">
        <w:rPr>
          <w:rFonts w:ascii="Book Antiqua" w:eastAsia="Cambria" w:hAnsi="Book Antiqua" w:cs="Cambria"/>
          <w:b/>
          <w:color w:val="0000FF"/>
        </w:rPr>
        <w:tab/>
      </w:r>
      <w:r w:rsidR="00450A78">
        <w:rPr>
          <w:rFonts w:ascii="Book Antiqua" w:eastAsia="Cambria" w:hAnsi="Book Antiqua" w:cs="Cambria"/>
          <w:b/>
          <w:color w:val="0000FF"/>
        </w:rPr>
        <w:tab/>
      </w:r>
      <w:r w:rsidR="00450A78">
        <w:rPr>
          <w:rFonts w:ascii="Book Antiqua" w:eastAsia="Cambria" w:hAnsi="Book Antiqua" w:cs="Cambria"/>
          <w:b/>
          <w:color w:val="0000FF"/>
        </w:rPr>
        <w:tab/>
      </w:r>
      <w:r w:rsidRPr="00450A78">
        <w:rPr>
          <w:rFonts w:ascii="Book Antiqua" w:eastAsia="Cambria" w:hAnsi="Book Antiqua" w:cs="Cambria"/>
          <w:b/>
          <w:color w:val="0000FF"/>
        </w:rPr>
        <w:tab/>
        <w:t xml:space="preserve">                                  Credits</w:t>
      </w:r>
      <w:r w:rsidRPr="00450A78">
        <w:rPr>
          <w:rFonts w:ascii="Book Antiqua" w:eastAsia="Cambria" w:hAnsi="Book Antiqua" w:cs="Cambria"/>
          <w:b/>
          <w:color w:val="0000FF"/>
        </w:rPr>
        <w:tab/>
      </w:r>
      <w:r w:rsidRPr="00450A78">
        <w:rPr>
          <w:rFonts w:ascii="Book Antiqua" w:eastAsia="Cambria" w:hAnsi="Book Antiqua" w:cs="Cambria"/>
          <w:b/>
          <w:color w:val="0000FF"/>
        </w:rPr>
        <w:tab/>
        <w:t>: 03</w:t>
      </w:r>
    </w:p>
    <w:p w14:paraId="5324D18F" w14:textId="77777777" w:rsidR="00954550" w:rsidRPr="00450A78" w:rsidRDefault="00954550" w:rsidP="00954550">
      <w:pPr>
        <w:spacing w:after="0" w:line="240" w:lineRule="auto"/>
        <w:jc w:val="both"/>
        <w:rPr>
          <w:rFonts w:ascii="Book Antiqua" w:eastAsia="Cambria" w:hAnsi="Book Antiqua" w:cs="Cambria"/>
          <w:b/>
          <w:color w:val="0000FF"/>
        </w:rPr>
      </w:pPr>
      <w:r w:rsidRPr="00450A78">
        <w:rPr>
          <w:rFonts w:ascii="Book Antiqua" w:eastAsia="Cambria" w:hAnsi="Book Antiqua" w:cs="Cambria"/>
          <w:b/>
          <w:color w:val="0000FF"/>
        </w:rPr>
        <w:t>Course Name: Operations Management</w:t>
      </w:r>
    </w:p>
    <w:p w14:paraId="468834B7" w14:textId="77777777" w:rsidR="00954550" w:rsidRPr="00F10862" w:rsidRDefault="00954550" w:rsidP="00954550">
      <w:pPr>
        <w:spacing w:after="0" w:line="240" w:lineRule="auto"/>
        <w:jc w:val="both"/>
        <w:rPr>
          <w:rFonts w:ascii="Book Antiqua" w:eastAsia="Cambria" w:hAnsi="Book Antiqua" w:cs="Cambria"/>
          <w:b/>
          <w:sz w:val="18"/>
          <w:szCs w:val="18"/>
        </w:rPr>
      </w:pPr>
    </w:p>
    <w:p w14:paraId="725B1B2E" w14:textId="77777777" w:rsidR="00954550" w:rsidRPr="00F10862" w:rsidRDefault="00954550" w:rsidP="00954550">
      <w:pPr>
        <w:pStyle w:val="Default"/>
        <w:jc w:val="both"/>
        <w:rPr>
          <w:rFonts w:ascii="Book Antiqua" w:hAnsi="Book Antiqua"/>
          <w:color w:val="auto"/>
          <w:sz w:val="18"/>
          <w:szCs w:val="18"/>
        </w:rPr>
      </w:pPr>
      <w:r w:rsidRPr="00F10862">
        <w:rPr>
          <w:rFonts w:ascii="Book Antiqua" w:eastAsia="Cambria" w:hAnsi="Book Antiqua" w:cs="Cambria"/>
          <w:b/>
          <w:color w:val="auto"/>
          <w:sz w:val="18"/>
          <w:szCs w:val="18"/>
        </w:rPr>
        <w:t xml:space="preserve">Course Description: </w:t>
      </w:r>
      <w:r w:rsidRPr="00F10862">
        <w:rPr>
          <w:rFonts w:ascii="Book Antiqua" w:hAnsi="Book Antiqua" w:cstheme="minorHAnsi"/>
          <w:color w:val="auto"/>
          <w:sz w:val="18"/>
          <w:szCs w:val="18"/>
        </w:rPr>
        <w:t>This course covers a wide set of topics to enable students to develop skills and concepts required to manage a firm’s operations. It provides an overview of the integrated activities and processes that are necessary to provide products and services which improve a firm’s competitiveness. Topics include methods and models that assist managers to make better decisions over time, as well as technology and its management to ensure a firm’s operations can contribute to its strategic objectives.</w:t>
      </w:r>
    </w:p>
    <w:p w14:paraId="6A63D63E" w14:textId="0ACAD80E"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t xml:space="preserve"> </w:t>
      </w:r>
    </w:p>
    <w:p w14:paraId="131EE91C"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6E1B81AA" w14:textId="77777777" w:rsidTr="003175AE">
        <w:trPr>
          <w:trHeight w:val="193"/>
        </w:trPr>
        <w:tc>
          <w:tcPr>
            <w:tcW w:w="1122" w:type="dxa"/>
          </w:tcPr>
          <w:p w14:paraId="23E18FD2"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1F572B0E" w14:textId="77777777" w:rsidR="00954550" w:rsidRPr="00F10862" w:rsidRDefault="00954550" w:rsidP="00450A78">
            <w:pPr>
              <w:spacing w:after="0"/>
              <w:rPr>
                <w:rFonts w:ascii="Book Antiqua" w:eastAsia="Verdana" w:hAnsi="Book Antiqua" w:cs="Verdana"/>
                <w:sz w:val="18"/>
                <w:szCs w:val="18"/>
              </w:rPr>
            </w:pPr>
            <w:r w:rsidRPr="00F10862">
              <w:rPr>
                <w:rFonts w:ascii="Book Antiqua" w:hAnsi="Book Antiqua" w:cstheme="minorHAnsi"/>
                <w:sz w:val="18"/>
                <w:szCs w:val="18"/>
              </w:rPr>
              <w:t>Develop an understanding of the strategic importance of manufacturing/service supply chains and how operations can provide a competitive advantage in the marketplace</w:t>
            </w:r>
          </w:p>
        </w:tc>
      </w:tr>
      <w:tr w:rsidR="00954550" w:rsidRPr="00F10862" w14:paraId="1D62211A" w14:textId="77777777" w:rsidTr="003175AE">
        <w:trPr>
          <w:trHeight w:val="323"/>
        </w:trPr>
        <w:tc>
          <w:tcPr>
            <w:tcW w:w="1122" w:type="dxa"/>
          </w:tcPr>
          <w:p w14:paraId="304A3ED6"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2B5956C2" w14:textId="77777777" w:rsidR="00954550" w:rsidRPr="00F10862" w:rsidRDefault="00954550" w:rsidP="00450A78">
            <w:pPr>
              <w:spacing w:after="0"/>
              <w:rPr>
                <w:rFonts w:ascii="Book Antiqua" w:hAnsi="Book Antiqua" w:cstheme="minorHAnsi"/>
                <w:sz w:val="18"/>
                <w:szCs w:val="18"/>
              </w:rPr>
            </w:pPr>
            <w:r w:rsidRPr="00F10862">
              <w:rPr>
                <w:rFonts w:ascii="Book Antiqua" w:hAnsi="Book Antiqua" w:cstheme="minorHAnsi"/>
                <w:sz w:val="18"/>
                <w:szCs w:val="18"/>
              </w:rPr>
              <w:t>Recognize the relationship between manufacturing and related service providers and other business functions, such as human resources, purchasing, marketing, finance, etc.</w:t>
            </w:r>
          </w:p>
        </w:tc>
      </w:tr>
      <w:tr w:rsidR="00954550" w:rsidRPr="00F10862" w14:paraId="313FCE3E" w14:textId="77777777" w:rsidTr="003175AE">
        <w:trPr>
          <w:trHeight w:val="285"/>
        </w:trPr>
        <w:tc>
          <w:tcPr>
            <w:tcW w:w="1122" w:type="dxa"/>
          </w:tcPr>
          <w:p w14:paraId="589CA701"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CLO3</w:t>
            </w:r>
          </w:p>
        </w:tc>
        <w:tc>
          <w:tcPr>
            <w:tcW w:w="8515" w:type="dxa"/>
          </w:tcPr>
          <w:p w14:paraId="0CBFB2EC" w14:textId="77777777" w:rsidR="00954550" w:rsidRPr="00F10862" w:rsidRDefault="00954550" w:rsidP="00450A78">
            <w:pPr>
              <w:spacing w:after="0"/>
              <w:rPr>
                <w:rFonts w:ascii="Book Antiqua" w:hAnsi="Book Antiqua" w:cstheme="minorHAnsi"/>
                <w:sz w:val="18"/>
                <w:szCs w:val="18"/>
              </w:rPr>
            </w:pPr>
            <w:r w:rsidRPr="00F10862">
              <w:rPr>
                <w:rFonts w:ascii="Book Antiqua" w:hAnsi="Book Antiqua" w:cstheme="minorHAnsi"/>
                <w:sz w:val="18"/>
                <w:szCs w:val="18"/>
              </w:rPr>
              <w:t>Emphasize the importance of change, facilitation of learning, cross-functional teamwork, knowledge capture, and analysis in manufacturing organizations</w:t>
            </w:r>
          </w:p>
        </w:tc>
      </w:tr>
      <w:tr w:rsidR="00954550" w:rsidRPr="00F10862" w14:paraId="31E7A73C" w14:textId="77777777" w:rsidTr="003175AE">
        <w:trPr>
          <w:trHeight w:val="261"/>
        </w:trPr>
        <w:tc>
          <w:tcPr>
            <w:tcW w:w="1122" w:type="dxa"/>
          </w:tcPr>
          <w:p w14:paraId="77D7F770"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333C7880" w14:textId="77777777" w:rsidR="00954550" w:rsidRPr="00F10862" w:rsidRDefault="00954550" w:rsidP="00450A78">
            <w:pPr>
              <w:spacing w:after="0"/>
              <w:jc w:val="both"/>
              <w:rPr>
                <w:rFonts w:ascii="Book Antiqua" w:hAnsi="Book Antiqua" w:cs="Times New Roman"/>
                <w:sz w:val="18"/>
                <w:szCs w:val="18"/>
              </w:rPr>
            </w:pPr>
            <w:r w:rsidRPr="00F10862">
              <w:rPr>
                <w:rFonts w:ascii="Book Antiqua" w:hAnsi="Book Antiqua" w:cstheme="minorHAnsi"/>
                <w:sz w:val="18"/>
                <w:szCs w:val="18"/>
              </w:rPr>
              <w:t>Develop knowledge of the issues related to designing and managing manufacturing operations so that prosperity in today’s job market is achieved</w:t>
            </w:r>
          </w:p>
        </w:tc>
      </w:tr>
    </w:tbl>
    <w:p w14:paraId="1F076F62" w14:textId="77777777" w:rsidR="00954550" w:rsidRPr="00F10862" w:rsidRDefault="00954550" w:rsidP="00954550">
      <w:pPr>
        <w:spacing w:after="0" w:line="240" w:lineRule="auto"/>
        <w:jc w:val="both"/>
        <w:rPr>
          <w:rFonts w:ascii="Book Antiqua" w:eastAsia="Cambria" w:hAnsi="Book Antiqua" w:cs="Cambria"/>
          <w:b/>
          <w:sz w:val="18"/>
          <w:szCs w:val="18"/>
        </w:rPr>
      </w:pPr>
    </w:p>
    <w:p w14:paraId="321E3F54"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5DC6130C"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4D704B43"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680429B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02C08223"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2E4D1E7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5F971D2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4345D15C"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687D83B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3234219C"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14FA34B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1DC1A475"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12D58BC7"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256011A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19234F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107E1BF"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766C1E6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CD709D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0A2692E"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01A9FA4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70F262B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20BC57C7"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28CECE5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hideMark/>
          </w:tcPr>
          <w:p w14:paraId="20CE64B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8FA0E5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C057F0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9E7958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45F146F"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2E9FC45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423CD5B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32DE99B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5AEBAEAC"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748033A6"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754A56A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FEAF52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3CB7A5D"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2022072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479DE1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24A715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5CEB3E5E" w14:textId="77777777" w:rsidR="00403381" w:rsidRDefault="00403381">
            <w:pPr>
              <w:jc w:val="center"/>
              <w:rPr>
                <w:rFonts w:ascii="Book Antiqua" w:eastAsia="Cambria" w:hAnsi="Book Antiqua" w:cs="Cambria"/>
                <w:b/>
                <w:sz w:val="18"/>
                <w:szCs w:val="18"/>
              </w:rPr>
            </w:pPr>
          </w:p>
        </w:tc>
        <w:tc>
          <w:tcPr>
            <w:tcW w:w="1134" w:type="dxa"/>
            <w:tcBorders>
              <w:top w:val="single" w:sz="4" w:space="0" w:color="000000"/>
              <w:left w:val="single" w:sz="4" w:space="0" w:color="000000"/>
              <w:bottom w:val="single" w:sz="4" w:space="0" w:color="000000"/>
              <w:right w:val="single" w:sz="4" w:space="0" w:color="000000"/>
            </w:tcBorders>
            <w:hideMark/>
          </w:tcPr>
          <w:p w14:paraId="47C4909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27F92F7B"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1E98D0B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678B698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A5C153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9A7C40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41794C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7B3B9D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4EE1AC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7D85B62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0DA9038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0A85036C" w14:textId="77777777" w:rsidR="00954550" w:rsidRPr="00F10862" w:rsidRDefault="00954550" w:rsidP="00954550">
      <w:pPr>
        <w:pStyle w:val="NormalWeb"/>
        <w:spacing w:before="0" w:beforeAutospacing="0" w:after="0" w:afterAutospacing="0"/>
        <w:rPr>
          <w:rFonts w:ascii="Book Antiqua" w:hAnsi="Book Antiqua"/>
          <w:b/>
          <w:bCs/>
          <w:sz w:val="18"/>
          <w:szCs w:val="18"/>
        </w:rPr>
      </w:pPr>
    </w:p>
    <w:p w14:paraId="3274B585" w14:textId="77777777" w:rsidR="009F24B4" w:rsidRDefault="009F24B4" w:rsidP="00954550">
      <w:pPr>
        <w:pStyle w:val="NormalWeb"/>
        <w:spacing w:before="0" w:beforeAutospacing="0" w:after="0" w:afterAutospacing="0"/>
        <w:rPr>
          <w:rFonts w:ascii="Book Antiqua" w:hAnsi="Book Antiqua"/>
          <w:b/>
          <w:bCs/>
          <w:color w:val="0000FF"/>
          <w:sz w:val="22"/>
          <w:szCs w:val="22"/>
        </w:rPr>
      </w:pPr>
    </w:p>
    <w:p w14:paraId="21FDA299" w14:textId="77777777" w:rsidR="009F24B4" w:rsidRDefault="009F24B4" w:rsidP="00954550">
      <w:pPr>
        <w:pStyle w:val="NormalWeb"/>
        <w:spacing w:before="0" w:beforeAutospacing="0" w:after="0" w:afterAutospacing="0"/>
        <w:rPr>
          <w:rFonts w:ascii="Book Antiqua" w:hAnsi="Book Antiqua"/>
          <w:b/>
          <w:bCs/>
          <w:color w:val="0000FF"/>
          <w:sz w:val="22"/>
          <w:szCs w:val="22"/>
        </w:rPr>
      </w:pPr>
    </w:p>
    <w:p w14:paraId="2BE100FB" w14:textId="42646EDB" w:rsidR="00954550" w:rsidRPr="00450A78" w:rsidRDefault="00954550" w:rsidP="00954550">
      <w:pPr>
        <w:pStyle w:val="NormalWeb"/>
        <w:spacing w:before="0" w:beforeAutospacing="0" w:after="0" w:afterAutospacing="0"/>
        <w:rPr>
          <w:rFonts w:ascii="Book Antiqua" w:hAnsi="Book Antiqua"/>
          <w:color w:val="0000FF"/>
          <w:sz w:val="22"/>
          <w:szCs w:val="22"/>
        </w:rPr>
      </w:pPr>
      <w:r w:rsidRPr="00450A78">
        <w:rPr>
          <w:rFonts w:ascii="Book Antiqua" w:hAnsi="Book Antiqua"/>
          <w:b/>
          <w:bCs/>
          <w:color w:val="0000FF"/>
          <w:sz w:val="22"/>
          <w:szCs w:val="22"/>
        </w:rPr>
        <w:t xml:space="preserve">Course Code: </w:t>
      </w:r>
      <w:r w:rsidRPr="00450A78">
        <w:rPr>
          <w:rFonts w:ascii="Book Antiqua" w:eastAsia="Cambria" w:hAnsi="Book Antiqua" w:cs="Cambria"/>
          <w:b/>
          <w:color w:val="0000FF"/>
          <w:sz w:val="22"/>
          <w:szCs w:val="22"/>
        </w:rPr>
        <w:t>EMB 660</w:t>
      </w:r>
      <w:r w:rsidR="00450A78">
        <w:rPr>
          <w:rStyle w:val="apple-tab-span"/>
          <w:rFonts w:ascii="Book Antiqua" w:hAnsi="Book Antiqua"/>
          <w:b/>
          <w:bCs/>
          <w:color w:val="0000FF"/>
          <w:sz w:val="22"/>
          <w:szCs w:val="22"/>
        </w:rPr>
        <w:tab/>
      </w:r>
      <w:r w:rsidR="00450A78">
        <w:rPr>
          <w:rStyle w:val="apple-tab-span"/>
          <w:rFonts w:ascii="Book Antiqua" w:hAnsi="Book Antiqua"/>
          <w:b/>
          <w:bCs/>
          <w:color w:val="0000FF"/>
          <w:sz w:val="22"/>
          <w:szCs w:val="22"/>
        </w:rPr>
        <w:tab/>
      </w:r>
      <w:r w:rsidR="00450A78">
        <w:rPr>
          <w:rStyle w:val="apple-tab-span"/>
          <w:rFonts w:ascii="Book Antiqua" w:hAnsi="Book Antiqua"/>
          <w:b/>
          <w:bCs/>
          <w:color w:val="0000FF"/>
          <w:sz w:val="22"/>
          <w:szCs w:val="22"/>
        </w:rPr>
        <w:tab/>
      </w:r>
      <w:r w:rsidRPr="00450A78">
        <w:rPr>
          <w:rStyle w:val="apple-tab-span"/>
          <w:rFonts w:ascii="Book Antiqua" w:hAnsi="Book Antiqua"/>
          <w:b/>
          <w:bCs/>
          <w:color w:val="0000FF"/>
          <w:sz w:val="22"/>
          <w:szCs w:val="22"/>
        </w:rPr>
        <w:tab/>
      </w:r>
      <w:r w:rsidRPr="00450A78">
        <w:rPr>
          <w:rStyle w:val="apple-tab-span"/>
          <w:rFonts w:ascii="Book Antiqua" w:hAnsi="Book Antiqua"/>
          <w:b/>
          <w:bCs/>
          <w:color w:val="0000FF"/>
          <w:sz w:val="22"/>
          <w:szCs w:val="22"/>
        </w:rPr>
        <w:tab/>
      </w:r>
      <w:r w:rsidRPr="00450A78">
        <w:rPr>
          <w:rStyle w:val="apple-tab-span"/>
          <w:rFonts w:ascii="Book Antiqua" w:hAnsi="Book Antiqua"/>
          <w:b/>
          <w:bCs/>
          <w:color w:val="0000FF"/>
          <w:sz w:val="22"/>
          <w:szCs w:val="22"/>
        </w:rPr>
        <w:tab/>
      </w:r>
      <w:r w:rsidRPr="00450A78">
        <w:rPr>
          <w:rStyle w:val="apple-tab-span"/>
          <w:rFonts w:ascii="Book Antiqua" w:hAnsi="Book Antiqua"/>
          <w:b/>
          <w:bCs/>
          <w:color w:val="0000FF"/>
          <w:sz w:val="22"/>
          <w:szCs w:val="22"/>
        </w:rPr>
        <w:tab/>
      </w:r>
      <w:r w:rsidRPr="00450A78">
        <w:rPr>
          <w:rFonts w:ascii="Book Antiqua" w:hAnsi="Book Antiqua"/>
          <w:b/>
          <w:bCs/>
          <w:color w:val="0000FF"/>
          <w:sz w:val="22"/>
          <w:szCs w:val="22"/>
        </w:rPr>
        <w:t>Credits</w:t>
      </w:r>
      <w:r w:rsidRPr="00450A78">
        <w:rPr>
          <w:rStyle w:val="apple-tab-span"/>
          <w:rFonts w:ascii="Book Antiqua" w:hAnsi="Book Antiqua"/>
          <w:b/>
          <w:bCs/>
          <w:color w:val="0000FF"/>
          <w:sz w:val="22"/>
          <w:szCs w:val="22"/>
        </w:rPr>
        <w:tab/>
      </w:r>
      <w:r w:rsidRPr="00450A78">
        <w:rPr>
          <w:rFonts w:ascii="Book Antiqua" w:hAnsi="Book Antiqua"/>
          <w:b/>
          <w:bCs/>
          <w:color w:val="0000FF"/>
          <w:sz w:val="22"/>
          <w:szCs w:val="22"/>
        </w:rPr>
        <w:t>: 03</w:t>
      </w:r>
    </w:p>
    <w:p w14:paraId="71EF603E" w14:textId="77777777" w:rsidR="00954550" w:rsidRPr="00F10862" w:rsidRDefault="00954550" w:rsidP="00954550">
      <w:pPr>
        <w:pStyle w:val="NormalWeb"/>
        <w:spacing w:before="0" w:beforeAutospacing="0" w:after="0" w:afterAutospacing="0"/>
        <w:rPr>
          <w:rStyle w:val="apple-tab-span"/>
          <w:rFonts w:ascii="Book Antiqua" w:hAnsi="Book Antiqua"/>
          <w:b/>
          <w:bCs/>
          <w:sz w:val="22"/>
          <w:szCs w:val="22"/>
        </w:rPr>
      </w:pPr>
      <w:r w:rsidRPr="00450A78">
        <w:rPr>
          <w:rFonts w:ascii="Book Antiqua" w:hAnsi="Book Antiqua"/>
          <w:b/>
          <w:bCs/>
          <w:color w:val="0000FF"/>
          <w:sz w:val="22"/>
          <w:szCs w:val="22"/>
        </w:rPr>
        <w:t xml:space="preserve">Course Name: </w:t>
      </w:r>
      <w:r w:rsidRPr="00450A78">
        <w:rPr>
          <w:rFonts w:ascii="Book Antiqua" w:eastAsia="Cambria" w:hAnsi="Book Antiqua" w:cs="Cambria"/>
          <w:b/>
          <w:color w:val="0000FF"/>
          <w:sz w:val="22"/>
          <w:szCs w:val="22"/>
        </w:rPr>
        <w:t>Corporate Finance</w:t>
      </w:r>
      <w:r w:rsidRPr="00450A78">
        <w:rPr>
          <w:rStyle w:val="apple-tab-span"/>
          <w:rFonts w:ascii="Book Antiqua" w:hAnsi="Book Antiqua"/>
          <w:b/>
          <w:bCs/>
          <w:color w:val="0000FF"/>
          <w:sz w:val="22"/>
          <w:szCs w:val="22"/>
        </w:rPr>
        <w:tab/>
      </w:r>
      <w:r w:rsidRPr="00450A78">
        <w:rPr>
          <w:rStyle w:val="apple-tab-span"/>
          <w:rFonts w:ascii="Book Antiqua" w:hAnsi="Book Antiqua"/>
          <w:b/>
          <w:bCs/>
          <w:color w:val="0000FF"/>
          <w:sz w:val="22"/>
          <w:szCs w:val="22"/>
        </w:rPr>
        <w:tab/>
      </w:r>
      <w:r w:rsidRPr="00450A78">
        <w:rPr>
          <w:rStyle w:val="apple-tab-span"/>
          <w:rFonts w:ascii="Book Antiqua" w:hAnsi="Book Antiqua"/>
          <w:b/>
          <w:bCs/>
          <w:color w:val="0000FF"/>
          <w:sz w:val="22"/>
          <w:szCs w:val="22"/>
        </w:rPr>
        <w:tab/>
      </w:r>
      <w:r w:rsidRPr="00F10862">
        <w:rPr>
          <w:rStyle w:val="apple-tab-span"/>
          <w:rFonts w:ascii="Book Antiqua" w:hAnsi="Book Antiqua"/>
          <w:b/>
          <w:bCs/>
          <w:sz w:val="22"/>
          <w:szCs w:val="22"/>
        </w:rPr>
        <w:tab/>
      </w:r>
      <w:r w:rsidRPr="00F10862">
        <w:rPr>
          <w:rStyle w:val="apple-tab-span"/>
          <w:rFonts w:ascii="Book Antiqua" w:hAnsi="Book Antiqua"/>
          <w:b/>
          <w:bCs/>
          <w:sz w:val="22"/>
          <w:szCs w:val="22"/>
        </w:rPr>
        <w:tab/>
      </w:r>
      <w:r w:rsidRPr="00F10862">
        <w:rPr>
          <w:rStyle w:val="apple-tab-span"/>
          <w:rFonts w:ascii="Book Antiqua" w:hAnsi="Book Antiqua"/>
          <w:b/>
          <w:bCs/>
          <w:sz w:val="22"/>
          <w:szCs w:val="22"/>
        </w:rPr>
        <w:tab/>
      </w:r>
      <w:r w:rsidRPr="00F10862">
        <w:rPr>
          <w:rStyle w:val="apple-tab-span"/>
          <w:rFonts w:ascii="Book Antiqua" w:hAnsi="Book Antiqua"/>
          <w:b/>
          <w:bCs/>
          <w:sz w:val="22"/>
          <w:szCs w:val="22"/>
        </w:rPr>
        <w:tab/>
      </w:r>
      <w:r w:rsidRPr="00F10862">
        <w:rPr>
          <w:rStyle w:val="apple-tab-span"/>
          <w:rFonts w:ascii="Book Antiqua" w:hAnsi="Book Antiqua"/>
          <w:b/>
          <w:bCs/>
          <w:sz w:val="22"/>
          <w:szCs w:val="22"/>
        </w:rPr>
        <w:tab/>
      </w:r>
      <w:r w:rsidRPr="00F10862">
        <w:rPr>
          <w:rStyle w:val="apple-tab-span"/>
          <w:rFonts w:ascii="Book Antiqua" w:hAnsi="Book Antiqua"/>
          <w:b/>
          <w:bCs/>
          <w:sz w:val="22"/>
          <w:szCs w:val="22"/>
        </w:rPr>
        <w:tab/>
      </w:r>
    </w:p>
    <w:p w14:paraId="074C1A2C" w14:textId="77777777" w:rsidR="00954550" w:rsidRPr="00F10862" w:rsidRDefault="00954550" w:rsidP="00954550">
      <w:pPr>
        <w:pStyle w:val="NormalWeb"/>
        <w:spacing w:before="0" w:beforeAutospacing="0" w:after="0" w:afterAutospacing="0"/>
        <w:rPr>
          <w:rStyle w:val="apple-tab-span"/>
          <w:rFonts w:ascii="Book Antiqua" w:hAnsi="Book Antiqua"/>
          <w:b/>
          <w:bCs/>
          <w:sz w:val="22"/>
          <w:szCs w:val="22"/>
        </w:rPr>
      </w:pPr>
    </w:p>
    <w:p w14:paraId="0D94AFFA" w14:textId="77777777" w:rsidR="00954550" w:rsidRPr="00F10862" w:rsidRDefault="00954550" w:rsidP="00954550">
      <w:pPr>
        <w:spacing w:after="0" w:line="240" w:lineRule="auto"/>
        <w:jc w:val="both"/>
        <w:rPr>
          <w:rFonts w:ascii="Book Antiqua" w:hAnsi="Book Antiqua"/>
          <w:b/>
          <w:sz w:val="18"/>
          <w:szCs w:val="18"/>
        </w:rPr>
      </w:pPr>
      <w:r w:rsidRPr="00F10862">
        <w:rPr>
          <w:rFonts w:ascii="Book Antiqua" w:hAnsi="Book Antiqua" w:cs="Times New Roman"/>
          <w:b/>
          <w:bCs/>
          <w:sz w:val="18"/>
          <w:szCs w:val="18"/>
        </w:rPr>
        <w:t>Course description:</w:t>
      </w:r>
      <w:r w:rsidRPr="00F10862">
        <w:rPr>
          <w:rFonts w:ascii="Book Antiqua" w:hAnsi="Book Antiqua" w:cs="Times New Roman"/>
          <w:sz w:val="18"/>
          <w:szCs w:val="18"/>
        </w:rPr>
        <w:t xml:space="preserve"> This is a fast-paced class building on the topics of introductory managerial finance (BUS 635).  We start with the basic tools of managerial finance such as time value of money, stock and bond valuation, and cost of capital.  First three weeks will be review of Chapters 3, 4 and 5, after which I will presume that you have the necessary understanding of time value of money and the skills to solve problems involving time value and risk and return issues.  You are expected to form 5-student groups and solve the problems and questions given on the Google Drive for you to practice.  Try them first.  I will provide the solutions later.  </w:t>
      </w:r>
      <w:r w:rsidRPr="00F10862">
        <w:rPr>
          <w:rFonts w:ascii="Book Antiqua" w:hAnsi="Book Antiqua" w:cs="Times New Roman"/>
          <w:b/>
          <w:sz w:val="18"/>
          <w:szCs w:val="18"/>
        </w:rPr>
        <w:t>EXCEL skill will be very helpful.  For in-class work, I expect you to use a laptop.</w:t>
      </w:r>
    </w:p>
    <w:p w14:paraId="1C2FC0D2" w14:textId="77777777" w:rsidR="00954550" w:rsidRPr="00F10862" w:rsidRDefault="00954550" w:rsidP="00954550">
      <w:pPr>
        <w:spacing w:after="0" w:line="240" w:lineRule="auto"/>
        <w:jc w:val="both"/>
        <w:rPr>
          <w:rFonts w:ascii="Book Antiqua" w:hAnsi="Book Antiqua" w:cs="Times New Roman"/>
          <w:b/>
          <w:sz w:val="18"/>
          <w:szCs w:val="18"/>
        </w:rPr>
      </w:pPr>
      <w:r w:rsidRPr="00F10862">
        <w:rPr>
          <w:rFonts w:ascii="Book Antiqua" w:hAnsi="Book Antiqua" w:cs="Times New Roman"/>
          <w:bCs/>
          <w:sz w:val="18"/>
          <w:szCs w:val="18"/>
        </w:rPr>
        <w:lastRenderedPageBreak/>
        <w:t xml:space="preserve">There will be in-depth discussions starting with cost of capital.  Then, we extend the coverage of capital budgeting, cash flow analysis and deal with more complex issues of capital budgeting and risk in capital budgeting.  We get into some details of capital structure decisions, financing requirement, and financing of short-term and long-term financing.  Next, we spend some time on cash budgeting and financial forecasting.  Forecasting additional funds need is part of this section. Financial planning discussions are integrated with Dividend Policies and Practices.  After that, (time permitting) we cover working capital management.  </w:t>
      </w:r>
      <w:r w:rsidRPr="00F10862">
        <w:rPr>
          <w:rFonts w:ascii="Book Antiqua" w:hAnsi="Book Antiqua" w:cs="Times New Roman"/>
          <w:b/>
          <w:bCs/>
          <w:sz w:val="18"/>
          <w:szCs w:val="18"/>
        </w:rPr>
        <w:t>It is important that I have your email addresses and phone number.</w:t>
      </w:r>
      <w:r w:rsidRPr="00F10862">
        <w:rPr>
          <w:rStyle w:val="apple-tab-span"/>
          <w:rFonts w:ascii="Book Antiqua" w:hAnsi="Book Antiqua"/>
          <w:b/>
          <w:bCs/>
        </w:rPr>
        <w:tab/>
      </w:r>
      <w:r w:rsidRPr="00F10862">
        <w:rPr>
          <w:rStyle w:val="apple-tab-span"/>
          <w:rFonts w:ascii="Book Antiqua" w:hAnsi="Book Antiqua"/>
          <w:b/>
          <w:bCs/>
        </w:rPr>
        <w:tab/>
      </w:r>
      <w:r w:rsidRPr="00F10862">
        <w:rPr>
          <w:rStyle w:val="apple-tab-span"/>
          <w:rFonts w:ascii="Book Antiqua" w:hAnsi="Book Antiqua"/>
          <w:b/>
          <w:bCs/>
        </w:rPr>
        <w:tab/>
      </w:r>
      <w:r w:rsidRPr="00F10862">
        <w:rPr>
          <w:rFonts w:ascii="Book Antiqua" w:hAnsi="Book Antiqua"/>
          <w:b/>
          <w:bCs/>
        </w:rPr>
        <w:t> </w:t>
      </w:r>
    </w:p>
    <w:p w14:paraId="6F04F833" w14:textId="77777777" w:rsidR="00954550" w:rsidRPr="00F10862" w:rsidRDefault="00954550" w:rsidP="00954550">
      <w:pPr>
        <w:pStyle w:val="NormalWeb"/>
        <w:spacing w:before="0" w:beforeAutospacing="0" w:after="0" w:afterAutospacing="0"/>
        <w:rPr>
          <w:rFonts w:ascii="Book Antiqua" w:hAnsi="Book Antiqua"/>
          <w:b/>
          <w:bCs/>
          <w:sz w:val="18"/>
          <w:szCs w:val="18"/>
        </w:rPr>
      </w:pPr>
    </w:p>
    <w:p w14:paraId="2CB2BA69" w14:textId="77777777" w:rsidR="00954550" w:rsidRPr="00F10862" w:rsidRDefault="00954550" w:rsidP="00954550">
      <w:pPr>
        <w:pStyle w:val="NormalWeb"/>
        <w:spacing w:before="0" w:beforeAutospacing="0" w:after="0" w:afterAutospacing="0"/>
        <w:rPr>
          <w:rFonts w:ascii="Book Antiqua" w:hAnsi="Book Antiqua"/>
          <w:sz w:val="18"/>
          <w:szCs w:val="18"/>
        </w:rPr>
      </w:pPr>
      <w:r w:rsidRPr="00F10862">
        <w:rPr>
          <w:rFonts w:ascii="Book Antiqua" w:hAnsi="Book Antiqua"/>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86"/>
        <w:gridCol w:w="8890"/>
      </w:tblGrid>
      <w:tr w:rsidR="00954550" w:rsidRPr="00F10862" w14:paraId="45004CF7"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6079D" w14:textId="77777777" w:rsidR="00954550" w:rsidRPr="00F10862" w:rsidRDefault="00954550" w:rsidP="003175AE">
            <w:pPr>
              <w:pStyle w:val="NormalWeb"/>
              <w:spacing w:before="0" w:beforeAutospacing="0" w:after="0" w:afterAutospacing="0"/>
              <w:rPr>
                <w:rFonts w:ascii="Book Antiqua" w:hAnsi="Book Antiqua"/>
                <w:sz w:val="18"/>
                <w:szCs w:val="18"/>
              </w:rPr>
            </w:pPr>
            <w:r w:rsidRPr="00F10862">
              <w:rPr>
                <w:rFonts w:ascii="Book Antiqua" w:eastAsia="Cambria" w:hAnsi="Book Antiqua" w:cs="Cambria"/>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EF815" w14:textId="77777777" w:rsidR="00954550" w:rsidRPr="00F10862" w:rsidRDefault="00954550" w:rsidP="003175AE">
            <w:pPr>
              <w:pStyle w:val="NormalWeb"/>
              <w:spacing w:before="0" w:beforeAutospacing="0" w:after="0" w:afterAutospacing="0"/>
              <w:jc w:val="both"/>
              <w:rPr>
                <w:rFonts w:ascii="Book Antiqua" w:hAnsi="Book Antiqua"/>
                <w:sz w:val="18"/>
                <w:szCs w:val="18"/>
              </w:rPr>
            </w:pPr>
            <w:r w:rsidRPr="00F10862">
              <w:rPr>
                <w:rFonts w:ascii="Book Antiqua" w:eastAsia="Cambria" w:hAnsi="Book Antiqua" w:cs="Cambria"/>
                <w:sz w:val="18"/>
                <w:szCs w:val="18"/>
              </w:rPr>
              <w:t>Analyze financial statements and be able to use the analysis to improve performance. Apply techniques to project financial statements for forecasting long-term financial needs</w:t>
            </w:r>
          </w:p>
        </w:tc>
      </w:tr>
      <w:tr w:rsidR="00954550" w:rsidRPr="00F10862" w14:paraId="5A898B9C"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58C01" w14:textId="77777777" w:rsidR="00954550" w:rsidRPr="00F10862" w:rsidRDefault="00954550" w:rsidP="003175AE">
            <w:pPr>
              <w:pStyle w:val="NormalWeb"/>
              <w:spacing w:before="0" w:beforeAutospacing="0" w:after="0" w:afterAutospacing="0"/>
              <w:rPr>
                <w:rFonts w:ascii="Book Antiqua" w:hAnsi="Book Antiqua"/>
                <w:sz w:val="18"/>
                <w:szCs w:val="18"/>
              </w:rPr>
            </w:pPr>
            <w:r w:rsidRPr="00F10862">
              <w:rPr>
                <w:rFonts w:ascii="Book Antiqua" w:eastAsia="Cambria" w:hAnsi="Book Antiqua" w:cs="Cambria"/>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28C7E5" w14:textId="77777777" w:rsidR="00954550" w:rsidRPr="00F10862" w:rsidRDefault="00954550" w:rsidP="003175AE">
            <w:pPr>
              <w:pStyle w:val="NormalWeb"/>
              <w:spacing w:before="0" w:beforeAutospacing="0" w:after="0" w:afterAutospacing="0"/>
              <w:jc w:val="both"/>
              <w:rPr>
                <w:rFonts w:ascii="Book Antiqua" w:hAnsi="Book Antiqua"/>
                <w:sz w:val="18"/>
                <w:szCs w:val="18"/>
              </w:rPr>
            </w:pPr>
            <w:r w:rsidRPr="00F10862">
              <w:rPr>
                <w:rFonts w:ascii="Book Antiqua" w:eastAsia="Cambria" w:hAnsi="Book Antiqua" w:cs="Cambria"/>
                <w:sz w:val="18"/>
                <w:szCs w:val="18"/>
              </w:rPr>
              <w:t>Demonstrate proficiency in valuation techniques. Describe what determines the value of a firm’s securities and how management can influence these values.</w:t>
            </w:r>
          </w:p>
        </w:tc>
      </w:tr>
      <w:tr w:rsidR="00954550" w:rsidRPr="00F10862" w14:paraId="4BCB6E0B"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BDBD68" w14:textId="77777777" w:rsidR="00954550" w:rsidRPr="00F10862" w:rsidRDefault="00954550" w:rsidP="003175AE">
            <w:pPr>
              <w:pStyle w:val="NormalWeb"/>
              <w:spacing w:before="0" w:beforeAutospacing="0" w:after="0" w:afterAutospacing="0"/>
              <w:rPr>
                <w:rFonts w:ascii="Book Antiqua" w:hAnsi="Book Antiqua"/>
                <w:sz w:val="18"/>
                <w:szCs w:val="18"/>
              </w:rPr>
            </w:pPr>
            <w:r w:rsidRPr="00F10862">
              <w:rPr>
                <w:rFonts w:ascii="Book Antiqua" w:eastAsia="Cambria" w:hAnsi="Book Antiqua" w:cs="Cambria"/>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18218A" w14:textId="77777777" w:rsidR="00954550" w:rsidRPr="00F10862" w:rsidRDefault="00954550" w:rsidP="003175AE">
            <w:pPr>
              <w:pStyle w:val="NormalWeb"/>
              <w:spacing w:before="0" w:beforeAutospacing="0" w:after="0" w:afterAutospacing="0"/>
              <w:jc w:val="both"/>
              <w:rPr>
                <w:rFonts w:ascii="Book Antiqua" w:hAnsi="Book Antiqua"/>
                <w:sz w:val="18"/>
                <w:szCs w:val="18"/>
              </w:rPr>
            </w:pPr>
            <w:r w:rsidRPr="00F10862">
              <w:rPr>
                <w:rFonts w:ascii="Book Antiqua" w:eastAsia="Cambria" w:hAnsi="Book Antiqua" w:cs="Cambria"/>
                <w:sz w:val="18"/>
                <w:szCs w:val="18"/>
              </w:rPr>
              <w:t xml:space="preserve">Apply the concept of risk, its measurement for single assets and portfolios, various types of risk, the source and use of betas, and the CAPM and SML. </w:t>
            </w:r>
          </w:p>
        </w:tc>
      </w:tr>
      <w:tr w:rsidR="00954550" w:rsidRPr="00F10862" w14:paraId="250C7E6B"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97DB4" w14:textId="77777777" w:rsidR="00954550" w:rsidRPr="00F10862" w:rsidRDefault="00954550" w:rsidP="003175AE">
            <w:pPr>
              <w:pStyle w:val="NormalWeb"/>
              <w:spacing w:before="0" w:beforeAutospacing="0" w:after="0" w:afterAutospacing="0"/>
              <w:rPr>
                <w:rFonts w:ascii="Book Antiqua" w:hAnsi="Book Antiqua"/>
                <w:sz w:val="18"/>
                <w:szCs w:val="18"/>
              </w:rPr>
            </w:pPr>
            <w:r w:rsidRPr="00F10862">
              <w:rPr>
                <w:rFonts w:ascii="Book Antiqua" w:eastAsia="Cambria" w:hAnsi="Book Antiqua" w:cs="Cambria"/>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836D5" w14:textId="77777777" w:rsidR="00954550" w:rsidRPr="00F10862" w:rsidRDefault="00954550" w:rsidP="003175AE">
            <w:pPr>
              <w:pStyle w:val="NormalWeb"/>
              <w:spacing w:before="0" w:beforeAutospacing="0" w:after="0" w:afterAutospacing="0"/>
              <w:jc w:val="both"/>
              <w:rPr>
                <w:rFonts w:ascii="Book Antiqua" w:hAnsi="Book Antiqua"/>
                <w:sz w:val="18"/>
                <w:szCs w:val="18"/>
              </w:rPr>
            </w:pPr>
            <w:r w:rsidRPr="00F10862">
              <w:rPr>
                <w:rFonts w:ascii="Book Antiqua" w:eastAsia="Cambria" w:hAnsi="Book Antiqua" w:cs="Cambria"/>
                <w:sz w:val="18"/>
                <w:szCs w:val="18"/>
              </w:rPr>
              <w:t>Apply techniques for estimating the cost of each component of the cost of capital and understand how to assemble this information into a cost of capital.</w:t>
            </w:r>
          </w:p>
        </w:tc>
      </w:tr>
      <w:tr w:rsidR="00954550" w:rsidRPr="00F10862" w14:paraId="514CA54C"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A9E11" w14:textId="77777777" w:rsidR="00954550" w:rsidRPr="00F10862" w:rsidRDefault="00954550" w:rsidP="003175AE">
            <w:pPr>
              <w:pStyle w:val="NormalWeb"/>
              <w:spacing w:before="0" w:beforeAutospacing="0" w:after="0" w:afterAutospacing="0"/>
              <w:rPr>
                <w:rFonts w:ascii="Book Antiqua" w:hAnsi="Book Antiqua"/>
                <w:sz w:val="18"/>
                <w:szCs w:val="18"/>
              </w:rPr>
            </w:pPr>
            <w:r w:rsidRPr="00F10862">
              <w:rPr>
                <w:rFonts w:ascii="Book Antiqua" w:eastAsia="Cambria" w:hAnsi="Book Antiqua" w:cs="Cambria"/>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EF228" w14:textId="77777777" w:rsidR="00954550" w:rsidRPr="00F10862" w:rsidRDefault="00954550" w:rsidP="003175AE">
            <w:pPr>
              <w:pStyle w:val="NormalWeb"/>
              <w:spacing w:before="0" w:beforeAutospacing="0" w:after="0" w:afterAutospacing="0"/>
              <w:jc w:val="both"/>
              <w:rPr>
                <w:rFonts w:ascii="Book Antiqua" w:hAnsi="Book Antiqua"/>
                <w:sz w:val="18"/>
                <w:szCs w:val="18"/>
              </w:rPr>
            </w:pPr>
            <w:r w:rsidRPr="00F10862">
              <w:rPr>
                <w:rFonts w:ascii="Book Antiqua" w:eastAsia="Cambria" w:hAnsi="Book Antiqua" w:cs="Cambria"/>
                <w:sz w:val="18"/>
                <w:szCs w:val="18"/>
              </w:rPr>
              <w:t>Use Financial Statements to obtain Free Cash Flows for the firm and equity holders. Identify relevant cash flows, discuss various methods for evaluating capital budgeting projects, how to apply them, and what to do if there are conflicting recommendations.</w:t>
            </w:r>
          </w:p>
        </w:tc>
      </w:tr>
      <w:tr w:rsidR="00954550" w:rsidRPr="00F10862" w14:paraId="0D2AB0C9"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E3A5E" w14:textId="77777777" w:rsidR="00954550" w:rsidRPr="00F10862" w:rsidRDefault="00954550" w:rsidP="003175AE">
            <w:pPr>
              <w:pStyle w:val="NormalWeb"/>
              <w:spacing w:before="0" w:beforeAutospacing="0" w:after="0" w:afterAutospacing="0"/>
              <w:rPr>
                <w:rFonts w:ascii="Book Antiqua" w:hAnsi="Book Antiqua"/>
                <w:sz w:val="18"/>
                <w:szCs w:val="18"/>
              </w:rPr>
            </w:pPr>
            <w:r w:rsidRPr="00F10862">
              <w:rPr>
                <w:rFonts w:ascii="Book Antiqua" w:eastAsia="Cambria" w:hAnsi="Book Antiqua" w:cs="Cambria"/>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1CEE4" w14:textId="77777777" w:rsidR="00954550" w:rsidRPr="00F10862" w:rsidRDefault="00954550" w:rsidP="003175AE">
            <w:pPr>
              <w:pStyle w:val="NormalWeb"/>
              <w:spacing w:before="0" w:beforeAutospacing="0" w:after="0" w:afterAutospacing="0"/>
              <w:jc w:val="both"/>
              <w:rPr>
                <w:rFonts w:ascii="Book Antiqua" w:hAnsi="Book Antiqua"/>
                <w:sz w:val="18"/>
                <w:szCs w:val="18"/>
              </w:rPr>
            </w:pPr>
            <w:r w:rsidRPr="00F10862">
              <w:rPr>
                <w:rFonts w:ascii="Book Antiqua" w:eastAsia="Cambria" w:hAnsi="Book Antiqua" w:cs="Cambria"/>
                <w:sz w:val="18"/>
                <w:szCs w:val="18"/>
              </w:rPr>
              <w:t>Understand how a firm influences its leverage, and how leverage affects a firm. Apply measures of the cost of capital and financial leverage to form long-term financial policies for business. Describe the common factors influencing dividend policy.</w:t>
            </w:r>
          </w:p>
        </w:tc>
      </w:tr>
    </w:tbl>
    <w:p w14:paraId="0A078A8F" w14:textId="77777777" w:rsidR="00954550" w:rsidRPr="00F10862" w:rsidRDefault="00954550" w:rsidP="00954550">
      <w:pPr>
        <w:spacing w:after="0" w:line="240" w:lineRule="auto"/>
        <w:rPr>
          <w:rFonts w:ascii="Book Antiqua" w:eastAsia="Times New Roman" w:hAnsi="Book Antiqua" w:cs="Times New Roman"/>
          <w:b/>
          <w:bCs/>
          <w:sz w:val="18"/>
          <w:szCs w:val="18"/>
        </w:rPr>
      </w:pPr>
    </w:p>
    <w:p w14:paraId="45D922D3" w14:textId="77777777" w:rsidR="00403381" w:rsidRDefault="00403381" w:rsidP="00403381">
      <w:pPr>
        <w:pStyle w:val="NormalWeb"/>
        <w:spacing w:before="0" w:beforeAutospacing="0" w:after="0" w:afterAutospacing="0"/>
        <w:rPr>
          <w:rFonts w:ascii="Book Antiqua" w:hAnsi="Book Antiqua"/>
          <w:b/>
          <w:bCs/>
          <w:sz w:val="18"/>
          <w:szCs w:val="18"/>
        </w:rPr>
      </w:pPr>
      <w:r>
        <w:rPr>
          <w:rFonts w:ascii="Book Antiqua" w:hAnsi="Book Antiqua"/>
          <w:b/>
          <w:bCs/>
          <w:sz w:val="18"/>
          <w:szCs w:val="18"/>
        </w:rPr>
        <w:t>Table 02: Mapping of Course Learning Outcomes to program Learning Outcomes-</w:t>
      </w:r>
    </w:p>
    <w:p w14:paraId="1726D22C" w14:textId="77777777" w:rsidR="00837DB5" w:rsidRDefault="00837DB5" w:rsidP="00403381">
      <w:pPr>
        <w:pStyle w:val="NormalWeb"/>
        <w:spacing w:before="0" w:beforeAutospacing="0" w:after="0" w:afterAutospacing="0"/>
        <w:rPr>
          <w:rFonts w:ascii="Book Antiqua" w:hAnsi="Book Antiqua"/>
          <w:sz w:val="18"/>
          <w:szCs w:val="18"/>
        </w:rPr>
      </w:pPr>
    </w:p>
    <w:tbl>
      <w:tblPr>
        <w:tblW w:w="6665" w:type="dxa"/>
        <w:tblInd w:w="18" w:type="dxa"/>
        <w:tblLayout w:type="fixed"/>
        <w:tblLook w:val="04A0" w:firstRow="1" w:lastRow="0" w:firstColumn="1" w:lastColumn="0" w:noHBand="0" w:noVBand="1"/>
      </w:tblPr>
      <w:tblGrid>
        <w:gridCol w:w="805"/>
        <w:gridCol w:w="733"/>
        <w:gridCol w:w="733"/>
        <w:gridCol w:w="732"/>
        <w:gridCol w:w="733"/>
        <w:gridCol w:w="732"/>
        <w:gridCol w:w="732"/>
        <w:gridCol w:w="732"/>
        <w:gridCol w:w="733"/>
      </w:tblGrid>
      <w:tr w:rsidR="00403381" w14:paraId="3BBD4A67" w14:textId="77777777" w:rsidTr="00837DB5">
        <w:trPr>
          <w:trHeight w:val="499"/>
        </w:trPr>
        <w:tc>
          <w:tcPr>
            <w:tcW w:w="805" w:type="dxa"/>
            <w:tcBorders>
              <w:top w:val="single" w:sz="4" w:space="0" w:color="000000"/>
              <w:left w:val="single" w:sz="4" w:space="0" w:color="000000"/>
              <w:bottom w:val="single" w:sz="4" w:space="0" w:color="000000"/>
              <w:right w:val="single" w:sz="4" w:space="0" w:color="000000"/>
            </w:tcBorders>
            <w:hideMark/>
          </w:tcPr>
          <w:p w14:paraId="3619DF61" w14:textId="77777777" w:rsidR="00403381" w:rsidRDefault="00403381" w:rsidP="00837DB5">
            <w:pPr>
              <w:spacing w:before="240" w:after="0"/>
              <w:rPr>
                <w:rFonts w:ascii="Book Antiqua" w:hAnsi="Book Antiqua"/>
                <w:sz w:val="18"/>
                <w:szCs w:val="18"/>
              </w:rPr>
            </w:pPr>
          </w:p>
        </w:tc>
        <w:tc>
          <w:tcPr>
            <w:tcW w:w="733" w:type="dxa"/>
            <w:tcBorders>
              <w:top w:val="single" w:sz="4" w:space="0" w:color="000000"/>
              <w:left w:val="single" w:sz="4" w:space="0" w:color="000000"/>
              <w:bottom w:val="single" w:sz="4" w:space="0" w:color="000000"/>
              <w:right w:val="single" w:sz="4" w:space="0" w:color="000000"/>
            </w:tcBorders>
            <w:hideMark/>
          </w:tcPr>
          <w:p w14:paraId="199B6734"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PLO1</w:t>
            </w:r>
          </w:p>
        </w:tc>
        <w:tc>
          <w:tcPr>
            <w:tcW w:w="733" w:type="dxa"/>
            <w:tcBorders>
              <w:top w:val="single" w:sz="4" w:space="0" w:color="000000"/>
              <w:left w:val="single" w:sz="4" w:space="0" w:color="000000"/>
              <w:bottom w:val="single" w:sz="4" w:space="0" w:color="000000"/>
              <w:right w:val="single" w:sz="4" w:space="0" w:color="000000"/>
            </w:tcBorders>
            <w:hideMark/>
          </w:tcPr>
          <w:p w14:paraId="79D2FCFF"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PLO2</w:t>
            </w:r>
          </w:p>
        </w:tc>
        <w:tc>
          <w:tcPr>
            <w:tcW w:w="732" w:type="dxa"/>
            <w:tcBorders>
              <w:top w:val="single" w:sz="4" w:space="0" w:color="000000"/>
              <w:left w:val="single" w:sz="4" w:space="0" w:color="000000"/>
              <w:bottom w:val="single" w:sz="4" w:space="0" w:color="000000"/>
              <w:right w:val="single" w:sz="4" w:space="0" w:color="000000"/>
            </w:tcBorders>
            <w:hideMark/>
          </w:tcPr>
          <w:p w14:paraId="2E40AAF0"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PLO3</w:t>
            </w:r>
          </w:p>
        </w:tc>
        <w:tc>
          <w:tcPr>
            <w:tcW w:w="733" w:type="dxa"/>
            <w:tcBorders>
              <w:top w:val="single" w:sz="4" w:space="0" w:color="000000"/>
              <w:left w:val="single" w:sz="4" w:space="0" w:color="000000"/>
              <w:bottom w:val="single" w:sz="4" w:space="0" w:color="000000"/>
              <w:right w:val="single" w:sz="4" w:space="0" w:color="000000"/>
            </w:tcBorders>
            <w:hideMark/>
          </w:tcPr>
          <w:p w14:paraId="01EA8D09"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PLO4</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314F90" w14:textId="77777777" w:rsidR="00403381" w:rsidRDefault="00403381" w:rsidP="00837DB5">
            <w:pPr>
              <w:pStyle w:val="NormalWeb"/>
              <w:spacing w:before="240" w:beforeAutospacing="0" w:after="0" w:afterAutospacing="0" w:line="256" w:lineRule="auto"/>
              <w:rPr>
                <w:rFonts w:ascii="Book Antiqua" w:hAnsi="Book Antiqua"/>
                <w:b/>
                <w:bCs/>
                <w:sz w:val="18"/>
                <w:szCs w:val="18"/>
              </w:rPr>
            </w:pPr>
            <w:r>
              <w:rPr>
                <w:rFonts w:ascii="Book Antiqua" w:hAnsi="Book Antiqua"/>
                <w:b/>
                <w:bCs/>
                <w:sz w:val="18"/>
                <w:szCs w:val="18"/>
              </w:rPr>
              <w:t>PLO5</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C6111E" w14:textId="77777777" w:rsidR="00403381" w:rsidRDefault="00403381" w:rsidP="00837DB5">
            <w:pPr>
              <w:pStyle w:val="NormalWeb"/>
              <w:spacing w:before="240" w:beforeAutospacing="0" w:after="0" w:afterAutospacing="0" w:line="256" w:lineRule="auto"/>
              <w:rPr>
                <w:rFonts w:ascii="Book Antiqua" w:hAnsi="Book Antiqua"/>
                <w:b/>
                <w:bCs/>
                <w:sz w:val="18"/>
                <w:szCs w:val="18"/>
              </w:rPr>
            </w:pPr>
            <w:r>
              <w:rPr>
                <w:rFonts w:ascii="Book Antiqua" w:hAnsi="Book Antiqua"/>
                <w:b/>
                <w:bCs/>
                <w:sz w:val="18"/>
                <w:szCs w:val="18"/>
              </w:rPr>
              <w:t>PLO6</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8B9985" w14:textId="77777777" w:rsidR="00403381" w:rsidRDefault="00403381" w:rsidP="00837DB5">
            <w:pPr>
              <w:pStyle w:val="NormalWeb"/>
              <w:spacing w:before="240" w:beforeAutospacing="0" w:after="0" w:afterAutospacing="0" w:line="256" w:lineRule="auto"/>
              <w:rPr>
                <w:rFonts w:ascii="Book Antiqua" w:hAnsi="Book Antiqua"/>
                <w:b/>
                <w:bCs/>
                <w:sz w:val="18"/>
                <w:szCs w:val="18"/>
              </w:rPr>
            </w:pPr>
            <w:r>
              <w:rPr>
                <w:rFonts w:ascii="Book Antiqua" w:hAnsi="Book Antiqua"/>
                <w:b/>
                <w:bCs/>
                <w:sz w:val="18"/>
                <w:szCs w:val="18"/>
              </w:rPr>
              <w:t>PLO7</w:t>
            </w:r>
          </w:p>
        </w:tc>
        <w:tc>
          <w:tcPr>
            <w:tcW w:w="733" w:type="dxa"/>
            <w:tcBorders>
              <w:top w:val="single" w:sz="4" w:space="0" w:color="000000"/>
              <w:left w:val="single" w:sz="4" w:space="0" w:color="000000"/>
              <w:bottom w:val="single" w:sz="4" w:space="0" w:color="000000"/>
              <w:right w:val="single" w:sz="4" w:space="0" w:color="000000"/>
            </w:tcBorders>
            <w:hideMark/>
          </w:tcPr>
          <w:p w14:paraId="0F8D5331"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PLO8</w:t>
            </w:r>
          </w:p>
        </w:tc>
      </w:tr>
      <w:tr w:rsidR="00403381" w14:paraId="5DB442EF" w14:textId="77777777" w:rsidTr="00837DB5">
        <w:trPr>
          <w:trHeight w:val="499"/>
        </w:trPr>
        <w:tc>
          <w:tcPr>
            <w:tcW w:w="805" w:type="dxa"/>
            <w:tcBorders>
              <w:top w:val="single" w:sz="4" w:space="0" w:color="000000"/>
              <w:left w:val="single" w:sz="4" w:space="0" w:color="000000"/>
              <w:bottom w:val="single" w:sz="4" w:space="0" w:color="000000"/>
              <w:right w:val="single" w:sz="4" w:space="0" w:color="000000"/>
            </w:tcBorders>
            <w:hideMark/>
          </w:tcPr>
          <w:p w14:paraId="67DC35D2"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CLO1</w:t>
            </w:r>
          </w:p>
        </w:tc>
        <w:tc>
          <w:tcPr>
            <w:tcW w:w="733" w:type="dxa"/>
            <w:tcBorders>
              <w:top w:val="single" w:sz="4" w:space="0" w:color="000000"/>
              <w:left w:val="single" w:sz="4" w:space="0" w:color="000000"/>
              <w:bottom w:val="single" w:sz="4" w:space="0" w:color="000000"/>
              <w:right w:val="single" w:sz="4" w:space="0" w:color="000000"/>
            </w:tcBorders>
            <w:hideMark/>
          </w:tcPr>
          <w:p w14:paraId="0609A26B"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3AA89047"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hideMark/>
          </w:tcPr>
          <w:p w14:paraId="6FB3D07A"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6051CC9B"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2352EA" w14:textId="77777777" w:rsidR="00403381" w:rsidRDefault="00403381" w:rsidP="00837DB5">
            <w:pPr>
              <w:pStyle w:val="NormalWeb"/>
              <w:spacing w:before="240" w:beforeAutospacing="0" w:after="0" w:afterAutospacing="0" w:line="256"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30B779" w14:textId="77777777" w:rsidR="00403381" w:rsidRDefault="00403381" w:rsidP="00837DB5">
            <w:pPr>
              <w:pStyle w:val="NormalWeb"/>
              <w:spacing w:before="240" w:beforeAutospacing="0" w:after="0" w:afterAutospacing="0" w:line="256"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FB55FA" w14:textId="77777777" w:rsidR="00403381" w:rsidRDefault="00403381" w:rsidP="00837DB5">
            <w:pPr>
              <w:pStyle w:val="NormalWeb"/>
              <w:spacing w:before="240" w:beforeAutospacing="0" w:after="0" w:afterAutospacing="0" w:line="256" w:lineRule="auto"/>
              <w:rPr>
                <w:rFonts w:ascii="Book Antiqua" w:eastAsia="Cambria" w:hAnsi="Book Antiqua" w:cs="Cambria"/>
                <w:sz w:val="18"/>
                <w:szCs w:val="18"/>
              </w:rPr>
            </w:pPr>
          </w:p>
        </w:tc>
        <w:tc>
          <w:tcPr>
            <w:tcW w:w="733" w:type="dxa"/>
            <w:tcBorders>
              <w:top w:val="single" w:sz="4" w:space="0" w:color="000000"/>
              <w:left w:val="single" w:sz="4" w:space="0" w:color="000000"/>
              <w:bottom w:val="single" w:sz="4" w:space="0" w:color="000000"/>
              <w:right w:val="single" w:sz="4" w:space="0" w:color="000000"/>
            </w:tcBorders>
            <w:hideMark/>
          </w:tcPr>
          <w:p w14:paraId="771E3A6C"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eastAsia="Cambria" w:hAnsi="Book Antiqua" w:cs="Cambria"/>
                <w:sz w:val="18"/>
                <w:szCs w:val="18"/>
              </w:rPr>
              <w:t>x</w:t>
            </w:r>
          </w:p>
        </w:tc>
      </w:tr>
      <w:tr w:rsidR="00403381" w14:paraId="72549C43" w14:textId="77777777" w:rsidTr="00837DB5">
        <w:trPr>
          <w:trHeight w:val="499"/>
        </w:trPr>
        <w:tc>
          <w:tcPr>
            <w:tcW w:w="805" w:type="dxa"/>
            <w:tcBorders>
              <w:top w:val="single" w:sz="4" w:space="0" w:color="000000"/>
              <w:left w:val="single" w:sz="4" w:space="0" w:color="000000"/>
              <w:bottom w:val="single" w:sz="4" w:space="0" w:color="000000"/>
              <w:right w:val="single" w:sz="4" w:space="0" w:color="000000"/>
            </w:tcBorders>
            <w:hideMark/>
          </w:tcPr>
          <w:p w14:paraId="6778B4D8"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CLO2</w:t>
            </w:r>
          </w:p>
        </w:tc>
        <w:tc>
          <w:tcPr>
            <w:tcW w:w="733" w:type="dxa"/>
            <w:tcBorders>
              <w:top w:val="single" w:sz="4" w:space="0" w:color="000000"/>
              <w:left w:val="single" w:sz="4" w:space="0" w:color="000000"/>
              <w:bottom w:val="single" w:sz="4" w:space="0" w:color="000000"/>
              <w:right w:val="single" w:sz="4" w:space="0" w:color="000000"/>
            </w:tcBorders>
            <w:hideMark/>
          </w:tcPr>
          <w:p w14:paraId="1CBEC37F"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5D5EB0BB"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hideMark/>
          </w:tcPr>
          <w:p w14:paraId="14AEEEB9"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1608DB31"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CDB22D" w14:textId="77777777" w:rsidR="00403381" w:rsidRDefault="00403381" w:rsidP="00837DB5">
            <w:pPr>
              <w:spacing w:before="240" w:after="0" w:line="240"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395E36" w14:textId="77777777" w:rsidR="00403381" w:rsidRDefault="00403381" w:rsidP="00837DB5">
            <w:pPr>
              <w:spacing w:before="240" w:after="0" w:line="240" w:lineRule="auto"/>
              <w:rPr>
                <w:rFonts w:ascii="Book Antiqua" w:eastAsia="Cambria" w:hAnsi="Book Antiqua" w:cs="Cambria"/>
                <w:sz w:val="18"/>
                <w:szCs w:val="18"/>
              </w:rPr>
            </w:pP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E00CD0" w14:textId="77777777" w:rsidR="00403381" w:rsidRDefault="00403381" w:rsidP="00837DB5">
            <w:pPr>
              <w:spacing w:before="240" w:after="0" w:line="240" w:lineRule="auto"/>
              <w:rPr>
                <w:rFonts w:ascii="Book Antiqua" w:eastAsia="Cambria" w:hAnsi="Book Antiqua" w:cs="Cambri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2F58878B"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r>
      <w:tr w:rsidR="00403381" w14:paraId="6F7056A1" w14:textId="77777777" w:rsidTr="00837DB5">
        <w:trPr>
          <w:trHeight w:val="517"/>
        </w:trPr>
        <w:tc>
          <w:tcPr>
            <w:tcW w:w="805" w:type="dxa"/>
            <w:tcBorders>
              <w:top w:val="single" w:sz="4" w:space="0" w:color="000000"/>
              <w:left w:val="single" w:sz="4" w:space="0" w:color="000000"/>
              <w:bottom w:val="single" w:sz="4" w:space="0" w:color="000000"/>
              <w:right w:val="single" w:sz="4" w:space="0" w:color="000000"/>
            </w:tcBorders>
            <w:hideMark/>
          </w:tcPr>
          <w:p w14:paraId="32FB9C18"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CLO3</w:t>
            </w:r>
          </w:p>
        </w:tc>
        <w:tc>
          <w:tcPr>
            <w:tcW w:w="733" w:type="dxa"/>
            <w:tcBorders>
              <w:top w:val="single" w:sz="4" w:space="0" w:color="000000"/>
              <w:left w:val="single" w:sz="4" w:space="0" w:color="000000"/>
              <w:bottom w:val="single" w:sz="4" w:space="0" w:color="000000"/>
              <w:right w:val="single" w:sz="4" w:space="0" w:color="000000"/>
            </w:tcBorders>
            <w:hideMark/>
          </w:tcPr>
          <w:p w14:paraId="79A011F7"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0CDE3B5A"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hideMark/>
          </w:tcPr>
          <w:p w14:paraId="4497A0AB"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07FBAA13"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B8483C" w14:textId="77777777" w:rsidR="00403381" w:rsidRDefault="00403381" w:rsidP="00837DB5">
            <w:pPr>
              <w:spacing w:before="240" w:after="0" w:line="240"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B7FB84" w14:textId="77777777" w:rsidR="00403381" w:rsidRDefault="00403381" w:rsidP="00837DB5">
            <w:pPr>
              <w:spacing w:before="240" w:after="0" w:line="240"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138C900" w14:textId="77777777" w:rsidR="00403381" w:rsidRDefault="00403381" w:rsidP="00837DB5">
            <w:pPr>
              <w:spacing w:before="240" w:after="0" w:line="240" w:lineRule="auto"/>
              <w:rPr>
                <w:rFonts w:ascii="Book Antiqua" w:eastAsia="Cambria" w:hAnsi="Book Antiqua" w:cs="Cambria"/>
                <w:sz w:val="18"/>
                <w:szCs w:val="18"/>
              </w:rPr>
            </w:pPr>
          </w:p>
        </w:tc>
        <w:tc>
          <w:tcPr>
            <w:tcW w:w="733" w:type="dxa"/>
            <w:tcBorders>
              <w:top w:val="single" w:sz="4" w:space="0" w:color="000000"/>
              <w:left w:val="single" w:sz="4" w:space="0" w:color="000000"/>
              <w:bottom w:val="single" w:sz="4" w:space="0" w:color="000000"/>
              <w:right w:val="single" w:sz="4" w:space="0" w:color="000000"/>
            </w:tcBorders>
          </w:tcPr>
          <w:p w14:paraId="3A83DADE" w14:textId="77777777" w:rsidR="00403381" w:rsidRDefault="00403381" w:rsidP="00837DB5">
            <w:pPr>
              <w:spacing w:before="240" w:after="0" w:line="240" w:lineRule="auto"/>
              <w:rPr>
                <w:rFonts w:ascii="Book Antiqua" w:hAnsi="Book Antiqua"/>
                <w:sz w:val="18"/>
                <w:szCs w:val="18"/>
              </w:rPr>
            </w:pPr>
          </w:p>
        </w:tc>
      </w:tr>
      <w:tr w:rsidR="00403381" w14:paraId="61C8577B" w14:textId="77777777" w:rsidTr="00837DB5">
        <w:trPr>
          <w:trHeight w:val="499"/>
        </w:trPr>
        <w:tc>
          <w:tcPr>
            <w:tcW w:w="805" w:type="dxa"/>
            <w:tcBorders>
              <w:top w:val="single" w:sz="4" w:space="0" w:color="000000"/>
              <w:left w:val="single" w:sz="4" w:space="0" w:color="000000"/>
              <w:bottom w:val="single" w:sz="4" w:space="0" w:color="000000"/>
              <w:right w:val="single" w:sz="4" w:space="0" w:color="000000"/>
            </w:tcBorders>
            <w:hideMark/>
          </w:tcPr>
          <w:p w14:paraId="43B8527A"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CLO4</w:t>
            </w:r>
          </w:p>
        </w:tc>
        <w:tc>
          <w:tcPr>
            <w:tcW w:w="733" w:type="dxa"/>
            <w:tcBorders>
              <w:top w:val="single" w:sz="4" w:space="0" w:color="000000"/>
              <w:left w:val="single" w:sz="4" w:space="0" w:color="000000"/>
              <w:bottom w:val="single" w:sz="4" w:space="0" w:color="000000"/>
              <w:right w:val="single" w:sz="4" w:space="0" w:color="000000"/>
            </w:tcBorders>
            <w:hideMark/>
          </w:tcPr>
          <w:p w14:paraId="1140F30E"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03B926AC"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hideMark/>
          </w:tcPr>
          <w:p w14:paraId="710D4C01"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2629B30F" w14:textId="77777777" w:rsidR="00403381" w:rsidRDefault="00403381" w:rsidP="00837DB5">
            <w:pPr>
              <w:spacing w:before="240" w:after="0"/>
              <w:rPr>
                <w:rFonts w:ascii="Book Antiqua" w:hAnsi="Book Antiqua"/>
                <w:sz w:val="18"/>
                <w:szCs w:val="18"/>
              </w:rPr>
            </w:pP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C7011F" w14:textId="77777777" w:rsidR="00403381" w:rsidRDefault="00403381" w:rsidP="00837DB5">
            <w:pPr>
              <w:pStyle w:val="NormalWeb"/>
              <w:spacing w:before="240" w:beforeAutospacing="0" w:after="0" w:afterAutospacing="0" w:line="256"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82BE5A" w14:textId="77777777" w:rsidR="00403381" w:rsidRDefault="00403381" w:rsidP="00837DB5">
            <w:pPr>
              <w:pStyle w:val="NormalWeb"/>
              <w:spacing w:before="240" w:beforeAutospacing="0" w:after="0" w:afterAutospacing="0" w:line="256"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CD7676" w14:textId="77777777" w:rsidR="00403381" w:rsidRDefault="00403381" w:rsidP="00837DB5">
            <w:pPr>
              <w:pStyle w:val="NormalWeb"/>
              <w:spacing w:before="240" w:beforeAutospacing="0" w:after="0" w:afterAutospacing="0" w:line="256" w:lineRule="auto"/>
              <w:rPr>
                <w:rFonts w:ascii="Book Antiqua" w:eastAsia="Cambria" w:hAnsi="Book Antiqua" w:cs="Cambria"/>
                <w:sz w:val="18"/>
                <w:szCs w:val="18"/>
              </w:rPr>
            </w:pPr>
          </w:p>
        </w:tc>
        <w:tc>
          <w:tcPr>
            <w:tcW w:w="733" w:type="dxa"/>
            <w:tcBorders>
              <w:top w:val="single" w:sz="4" w:space="0" w:color="000000"/>
              <w:left w:val="single" w:sz="4" w:space="0" w:color="000000"/>
              <w:bottom w:val="single" w:sz="4" w:space="0" w:color="000000"/>
              <w:right w:val="single" w:sz="4" w:space="0" w:color="000000"/>
            </w:tcBorders>
            <w:hideMark/>
          </w:tcPr>
          <w:p w14:paraId="6C4658C4"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eastAsia="Cambria" w:hAnsi="Book Antiqua" w:cs="Cambria"/>
                <w:sz w:val="18"/>
                <w:szCs w:val="18"/>
              </w:rPr>
              <w:t>x</w:t>
            </w:r>
          </w:p>
        </w:tc>
      </w:tr>
      <w:tr w:rsidR="00403381" w14:paraId="0E5B0CDF" w14:textId="77777777" w:rsidTr="00837DB5">
        <w:trPr>
          <w:trHeight w:val="499"/>
        </w:trPr>
        <w:tc>
          <w:tcPr>
            <w:tcW w:w="805" w:type="dxa"/>
            <w:tcBorders>
              <w:top w:val="single" w:sz="4" w:space="0" w:color="000000"/>
              <w:left w:val="single" w:sz="4" w:space="0" w:color="000000"/>
              <w:bottom w:val="single" w:sz="4" w:space="0" w:color="000000"/>
              <w:right w:val="single" w:sz="4" w:space="0" w:color="000000"/>
            </w:tcBorders>
            <w:hideMark/>
          </w:tcPr>
          <w:p w14:paraId="5DD0E253"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hAnsi="Book Antiqua"/>
                <w:b/>
                <w:bCs/>
                <w:sz w:val="18"/>
                <w:szCs w:val="18"/>
              </w:rPr>
              <w:t>CLO5</w:t>
            </w:r>
          </w:p>
        </w:tc>
        <w:tc>
          <w:tcPr>
            <w:tcW w:w="733" w:type="dxa"/>
            <w:tcBorders>
              <w:top w:val="single" w:sz="4" w:space="0" w:color="000000"/>
              <w:left w:val="single" w:sz="4" w:space="0" w:color="000000"/>
              <w:bottom w:val="single" w:sz="4" w:space="0" w:color="000000"/>
              <w:right w:val="single" w:sz="4" w:space="0" w:color="000000"/>
            </w:tcBorders>
            <w:hideMark/>
          </w:tcPr>
          <w:p w14:paraId="31875F6C" w14:textId="77777777" w:rsidR="00403381" w:rsidRDefault="00403381" w:rsidP="00837DB5">
            <w:pPr>
              <w:pStyle w:val="NormalWeb"/>
              <w:spacing w:before="240" w:beforeAutospacing="0" w:after="0" w:afterAutospacing="0" w:line="256"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316480D6"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hideMark/>
          </w:tcPr>
          <w:p w14:paraId="77AF59F8"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1D1B8332"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84D1A2" w14:textId="77777777" w:rsidR="00403381" w:rsidRDefault="00403381" w:rsidP="00837DB5">
            <w:pPr>
              <w:spacing w:before="240" w:after="0" w:line="240"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6AFDBB" w14:textId="77777777" w:rsidR="00403381" w:rsidRDefault="00403381" w:rsidP="00837DB5">
            <w:pPr>
              <w:spacing w:before="240" w:after="0" w:line="240"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894CC84" w14:textId="77777777" w:rsidR="00403381" w:rsidRDefault="00403381" w:rsidP="00837DB5">
            <w:pPr>
              <w:spacing w:before="240" w:after="0" w:line="240" w:lineRule="auto"/>
              <w:rPr>
                <w:rFonts w:ascii="Book Antiqua" w:eastAsia="Cambria" w:hAnsi="Book Antiqua" w:cs="Cambria"/>
                <w:sz w:val="18"/>
                <w:szCs w:val="18"/>
              </w:rPr>
            </w:pPr>
          </w:p>
        </w:tc>
        <w:tc>
          <w:tcPr>
            <w:tcW w:w="733" w:type="dxa"/>
            <w:tcBorders>
              <w:top w:val="single" w:sz="4" w:space="0" w:color="000000"/>
              <w:left w:val="single" w:sz="4" w:space="0" w:color="000000"/>
              <w:bottom w:val="single" w:sz="4" w:space="0" w:color="000000"/>
              <w:right w:val="single" w:sz="4" w:space="0" w:color="000000"/>
            </w:tcBorders>
          </w:tcPr>
          <w:p w14:paraId="7F76DF22" w14:textId="77777777" w:rsidR="00403381" w:rsidRDefault="00403381" w:rsidP="00837DB5">
            <w:pPr>
              <w:spacing w:before="240" w:after="0" w:line="240" w:lineRule="auto"/>
              <w:rPr>
                <w:rFonts w:ascii="Book Antiqua" w:hAnsi="Book Antiqua"/>
                <w:sz w:val="18"/>
                <w:szCs w:val="18"/>
              </w:rPr>
            </w:pPr>
          </w:p>
        </w:tc>
      </w:tr>
      <w:tr w:rsidR="00403381" w14:paraId="43F230EC" w14:textId="77777777" w:rsidTr="00837DB5">
        <w:trPr>
          <w:trHeight w:val="499"/>
        </w:trPr>
        <w:tc>
          <w:tcPr>
            <w:tcW w:w="805" w:type="dxa"/>
            <w:tcBorders>
              <w:top w:val="single" w:sz="4" w:space="0" w:color="000000"/>
              <w:left w:val="single" w:sz="4" w:space="0" w:color="000000"/>
              <w:bottom w:val="single" w:sz="4" w:space="0" w:color="000000"/>
              <w:right w:val="single" w:sz="4" w:space="0" w:color="000000"/>
            </w:tcBorders>
            <w:hideMark/>
          </w:tcPr>
          <w:p w14:paraId="560981AE" w14:textId="77777777" w:rsidR="00403381" w:rsidRDefault="00403381" w:rsidP="00837DB5">
            <w:pPr>
              <w:pStyle w:val="NormalWeb"/>
              <w:spacing w:before="240" w:beforeAutospacing="0" w:after="0" w:afterAutospacing="0" w:line="256" w:lineRule="auto"/>
              <w:rPr>
                <w:rFonts w:ascii="Book Antiqua" w:hAnsi="Book Antiqua"/>
                <w:b/>
                <w:bCs/>
                <w:sz w:val="18"/>
                <w:szCs w:val="18"/>
              </w:rPr>
            </w:pPr>
            <w:r>
              <w:rPr>
                <w:rFonts w:ascii="Book Antiqua" w:hAnsi="Book Antiqua"/>
                <w:b/>
                <w:bCs/>
                <w:sz w:val="18"/>
                <w:szCs w:val="18"/>
              </w:rPr>
              <w:t>CLO6</w:t>
            </w:r>
          </w:p>
        </w:tc>
        <w:tc>
          <w:tcPr>
            <w:tcW w:w="733" w:type="dxa"/>
            <w:tcBorders>
              <w:top w:val="single" w:sz="4" w:space="0" w:color="000000"/>
              <w:left w:val="single" w:sz="4" w:space="0" w:color="000000"/>
              <w:bottom w:val="single" w:sz="4" w:space="0" w:color="000000"/>
              <w:right w:val="single" w:sz="4" w:space="0" w:color="000000"/>
            </w:tcBorders>
            <w:hideMark/>
          </w:tcPr>
          <w:p w14:paraId="45C0D2AB" w14:textId="77777777" w:rsidR="00403381" w:rsidRDefault="00403381" w:rsidP="00837DB5">
            <w:pPr>
              <w:pStyle w:val="NormalWeb"/>
              <w:spacing w:before="240" w:beforeAutospacing="0" w:after="0" w:afterAutospacing="0" w:line="256" w:lineRule="auto"/>
              <w:rPr>
                <w:rFonts w:ascii="Book Antiqua" w:hAnsi="Book Antiqua"/>
                <w:b/>
                <w:bCs/>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115EB786"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hideMark/>
          </w:tcPr>
          <w:p w14:paraId="79B35B81"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70CA5D2B"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653DD3" w14:textId="77777777" w:rsidR="00403381" w:rsidRDefault="00403381" w:rsidP="00837DB5">
            <w:pPr>
              <w:spacing w:before="240" w:after="0" w:line="240" w:lineRule="auto"/>
              <w:rPr>
                <w:rFonts w:ascii="Book Antiqua" w:eastAsia="Cambria" w:hAnsi="Book Antiqua" w:cs="Cambria"/>
                <w:sz w:val="18"/>
                <w:szCs w:val="18"/>
              </w:rPr>
            </w:pPr>
            <w:r>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017D3A" w14:textId="77777777" w:rsidR="00403381" w:rsidRDefault="00403381" w:rsidP="00837DB5">
            <w:pPr>
              <w:spacing w:before="240" w:after="0" w:line="240" w:lineRule="auto"/>
              <w:rPr>
                <w:rFonts w:ascii="Book Antiqua" w:eastAsia="Cambria" w:hAnsi="Book Antiqua" w:cs="Cambria"/>
                <w:sz w:val="18"/>
                <w:szCs w:val="18"/>
              </w:rPr>
            </w:pPr>
          </w:p>
        </w:tc>
        <w:tc>
          <w:tcPr>
            <w:tcW w:w="7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2DEF0A" w14:textId="77777777" w:rsidR="00403381" w:rsidRDefault="00403381" w:rsidP="00837DB5">
            <w:pPr>
              <w:spacing w:before="240" w:after="0" w:line="240" w:lineRule="auto"/>
              <w:rPr>
                <w:rFonts w:ascii="Book Antiqua" w:eastAsia="Cambria" w:hAnsi="Book Antiqua" w:cs="Cambria"/>
                <w:sz w:val="18"/>
                <w:szCs w:val="18"/>
              </w:rPr>
            </w:pPr>
            <w:r>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hideMark/>
          </w:tcPr>
          <w:p w14:paraId="56382BB9" w14:textId="77777777" w:rsidR="00403381" w:rsidRDefault="00403381" w:rsidP="00837DB5">
            <w:pPr>
              <w:spacing w:before="240" w:after="0" w:line="240" w:lineRule="auto"/>
              <w:rPr>
                <w:rFonts w:ascii="Book Antiqua" w:hAnsi="Book Antiqua"/>
                <w:sz w:val="18"/>
                <w:szCs w:val="18"/>
              </w:rPr>
            </w:pPr>
            <w:r>
              <w:rPr>
                <w:rFonts w:ascii="Book Antiqua" w:eastAsia="Cambria" w:hAnsi="Book Antiqua" w:cs="Cambria"/>
                <w:sz w:val="18"/>
                <w:szCs w:val="18"/>
              </w:rPr>
              <w:t>x</w:t>
            </w:r>
          </w:p>
        </w:tc>
      </w:tr>
    </w:tbl>
    <w:p w14:paraId="02AFB613" w14:textId="77777777" w:rsidR="00403381" w:rsidRDefault="00403381" w:rsidP="00954550">
      <w:pPr>
        <w:spacing w:after="0" w:line="240" w:lineRule="auto"/>
        <w:rPr>
          <w:rFonts w:ascii="Book Antiqua" w:eastAsia="Times New Roman" w:hAnsi="Book Antiqua" w:cs="Times New Roman"/>
          <w:b/>
          <w:bCs/>
          <w:color w:val="0000FF"/>
        </w:rPr>
      </w:pPr>
    </w:p>
    <w:p w14:paraId="5E5B4F69" w14:textId="1D9F4891" w:rsidR="00954550" w:rsidRPr="00450A78" w:rsidRDefault="00954550" w:rsidP="00954550">
      <w:pPr>
        <w:spacing w:after="0" w:line="240" w:lineRule="auto"/>
        <w:rPr>
          <w:rFonts w:ascii="Book Antiqua" w:eastAsia="Times New Roman" w:hAnsi="Book Antiqua" w:cs="Times New Roman"/>
          <w:color w:val="0000FF"/>
        </w:rPr>
      </w:pPr>
      <w:r w:rsidRPr="00450A78">
        <w:rPr>
          <w:rFonts w:ascii="Book Antiqua" w:eastAsia="Times New Roman" w:hAnsi="Book Antiqua" w:cs="Times New Roman"/>
          <w:b/>
          <w:bCs/>
          <w:color w:val="0000FF"/>
        </w:rPr>
        <w:t>Course Code: EMB 670</w:t>
      </w:r>
      <w:r w:rsidR="00450A78">
        <w:rPr>
          <w:rFonts w:ascii="Book Antiqua" w:eastAsia="Times New Roman" w:hAnsi="Book Antiqua" w:cs="Times New Roman"/>
          <w:b/>
          <w:bCs/>
          <w:color w:val="0000FF"/>
        </w:rPr>
        <w:tab/>
      </w:r>
      <w:r w:rsidR="00450A78">
        <w:rPr>
          <w:rFonts w:ascii="Book Antiqua" w:eastAsia="Times New Roman" w:hAnsi="Book Antiqua" w:cs="Times New Roman"/>
          <w:b/>
          <w:bCs/>
          <w:color w:val="0000FF"/>
        </w:rPr>
        <w:tab/>
      </w:r>
      <w:r w:rsidRPr="00450A78">
        <w:rPr>
          <w:rFonts w:ascii="Book Antiqua" w:eastAsia="Times New Roman" w:hAnsi="Book Antiqua" w:cs="Times New Roman"/>
          <w:b/>
          <w:bCs/>
          <w:color w:val="0000FF"/>
        </w:rPr>
        <w:tab/>
      </w:r>
      <w:r w:rsidRPr="00450A78">
        <w:rPr>
          <w:rFonts w:ascii="Book Antiqua" w:eastAsia="Times New Roman" w:hAnsi="Book Antiqua" w:cs="Times New Roman"/>
          <w:b/>
          <w:bCs/>
          <w:color w:val="0000FF"/>
        </w:rPr>
        <w:tab/>
      </w:r>
      <w:r w:rsidRPr="00450A78">
        <w:rPr>
          <w:rFonts w:ascii="Book Antiqua" w:eastAsia="Times New Roman" w:hAnsi="Book Antiqua" w:cs="Times New Roman"/>
          <w:b/>
          <w:bCs/>
          <w:color w:val="0000FF"/>
        </w:rPr>
        <w:tab/>
        <w:t xml:space="preserve">                               Credits</w:t>
      </w:r>
      <w:r w:rsidRPr="00450A78">
        <w:rPr>
          <w:rFonts w:ascii="Book Antiqua" w:eastAsia="Times New Roman" w:hAnsi="Book Antiqua" w:cs="Times New Roman"/>
          <w:b/>
          <w:bCs/>
          <w:color w:val="0000FF"/>
        </w:rPr>
        <w:tab/>
        <w:t>: 03</w:t>
      </w:r>
    </w:p>
    <w:p w14:paraId="70026993" w14:textId="77777777" w:rsidR="00954550" w:rsidRPr="00450A78" w:rsidRDefault="00954550" w:rsidP="00954550">
      <w:pPr>
        <w:spacing w:after="0" w:line="240" w:lineRule="auto"/>
        <w:rPr>
          <w:rFonts w:ascii="Book Antiqua" w:eastAsia="Times New Roman" w:hAnsi="Book Antiqua" w:cs="Times New Roman"/>
          <w:b/>
          <w:bCs/>
          <w:color w:val="0000FF"/>
        </w:rPr>
      </w:pPr>
      <w:r w:rsidRPr="00450A78">
        <w:rPr>
          <w:rFonts w:ascii="Book Antiqua" w:eastAsia="Times New Roman" w:hAnsi="Book Antiqua" w:cs="Times New Roman"/>
          <w:b/>
          <w:bCs/>
          <w:color w:val="0000FF"/>
        </w:rPr>
        <w:t>Course Name: International Business</w:t>
      </w:r>
    </w:p>
    <w:p w14:paraId="279924F7" w14:textId="77777777" w:rsidR="00954550" w:rsidRPr="00F10862" w:rsidRDefault="00954550" w:rsidP="00954550">
      <w:pPr>
        <w:spacing w:after="0" w:line="240" w:lineRule="auto"/>
        <w:jc w:val="both"/>
        <w:rPr>
          <w:rFonts w:ascii="Book Antiqua" w:hAnsi="Book Antiqua" w:cs="Times New Roman"/>
          <w:b/>
          <w:bCs/>
          <w:sz w:val="18"/>
          <w:szCs w:val="18"/>
        </w:rPr>
      </w:pPr>
    </w:p>
    <w:p w14:paraId="59F58A86" w14:textId="38DE32E6" w:rsidR="00450A78" w:rsidRPr="00450A78" w:rsidRDefault="00954550" w:rsidP="00450A78">
      <w:pPr>
        <w:spacing w:after="0" w:line="240" w:lineRule="auto"/>
        <w:jc w:val="both"/>
        <w:rPr>
          <w:rFonts w:ascii="Book Antiqua" w:eastAsia="Times New Roman" w:hAnsi="Book Antiqua" w:cs="Times New Roman"/>
          <w:sz w:val="18"/>
          <w:szCs w:val="18"/>
        </w:rPr>
      </w:pPr>
      <w:r w:rsidRPr="00F10862">
        <w:rPr>
          <w:rFonts w:ascii="Book Antiqua" w:hAnsi="Book Antiqua" w:cs="Times New Roman"/>
          <w:b/>
          <w:bCs/>
          <w:sz w:val="18"/>
          <w:szCs w:val="18"/>
        </w:rPr>
        <w:t>Course description:</w:t>
      </w:r>
      <w:r w:rsidRPr="00F10862">
        <w:rPr>
          <w:rFonts w:ascii="Book Antiqua" w:hAnsi="Book Antiqua" w:cs="Times New Roman"/>
          <w:sz w:val="18"/>
          <w:szCs w:val="18"/>
        </w:rPr>
        <w:t xml:space="preserve"> This course aims at providing a comprehensive understanding of the dynamics and challenges of international businesses in this age of </w:t>
      </w:r>
      <w:r w:rsidRPr="00F10862">
        <w:rPr>
          <w:rFonts w:ascii="Book Antiqua" w:hAnsi="Book Antiqua" w:cs="Times New Roman"/>
          <w:i/>
          <w:iCs/>
          <w:sz w:val="18"/>
          <w:szCs w:val="18"/>
          <w:u w:val="single"/>
        </w:rPr>
        <w:t>globalization</w:t>
      </w:r>
      <w:r w:rsidRPr="00F10862">
        <w:rPr>
          <w:rFonts w:ascii="Book Antiqua" w:hAnsi="Book Antiqua" w:cs="Times New Roman"/>
          <w:sz w:val="18"/>
          <w:szCs w:val="18"/>
        </w:rPr>
        <w:t xml:space="preserve"> compounded by unprecedented uncertainties posed by the ongoing </w:t>
      </w:r>
      <w:r w:rsidRPr="00F10862">
        <w:rPr>
          <w:rFonts w:ascii="Book Antiqua" w:hAnsi="Book Antiqua" w:cs="Times New Roman"/>
          <w:b/>
          <w:bCs/>
          <w:sz w:val="18"/>
          <w:szCs w:val="18"/>
        </w:rPr>
        <w:t>Russia-Ukraine war</w:t>
      </w:r>
      <w:r w:rsidRPr="00F10862">
        <w:rPr>
          <w:rFonts w:ascii="Book Antiqua" w:hAnsi="Book Antiqua" w:cs="Times New Roman"/>
          <w:sz w:val="18"/>
          <w:szCs w:val="18"/>
        </w:rPr>
        <w:t xml:space="preserve"> and just subsided </w:t>
      </w:r>
      <w:r w:rsidRPr="00F10862">
        <w:rPr>
          <w:rFonts w:ascii="Book Antiqua" w:hAnsi="Book Antiqua" w:cs="Times New Roman"/>
          <w:b/>
          <w:i/>
          <w:sz w:val="18"/>
          <w:szCs w:val="18"/>
        </w:rPr>
        <w:t>Coronavirus Pandemic</w:t>
      </w:r>
      <w:r w:rsidRPr="00F10862">
        <w:rPr>
          <w:rFonts w:ascii="Book Antiqua" w:hAnsi="Book Antiqua" w:cs="Times New Roman"/>
          <w:sz w:val="18"/>
          <w:szCs w:val="18"/>
        </w:rPr>
        <w:t>. Topics include major business actors (MNCs) and global business environment, drivers of globalization, theories of international trade and foreign direct investment (FDI), formulation of national trade policies, international monetary system and development institutions, impact of socio-cultural forces on business, international competitive strategy, organization design and control.</w:t>
      </w:r>
      <w:r w:rsidRPr="00F10862">
        <w:rPr>
          <w:rFonts w:ascii="Book Antiqua" w:eastAsia="Times New Roman" w:hAnsi="Book Antiqua" w:cs="Times New Roman"/>
          <w:b/>
          <w:bCs/>
          <w:sz w:val="18"/>
          <w:szCs w:val="18"/>
        </w:rPr>
        <w:tab/>
      </w:r>
      <w:r w:rsidRPr="00F10862">
        <w:rPr>
          <w:rFonts w:ascii="Book Antiqua" w:eastAsia="Times New Roman" w:hAnsi="Book Antiqua" w:cs="Times New Roman"/>
          <w:b/>
          <w:bCs/>
          <w:sz w:val="18"/>
          <w:szCs w:val="18"/>
        </w:rPr>
        <w:tab/>
      </w:r>
      <w:r w:rsidRPr="00F10862">
        <w:rPr>
          <w:rFonts w:ascii="Book Antiqua" w:eastAsia="Times New Roman" w:hAnsi="Book Antiqua" w:cs="Times New Roman"/>
          <w:b/>
          <w:bCs/>
          <w:sz w:val="18"/>
          <w:szCs w:val="18"/>
        </w:rPr>
        <w:tab/>
      </w:r>
      <w:r w:rsidRPr="00F10862">
        <w:rPr>
          <w:rFonts w:ascii="Book Antiqua" w:eastAsia="Times New Roman" w:hAnsi="Book Antiqua" w:cs="Times New Roman"/>
          <w:b/>
          <w:bCs/>
          <w:sz w:val="18"/>
          <w:szCs w:val="18"/>
        </w:rPr>
        <w:tab/>
      </w:r>
      <w:r w:rsidRPr="00F10862">
        <w:rPr>
          <w:rFonts w:ascii="Book Antiqua" w:eastAsia="Times New Roman" w:hAnsi="Book Antiqua" w:cs="Times New Roman"/>
          <w:b/>
          <w:bCs/>
          <w:sz w:val="18"/>
          <w:szCs w:val="18"/>
        </w:rPr>
        <w:tab/>
      </w:r>
      <w:r w:rsidRPr="00F10862">
        <w:rPr>
          <w:rFonts w:ascii="Book Antiqua" w:eastAsia="Times New Roman" w:hAnsi="Book Antiqua" w:cs="Times New Roman"/>
          <w:b/>
          <w:bCs/>
          <w:sz w:val="18"/>
          <w:szCs w:val="18"/>
        </w:rPr>
        <w:tab/>
      </w:r>
    </w:p>
    <w:p w14:paraId="3BD02DAB" w14:textId="77777777" w:rsidR="00450A78" w:rsidRDefault="00450A78" w:rsidP="00954550">
      <w:pPr>
        <w:spacing w:after="0" w:line="240" w:lineRule="auto"/>
        <w:rPr>
          <w:rFonts w:ascii="Book Antiqua" w:eastAsia="Times New Roman" w:hAnsi="Book Antiqua" w:cs="Times New Roman"/>
          <w:b/>
          <w:bCs/>
          <w:sz w:val="18"/>
          <w:szCs w:val="18"/>
          <w:u w:val="single"/>
        </w:rPr>
      </w:pPr>
    </w:p>
    <w:p w14:paraId="2C9C5142" w14:textId="77777777" w:rsidR="00837DB5" w:rsidRDefault="00837DB5" w:rsidP="00954550">
      <w:pPr>
        <w:spacing w:after="0" w:line="240" w:lineRule="auto"/>
        <w:rPr>
          <w:rFonts w:ascii="Book Antiqua" w:eastAsia="Times New Roman" w:hAnsi="Book Antiqua" w:cs="Times New Roman"/>
          <w:b/>
          <w:bCs/>
          <w:sz w:val="18"/>
          <w:szCs w:val="18"/>
          <w:u w:val="single"/>
        </w:rPr>
      </w:pPr>
    </w:p>
    <w:p w14:paraId="03E60A13" w14:textId="77777777" w:rsidR="00837DB5" w:rsidRDefault="00837DB5" w:rsidP="00954550">
      <w:pPr>
        <w:spacing w:after="0" w:line="240" w:lineRule="auto"/>
        <w:rPr>
          <w:rFonts w:ascii="Book Antiqua" w:eastAsia="Times New Roman" w:hAnsi="Book Antiqua" w:cs="Times New Roman"/>
          <w:b/>
          <w:bCs/>
          <w:sz w:val="18"/>
          <w:szCs w:val="18"/>
          <w:u w:val="single"/>
        </w:rPr>
      </w:pPr>
    </w:p>
    <w:p w14:paraId="61A0B098" w14:textId="77777777" w:rsidR="00954550" w:rsidRPr="00F10862" w:rsidRDefault="00954550" w:rsidP="00954550">
      <w:pPr>
        <w:spacing w:after="0" w:line="240" w:lineRule="auto"/>
        <w:rPr>
          <w:rFonts w:ascii="Book Antiqua" w:eastAsia="Times New Roman" w:hAnsi="Book Antiqua" w:cs="Times New Roman"/>
          <w:sz w:val="18"/>
          <w:szCs w:val="18"/>
        </w:rPr>
      </w:pPr>
      <w:r w:rsidRPr="00F10862">
        <w:rPr>
          <w:rFonts w:ascii="Book Antiqua" w:eastAsia="Times New Roman" w:hAnsi="Book Antiqua" w:cs="Times New Roman"/>
          <w:b/>
          <w:bCs/>
          <w:sz w:val="18"/>
          <w:szCs w:val="18"/>
          <w:u w:val="single"/>
        </w:rPr>
        <w:lastRenderedPageBreak/>
        <w:t>Table 01: Course Learning Outcomes (CLO): At the end of the course, the students will be able to:</w:t>
      </w:r>
    </w:p>
    <w:tbl>
      <w:tblPr>
        <w:tblW w:w="10046" w:type="dxa"/>
        <w:tblCellMar>
          <w:top w:w="15" w:type="dxa"/>
          <w:left w:w="15" w:type="dxa"/>
          <w:bottom w:w="15" w:type="dxa"/>
          <w:right w:w="15" w:type="dxa"/>
        </w:tblCellMar>
        <w:tblLook w:val="04A0" w:firstRow="1" w:lastRow="0" w:firstColumn="1" w:lastColumn="0" w:noHBand="0" w:noVBand="1"/>
      </w:tblPr>
      <w:tblGrid>
        <w:gridCol w:w="846"/>
        <w:gridCol w:w="9200"/>
      </w:tblGrid>
      <w:tr w:rsidR="00954550" w:rsidRPr="00F10862" w14:paraId="5D284390" w14:textId="77777777" w:rsidTr="003175AE">
        <w:trPr>
          <w:trHeight w:val="401"/>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3A7D5" w14:textId="77777777" w:rsidR="00954550" w:rsidRPr="00F10862" w:rsidRDefault="00954550" w:rsidP="003175AE">
            <w:pPr>
              <w:spacing w:after="0" w:line="240" w:lineRule="auto"/>
              <w:rPr>
                <w:rFonts w:ascii="Book Antiqua" w:eastAsia="Times New Roman" w:hAnsi="Book Antiqua" w:cs="Times New Roman"/>
                <w:sz w:val="18"/>
                <w:szCs w:val="18"/>
              </w:rPr>
            </w:pPr>
            <w:r w:rsidRPr="00F10862">
              <w:rPr>
                <w:rFonts w:ascii="Book Antiqua" w:eastAsia="Times New Roman" w:hAnsi="Book Antiqua" w:cs="Times New Roman"/>
                <w:sz w:val="18"/>
                <w:szCs w:val="18"/>
              </w:rPr>
              <w:t>CLO1</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A96CE" w14:textId="77777777" w:rsidR="00954550" w:rsidRPr="00F10862" w:rsidRDefault="00954550" w:rsidP="003175AE">
            <w:pPr>
              <w:spacing w:after="0" w:line="240" w:lineRule="auto"/>
              <w:rPr>
                <w:rFonts w:ascii="Book Antiqua" w:hAnsi="Book Antiqua" w:cs="Times New Roman"/>
                <w:sz w:val="18"/>
                <w:szCs w:val="18"/>
              </w:rPr>
            </w:pPr>
            <w:r w:rsidRPr="00F10862">
              <w:rPr>
                <w:rFonts w:ascii="Book Antiqua" w:hAnsi="Book Antiqua" w:cs="Times New Roman"/>
                <w:sz w:val="18"/>
                <w:szCs w:val="18"/>
              </w:rPr>
              <w:t>Understand the dynamics of international business  - theory and practice with basic understanding of international trade and FDI</w:t>
            </w:r>
          </w:p>
        </w:tc>
      </w:tr>
      <w:tr w:rsidR="00954550" w:rsidRPr="00F10862" w14:paraId="768A57ED" w14:textId="77777777" w:rsidTr="003175AE">
        <w:trPr>
          <w:trHeight w:val="379"/>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4C646" w14:textId="77777777" w:rsidR="00954550" w:rsidRPr="00F10862" w:rsidRDefault="00954550" w:rsidP="003175AE">
            <w:pPr>
              <w:spacing w:after="0" w:line="240" w:lineRule="auto"/>
              <w:rPr>
                <w:rFonts w:ascii="Book Antiqua" w:eastAsia="Times New Roman" w:hAnsi="Book Antiqua" w:cs="Times New Roman"/>
                <w:sz w:val="18"/>
                <w:szCs w:val="18"/>
              </w:rPr>
            </w:pPr>
            <w:r w:rsidRPr="00F10862">
              <w:rPr>
                <w:rFonts w:ascii="Book Antiqua" w:eastAsia="Times New Roman" w:hAnsi="Book Antiqua" w:cs="Times New Roman"/>
                <w:sz w:val="18"/>
                <w:szCs w:val="18"/>
              </w:rPr>
              <w:t>CLO2</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758E6" w14:textId="77777777" w:rsidR="00954550" w:rsidRPr="00F10862" w:rsidRDefault="00954550" w:rsidP="003175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Book Antiqua" w:hAnsi="Book Antiqua" w:cs="Times New Roman"/>
                <w:iCs/>
                <w:sz w:val="18"/>
                <w:szCs w:val="18"/>
              </w:rPr>
            </w:pPr>
            <w:r w:rsidRPr="00F10862">
              <w:rPr>
                <w:rFonts w:ascii="Book Antiqua" w:hAnsi="Book Antiqua" w:cs="Times New Roman"/>
                <w:b/>
                <w:iCs/>
                <w:sz w:val="18"/>
                <w:szCs w:val="18"/>
              </w:rPr>
              <w:t>demonstrate</w:t>
            </w:r>
            <w:r w:rsidRPr="00F10862">
              <w:rPr>
                <w:rFonts w:ascii="Book Antiqua" w:hAnsi="Book Antiqua" w:cs="Times New Roman"/>
                <w:iCs/>
                <w:sz w:val="18"/>
                <w:szCs w:val="18"/>
              </w:rPr>
              <w:t xml:space="preserve"> critical appreciation of dynamic nature of global business:  role of major business actors like MNCs and their motivations for entering foreign markets  - cognitive ability and ability to relate to real life experiences</w:t>
            </w:r>
          </w:p>
        </w:tc>
      </w:tr>
      <w:tr w:rsidR="00954550" w:rsidRPr="00F10862" w14:paraId="5894A3AB" w14:textId="77777777" w:rsidTr="003175AE">
        <w:trPr>
          <w:trHeight w:val="189"/>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C205A" w14:textId="77777777" w:rsidR="00954550" w:rsidRPr="00F10862" w:rsidRDefault="00954550" w:rsidP="003175AE">
            <w:pPr>
              <w:spacing w:after="0" w:line="240" w:lineRule="auto"/>
              <w:rPr>
                <w:rFonts w:ascii="Book Antiqua" w:eastAsia="Times New Roman" w:hAnsi="Book Antiqua" w:cs="Times New Roman"/>
                <w:sz w:val="18"/>
                <w:szCs w:val="18"/>
              </w:rPr>
            </w:pPr>
            <w:r w:rsidRPr="00F10862">
              <w:rPr>
                <w:rFonts w:ascii="Book Antiqua" w:eastAsia="Times New Roman" w:hAnsi="Book Antiqua" w:cs="Times New Roman"/>
                <w:sz w:val="18"/>
                <w:szCs w:val="18"/>
              </w:rPr>
              <w:t>CLO3</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1DCE9" w14:textId="77777777" w:rsidR="00954550" w:rsidRPr="00F10862" w:rsidRDefault="00954550" w:rsidP="003175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Book Antiqua" w:hAnsi="Book Antiqua" w:cs="Times New Roman"/>
                <w:iCs/>
                <w:sz w:val="18"/>
                <w:szCs w:val="18"/>
              </w:rPr>
            </w:pPr>
            <w:r w:rsidRPr="00F10862">
              <w:rPr>
                <w:rFonts w:ascii="Book Antiqua" w:hAnsi="Book Antiqua" w:cs="Times New Roman"/>
                <w:b/>
                <w:iCs/>
                <w:sz w:val="18"/>
                <w:szCs w:val="18"/>
              </w:rPr>
              <w:t>apply</w:t>
            </w:r>
            <w:r w:rsidRPr="00F10862">
              <w:rPr>
                <w:rFonts w:ascii="Book Antiqua" w:hAnsi="Book Antiqua" w:cs="Times New Roman"/>
                <w:iCs/>
                <w:sz w:val="18"/>
                <w:szCs w:val="18"/>
              </w:rPr>
              <w:t xml:space="preserve"> concepts and theories on international trade, trade policies, competitive strategies, organizational design and structures in the context of developing countries like Bangladesh;</w:t>
            </w:r>
          </w:p>
        </w:tc>
      </w:tr>
      <w:tr w:rsidR="00954550" w:rsidRPr="00F10862" w14:paraId="4D2FFB59" w14:textId="77777777" w:rsidTr="003175AE">
        <w:trPr>
          <w:trHeight w:val="189"/>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7CCD5" w14:textId="77777777" w:rsidR="00954550" w:rsidRPr="00F10862" w:rsidRDefault="00954550" w:rsidP="003175AE">
            <w:pPr>
              <w:spacing w:after="0" w:line="240" w:lineRule="auto"/>
              <w:rPr>
                <w:rFonts w:ascii="Book Antiqua" w:eastAsia="Times New Roman" w:hAnsi="Book Antiqua" w:cs="Times New Roman"/>
                <w:sz w:val="18"/>
                <w:szCs w:val="18"/>
              </w:rPr>
            </w:pPr>
            <w:r w:rsidRPr="00F10862">
              <w:rPr>
                <w:rFonts w:ascii="Book Antiqua" w:eastAsia="Times New Roman" w:hAnsi="Book Antiqua" w:cs="Times New Roman"/>
                <w:sz w:val="18"/>
                <w:szCs w:val="18"/>
              </w:rPr>
              <w:t>CLO4</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9EEEF" w14:textId="77777777" w:rsidR="00954550" w:rsidRPr="00F10862" w:rsidRDefault="00954550" w:rsidP="003175AE">
            <w:pPr>
              <w:spacing w:after="0" w:line="240" w:lineRule="auto"/>
              <w:rPr>
                <w:rFonts w:ascii="Book Antiqua" w:eastAsia="Times New Roman" w:hAnsi="Book Antiqua" w:cs="Times New Roman"/>
                <w:sz w:val="18"/>
                <w:szCs w:val="18"/>
              </w:rPr>
            </w:pPr>
            <w:r w:rsidRPr="00F10862">
              <w:rPr>
                <w:rFonts w:ascii="Book Antiqua" w:hAnsi="Book Antiqua" w:cs="Times New Roman"/>
                <w:b/>
                <w:iCs/>
                <w:sz w:val="18"/>
                <w:szCs w:val="18"/>
              </w:rPr>
              <w:t>demonstrate</w:t>
            </w:r>
            <w:r w:rsidRPr="00F10862">
              <w:rPr>
                <w:rFonts w:ascii="Book Antiqua" w:hAnsi="Book Antiqua" w:cs="Times New Roman"/>
                <w:iCs/>
                <w:sz w:val="18"/>
                <w:szCs w:val="18"/>
              </w:rPr>
              <w:t xml:space="preserve"> analytical and communication skills on issues relating to International Business (class participation, assignments, group projects)</w:t>
            </w:r>
          </w:p>
        </w:tc>
      </w:tr>
      <w:tr w:rsidR="00954550" w:rsidRPr="00F10862" w14:paraId="6B4CA9F1" w14:textId="77777777" w:rsidTr="003175AE">
        <w:trPr>
          <w:trHeight w:val="189"/>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A6BD5" w14:textId="77777777" w:rsidR="00954550" w:rsidRPr="00F10862" w:rsidRDefault="00954550" w:rsidP="003175AE">
            <w:pPr>
              <w:spacing w:after="0" w:line="240" w:lineRule="auto"/>
              <w:rPr>
                <w:rFonts w:ascii="Book Antiqua" w:eastAsia="Times New Roman" w:hAnsi="Book Antiqua" w:cs="Times New Roman"/>
                <w:sz w:val="18"/>
                <w:szCs w:val="18"/>
              </w:rPr>
            </w:pPr>
            <w:r w:rsidRPr="00F10862">
              <w:rPr>
                <w:rFonts w:ascii="Book Antiqua" w:eastAsia="Times New Roman" w:hAnsi="Book Antiqua" w:cs="Times New Roman"/>
                <w:sz w:val="18"/>
                <w:szCs w:val="18"/>
              </w:rPr>
              <w:t>CLO5</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7B6CD" w14:textId="77777777" w:rsidR="00954550" w:rsidRPr="00F10862" w:rsidRDefault="00954550" w:rsidP="003175AE">
            <w:pPr>
              <w:spacing w:after="0" w:line="240" w:lineRule="auto"/>
              <w:rPr>
                <w:rFonts w:ascii="Book Antiqua" w:hAnsi="Book Antiqua" w:cs="Times New Roman"/>
                <w:sz w:val="18"/>
                <w:szCs w:val="18"/>
              </w:rPr>
            </w:pPr>
            <w:r w:rsidRPr="00F10862">
              <w:rPr>
                <w:rFonts w:ascii="Book Antiqua" w:hAnsi="Book Antiqua" w:cs="Times New Roman"/>
                <w:sz w:val="18"/>
                <w:szCs w:val="18"/>
              </w:rPr>
              <w:t>Learn about the tools available to improve management and business decision making in contemporary international setting</w:t>
            </w:r>
          </w:p>
        </w:tc>
      </w:tr>
    </w:tbl>
    <w:p w14:paraId="4285D7BC" w14:textId="77777777" w:rsidR="006C110D" w:rsidRDefault="006C110D" w:rsidP="00954550">
      <w:pPr>
        <w:pStyle w:val="NoSpacing"/>
        <w:rPr>
          <w:rFonts w:ascii="Book Antiqua" w:eastAsia="Times New Roman" w:hAnsi="Book Antiqua"/>
          <w:b/>
          <w:bCs/>
          <w:color w:val="0000FF"/>
          <w:sz w:val="22"/>
        </w:rPr>
      </w:pPr>
    </w:p>
    <w:p w14:paraId="5BC0DC79"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1045CD08"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10D7053F"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23F0FBF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6EFEB713"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3CC24246"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03754057"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4431F2F7"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4B42D1C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5D75EC1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0FF049A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71E0CBBB"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60D76513"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424D7A7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15F3A8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D5477ED"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1C898BC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3C3179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E6E048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6DB1949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509EA9B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291BF9B9"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7F4BC5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hideMark/>
          </w:tcPr>
          <w:p w14:paraId="62EB50A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788286E3"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427D995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770879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30E24F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0ACD64C"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71A5EEC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05C6724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3C70E2C0"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147EA73"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2EFA191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BA2577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E0303B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44B365BE"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3152FC12"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579D146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4024B9C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5BF761D4" w14:textId="77777777" w:rsidR="00403381" w:rsidRDefault="00403381">
            <w:pPr>
              <w:jc w:val="center"/>
              <w:rPr>
                <w:rFonts w:ascii="Book Antiqua" w:eastAsia="Cambria" w:hAnsi="Book Antiqua" w:cs="Cambria"/>
                <w:b/>
                <w:sz w:val="18"/>
                <w:szCs w:val="18"/>
              </w:rPr>
            </w:pPr>
          </w:p>
        </w:tc>
      </w:tr>
      <w:tr w:rsidR="00403381" w14:paraId="751A5539"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51B7A65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0D74E8C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9127188"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339A4F7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1E65E2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DB67ED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D2CF04C"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tcPr>
          <w:p w14:paraId="600B668E" w14:textId="77777777" w:rsidR="00403381" w:rsidRDefault="00403381">
            <w:pPr>
              <w:jc w:val="center"/>
              <w:rPr>
                <w:rFonts w:ascii="Book Antiqua" w:eastAsia="Cambria" w:hAnsi="Book Antiqua" w:cs="Cambria"/>
                <w:b/>
                <w:sz w:val="18"/>
                <w:szCs w:val="18"/>
              </w:rPr>
            </w:pPr>
          </w:p>
        </w:tc>
        <w:tc>
          <w:tcPr>
            <w:tcW w:w="1134" w:type="dxa"/>
            <w:tcBorders>
              <w:top w:val="single" w:sz="4" w:space="0" w:color="000000"/>
              <w:left w:val="single" w:sz="4" w:space="0" w:color="000000"/>
              <w:bottom w:val="single" w:sz="4" w:space="0" w:color="000000"/>
              <w:right w:val="single" w:sz="4" w:space="0" w:color="000000"/>
            </w:tcBorders>
            <w:hideMark/>
          </w:tcPr>
          <w:p w14:paraId="306A325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4462E8FD"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0E44643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Borders>
              <w:top w:val="single" w:sz="4" w:space="0" w:color="000000"/>
              <w:left w:val="single" w:sz="4" w:space="0" w:color="000000"/>
              <w:bottom w:val="single" w:sz="4" w:space="0" w:color="000000"/>
              <w:right w:val="single" w:sz="4" w:space="0" w:color="000000"/>
            </w:tcBorders>
            <w:hideMark/>
          </w:tcPr>
          <w:p w14:paraId="70C488A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EBAB11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B281A6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C8A3FA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EB8E02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57B329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424FEA0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0ED2B47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219119FD" w14:textId="77777777" w:rsidR="00403381" w:rsidRDefault="00403381" w:rsidP="00403381">
      <w:pPr>
        <w:spacing w:after="0" w:line="240" w:lineRule="auto"/>
        <w:rPr>
          <w:rFonts w:ascii="Book Antiqua" w:eastAsia="Times New Roman" w:hAnsi="Book Antiqua" w:cs="Times New Roman"/>
          <w:sz w:val="18"/>
          <w:szCs w:val="18"/>
        </w:rPr>
      </w:pPr>
    </w:p>
    <w:p w14:paraId="1AC47FF0" w14:textId="77777777" w:rsidR="00403381" w:rsidRDefault="00403381" w:rsidP="00954550">
      <w:pPr>
        <w:pStyle w:val="NoSpacing"/>
        <w:rPr>
          <w:rFonts w:ascii="Book Antiqua" w:eastAsia="Times New Roman" w:hAnsi="Book Antiqua"/>
          <w:b/>
          <w:bCs/>
          <w:color w:val="0000FF"/>
          <w:sz w:val="22"/>
        </w:rPr>
      </w:pPr>
    </w:p>
    <w:p w14:paraId="095E49C2" w14:textId="3D4BA9F9" w:rsidR="00954550" w:rsidRPr="00450A78" w:rsidRDefault="00954550" w:rsidP="00954550">
      <w:pPr>
        <w:pStyle w:val="NoSpacing"/>
        <w:rPr>
          <w:rFonts w:ascii="Book Antiqua" w:eastAsia="Times New Roman" w:hAnsi="Book Antiqua"/>
          <w:b/>
          <w:bCs/>
          <w:color w:val="0000FF"/>
          <w:sz w:val="22"/>
        </w:rPr>
      </w:pPr>
      <w:r w:rsidRPr="00450A78">
        <w:rPr>
          <w:rFonts w:ascii="Book Antiqua" w:eastAsia="Times New Roman" w:hAnsi="Book Antiqua"/>
          <w:b/>
          <w:bCs/>
          <w:color w:val="0000FF"/>
          <w:sz w:val="22"/>
        </w:rPr>
        <w:t>Course Code: EMB 690</w:t>
      </w:r>
      <w:r w:rsidR="00450A78">
        <w:rPr>
          <w:rFonts w:ascii="Book Antiqua" w:eastAsia="Times New Roman" w:hAnsi="Book Antiqua"/>
          <w:b/>
          <w:bCs/>
          <w:color w:val="0000FF"/>
          <w:sz w:val="22"/>
        </w:rPr>
        <w:t xml:space="preserve">                          </w:t>
      </w:r>
      <w:r w:rsidRPr="00450A78">
        <w:rPr>
          <w:rFonts w:ascii="Book Antiqua" w:eastAsia="Times New Roman" w:hAnsi="Book Antiqua"/>
          <w:b/>
          <w:bCs/>
          <w:color w:val="0000FF"/>
          <w:sz w:val="22"/>
        </w:rPr>
        <w:tab/>
        <w:t xml:space="preserve">                                                                  Credits: 03</w:t>
      </w:r>
    </w:p>
    <w:p w14:paraId="014046FC" w14:textId="77777777" w:rsidR="00954550" w:rsidRPr="00F10862" w:rsidRDefault="00954550" w:rsidP="00954550">
      <w:pPr>
        <w:pStyle w:val="NoSpacing"/>
        <w:rPr>
          <w:rFonts w:ascii="Book Antiqua" w:eastAsia="Times New Roman" w:hAnsi="Book Antiqua"/>
          <w:sz w:val="22"/>
        </w:rPr>
      </w:pPr>
      <w:r w:rsidRPr="00450A78">
        <w:rPr>
          <w:rFonts w:ascii="Book Antiqua" w:eastAsia="Times New Roman" w:hAnsi="Book Antiqua"/>
          <w:b/>
          <w:bCs/>
          <w:color w:val="0000FF"/>
          <w:sz w:val="22"/>
        </w:rPr>
        <w:t>Course Name: Strategic Management</w:t>
      </w:r>
      <w:r w:rsidRPr="00450A78">
        <w:rPr>
          <w:rFonts w:ascii="Book Antiqua" w:eastAsia="Times New Roman" w:hAnsi="Book Antiqua"/>
          <w:color w:val="0000FF"/>
          <w:sz w:val="22"/>
        </w:rPr>
        <w:t xml:space="preserve">                                                       </w:t>
      </w:r>
      <w:r w:rsidRPr="00450A78">
        <w:rPr>
          <w:rFonts w:ascii="Book Antiqua" w:eastAsia="Times New Roman" w:hAnsi="Book Antiqua"/>
          <w:color w:val="0000FF"/>
          <w:sz w:val="22"/>
        </w:rPr>
        <w:tab/>
        <w:t xml:space="preserve">            </w:t>
      </w:r>
      <w:r w:rsidRPr="00450A78">
        <w:rPr>
          <w:rFonts w:ascii="Book Antiqua" w:eastAsia="Times New Roman" w:hAnsi="Book Antiqua"/>
          <w:color w:val="0000FF"/>
          <w:sz w:val="22"/>
        </w:rPr>
        <w:tab/>
        <w:t xml:space="preserve">         </w:t>
      </w:r>
      <w:r w:rsidRPr="00450A78">
        <w:rPr>
          <w:rFonts w:ascii="Book Antiqua" w:eastAsia="Times New Roman" w:hAnsi="Book Antiqua"/>
          <w:color w:val="0000FF"/>
          <w:sz w:val="22"/>
        </w:rPr>
        <w:tab/>
        <w:t xml:space="preserve">          </w:t>
      </w:r>
      <w:r w:rsidRPr="00F10862">
        <w:rPr>
          <w:rFonts w:ascii="Book Antiqua" w:eastAsia="Times New Roman" w:hAnsi="Book Antiqua"/>
          <w:sz w:val="22"/>
        </w:rPr>
        <w:tab/>
        <w:t xml:space="preserve">                         </w:t>
      </w:r>
    </w:p>
    <w:p w14:paraId="19EFEB2B" w14:textId="77777777" w:rsidR="00954550" w:rsidRPr="00F10862" w:rsidRDefault="00954550" w:rsidP="00954550">
      <w:pPr>
        <w:pStyle w:val="NoSpacing"/>
        <w:rPr>
          <w:rFonts w:ascii="Book Antiqua" w:eastAsia="Times New Roman" w:hAnsi="Book Antiqua"/>
          <w:sz w:val="18"/>
          <w:szCs w:val="18"/>
        </w:rPr>
      </w:pPr>
    </w:p>
    <w:p w14:paraId="241D9E40" w14:textId="77777777" w:rsidR="00954550" w:rsidRPr="00F10862" w:rsidRDefault="00954550" w:rsidP="00954550">
      <w:pPr>
        <w:pStyle w:val="NoSpacing"/>
        <w:rPr>
          <w:rFonts w:ascii="Book Antiqua" w:eastAsia="Times New Roman" w:hAnsi="Book Antiqua"/>
          <w:sz w:val="18"/>
          <w:szCs w:val="18"/>
        </w:rPr>
      </w:pPr>
      <w:r w:rsidRPr="00F10862">
        <w:rPr>
          <w:rFonts w:eastAsia="Times New Roman" w:cs="Times New Roman"/>
          <w:sz w:val="19"/>
          <w:szCs w:val="19"/>
        </w:rPr>
        <w:t xml:space="preserve">Course description: </w:t>
      </w:r>
      <w:r w:rsidRPr="00F10862">
        <w:rPr>
          <w:rFonts w:ascii="Book Antiqua" w:hAnsi="Book Antiqua"/>
          <w:iCs/>
          <w:sz w:val="18"/>
          <w:szCs w:val="18"/>
        </w:rPr>
        <w:t xml:space="preserve">The course provides students with a comprehensive review of the concepts and principles of strategic management. </w:t>
      </w:r>
      <w:r w:rsidRPr="00F10862">
        <w:rPr>
          <w:rFonts w:ascii="Book Antiqua" w:hAnsi="Book Antiqua"/>
          <w:sz w:val="18"/>
          <w:szCs w:val="18"/>
          <w:lang w:val="en-AU" w:eastAsia="en-AU"/>
        </w:rPr>
        <w:t xml:space="preserve">This is a capstone subject, viewing the organization and its environment from the perspective of the Chief Executive and drawing together the management skills already studied to analyse the firm’s competitive performance and focus the firm’s resources to achieve long-run success. After completion the course students will be able to </w:t>
      </w:r>
      <w:r w:rsidRPr="00F10862">
        <w:rPr>
          <w:rFonts w:ascii="Book Antiqua" w:hAnsi="Book Antiqua"/>
          <w:iCs/>
          <w:sz w:val="18"/>
          <w:szCs w:val="18"/>
        </w:rPr>
        <w:t>understand and apply the steps required to create and evaluate business from a strategic perspective. Strategy can be viewed as the art and science of continuously developing new advantages for the firm so that it effectively execute and competes within its chosen position in the marketplace and successfully achieves top management’s identified objectives, including that of creating value of all stakeholders in the firm.</w:t>
      </w:r>
      <w:r w:rsidRPr="00F10862">
        <w:rPr>
          <w:rFonts w:ascii="Book Antiqua" w:eastAsia="Times New Roman" w:hAnsi="Book Antiqua"/>
          <w:sz w:val="18"/>
          <w:szCs w:val="18"/>
        </w:rPr>
        <w:t xml:space="preserve">                                                         </w:t>
      </w:r>
      <w:r w:rsidRPr="00F10862">
        <w:rPr>
          <w:rFonts w:ascii="Book Antiqua" w:eastAsia="Times New Roman" w:hAnsi="Book Antiqua"/>
          <w:sz w:val="18"/>
          <w:szCs w:val="18"/>
        </w:rPr>
        <w:tab/>
        <w:t xml:space="preserve">                                                      </w:t>
      </w:r>
      <w:r w:rsidRPr="00F10862">
        <w:rPr>
          <w:rFonts w:ascii="Book Antiqua" w:eastAsia="Times New Roman" w:hAnsi="Book Antiqua"/>
          <w:sz w:val="18"/>
          <w:szCs w:val="18"/>
        </w:rPr>
        <w:tab/>
      </w:r>
    </w:p>
    <w:p w14:paraId="1F4CC31F" w14:textId="77777777" w:rsidR="00954550" w:rsidRPr="00F10862" w:rsidRDefault="00954550" w:rsidP="00954550">
      <w:pPr>
        <w:pStyle w:val="NoSpacing"/>
        <w:rPr>
          <w:rFonts w:ascii="Book Antiqua" w:eastAsia="Times New Roman" w:hAnsi="Book Antiqua"/>
          <w:b/>
          <w:bCs/>
          <w:sz w:val="18"/>
          <w:szCs w:val="18"/>
        </w:rPr>
      </w:pPr>
      <w:r w:rsidRPr="00F10862">
        <w:rPr>
          <w:rFonts w:ascii="Book Antiqua" w:eastAsia="Times New Roman" w:hAnsi="Book Antiqua"/>
          <w:b/>
          <w:bCs/>
          <w:sz w:val="18"/>
          <w:szCs w:val="18"/>
        </w:rPr>
        <w:t>Table 01: Course Learning Outcomes (CLO): At the end of the course, the students will be able to:</w:t>
      </w:r>
    </w:p>
    <w:tbl>
      <w:tblPr>
        <w:tblStyle w:val="TableGrid1"/>
        <w:tblW w:w="9674" w:type="dxa"/>
        <w:tblInd w:w="5" w:type="dxa"/>
        <w:tblLayout w:type="fixed"/>
        <w:tblLook w:val="0600" w:firstRow="0" w:lastRow="0" w:firstColumn="0" w:lastColumn="0" w:noHBand="1" w:noVBand="1"/>
      </w:tblPr>
      <w:tblGrid>
        <w:gridCol w:w="1358"/>
        <w:gridCol w:w="8316"/>
      </w:tblGrid>
      <w:tr w:rsidR="00954550" w:rsidRPr="00F10862" w14:paraId="27BAE90D" w14:textId="77777777" w:rsidTr="003175AE">
        <w:trPr>
          <w:trHeight w:val="249"/>
        </w:trPr>
        <w:tc>
          <w:tcPr>
            <w:tcW w:w="1358" w:type="dxa"/>
          </w:tcPr>
          <w:p w14:paraId="5EE6517E" w14:textId="77777777" w:rsidR="00954550" w:rsidRPr="00F10862" w:rsidRDefault="00954550" w:rsidP="003175AE">
            <w:pPr>
              <w:pStyle w:val="NoSpacing"/>
              <w:rPr>
                <w:rFonts w:ascii="Book Antiqua" w:eastAsia="Times New Roman" w:hAnsi="Book Antiqua"/>
                <w:sz w:val="18"/>
                <w:szCs w:val="18"/>
              </w:rPr>
            </w:pPr>
            <w:r w:rsidRPr="00F10862">
              <w:rPr>
                <w:rFonts w:ascii="Book Antiqua" w:eastAsia="Times New Roman" w:hAnsi="Book Antiqua"/>
                <w:sz w:val="18"/>
                <w:szCs w:val="18"/>
              </w:rPr>
              <w:t>CLO1</w:t>
            </w:r>
          </w:p>
        </w:tc>
        <w:tc>
          <w:tcPr>
            <w:tcW w:w="8316" w:type="dxa"/>
          </w:tcPr>
          <w:p w14:paraId="44D12D12" w14:textId="77777777" w:rsidR="00954550" w:rsidRPr="00F10862" w:rsidRDefault="00954550" w:rsidP="003175AE">
            <w:pPr>
              <w:pStyle w:val="NoSpacing"/>
              <w:rPr>
                <w:rFonts w:ascii="Book Antiqua" w:eastAsia="Times New Roman" w:hAnsi="Book Antiqua"/>
                <w:sz w:val="18"/>
                <w:szCs w:val="18"/>
              </w:rPr>
            </w:pPr>
            <w:r w:rsidRPr="00F10862">
              <w:rPr>
                <w:rFonts w:ascii="Book Antiqua" w:hAnsi="Book Antiqua"/>
                <w:sz w:val="18"/>
                <w:szCs w:val="18"/>
              </w:rPr>
              <w:t>Define and perform the key steps in addressing and explaining the ontological and epistemological paradigms, frameworks, and techniques of strategic management; Recognize different forces of industry and analyze industry structure and external environment to determine industry potential and feasibility of a business</w:t>
            </w:r>
          </w:p>
        </w:tc>
      </w:tr>
      <w:tr w:rsidR="00954550" w:rsidRPr="00F10862" w14:paraId="5C95D86E" w14:textId="77777777" w:rsidTr="003175AE">
        <w:trPr>
          <w:trHeight w:val="249"/>
        </w:trPr>
        <w:tc>
          <w:tcPr>
            <w:tcW w:w="1358" w:type="dxa"/>
          </w:tcPr>
          <w:p w14:paraId="488B6593" w14:textId="77777777" w:rsidR="00954550" w:rsidRPr="00F10862" w:rsidRDefault="00954550" w:rsidP="003175AE">
            <w:pPr>
              <w:pStyle w:val="NoSpacing"/>
              <w:rPr>
                <w:rFonts w:ascii="Book Antiqua" w:eastAsia="Times New Roman" w:hAnsi="Book Antiqua"/>
                <w:sz w:val="18"/>
                <w:szCs w:val="18"/>
              </w:rPr>
            </w:pPr>
            <w:r w:rsidRPr="00F10862">
              <w:rPr>
                <w:rFonts w:ascii="Book Antiqua" w:eastAsia="Times New Roman" w:hAnsi="Book Antiqua"/>
                <w:sz w:val="18"/>
                <w:szCs w:val="18"/>
              </w:rPr>
              <w:t>CLO2</w:t>
            </w:r>
          </w:p>
        </w:tc>
        <w:tc>
          <w:tcPr>
            <w:tcW w:w="8316" w:type="dxa"/>
          </w:tcPr>
          <w:p w14:paraId="26C487AE" w14:textId="77777777" w:rsidR="00954550" w:rsidRPr="00F10862" w:rsidRDefault="00954550" w:rsidP="003175AE">
            <w:pPr>
              <w:pStyle w:val="NoSpacing"/>
              <w:rPr>
                <w:rFonts w:ascii="Book Antiqua" w:eastAsia="Times New Roman" w:hAnsi="Book Antiqua"/>
                <w:sz w:val="18"/>
                <w:szCs w:val="18"/>
              </w:rPr>
            </w:pPr>
            <w:r w:rsidRPr="00F10862">
              <w:rPr>
                <w:rFonts w:ascii="Book Antiqua" w:hAnsi="Book Antiqua"/>
                <w:sz w:val="18"/>
                <w:szCs w:val="18"/>
              </w:rPr>
              <w:t>Identify strengths and weaknesses of the firm and assess the firm’s resources and internal capabilities to generate competitive advantage</w:t>
            </w:r>
          </w:p>
        </w:tc>
      </w:tr>
      <w:tr w:rsidR="00954550" w:rsidRPr="00F10862" w14:paraId="6DD0065C" w14:textId="77777777" w:rsidTr="003175AE">
        <w:trPr>
          <w:trHeight w:val="249"/>
        </w:trPr>
        <w:tc>
          <w:tcPr>
            <w:tcW w:w="1358" w:type="dxa"/>
          </w:tcPr>
          <w:p w14:paraId="7B9CD2F7" w14:textId="77777777" w:rsidR="00954550" w:rsidRPr="00F10862" w:rsidRDefault="00954550" w:rsidP="003175AE">
            <w:pPr>
              <w:pStyle w:val="NoSpacing"/>
              <w:rPr>
                <w:rFonts w:ascii="Book Antiqua" w:eastAsia="Times New Roman" w:hAnsi="Book Antiqua"/>
                <w:sz w:val="18"/>
                <w:szCs w:val="18"/>
              </w:rPr>
            </w:pPr>
            <w:r w:rsidRPr="00F10862">
              <w:rPr>
                <w:rFonts w:ascii="Book Antiqua" w:eastAsia="Times New Roman" w:hAnsi="Book Antiqua"/>
                <w:sz w:val="18"/>
                <w:szCs w:val="18"/>
              </w:rPr>
              <w:t>CLO3</w:t>
            </w:r>
          </w:p>
        </w:tc>
        <w:tc>
          <w:tcPr>
            <w:tcW w:w="8316" w:type="dxa"/>
          </w:tcPr>
          <w:p w14:paraId="4A565A39" w14:textId="77777777" w:rsidR="00954550" w:rsidRPr="00F10862" w:rsidRDefault="00954550" w:rsidP="003175AE">
            <w:pPr>
              <w:pStyle w:val="NoSpacing"/>
              <w:rPr>
                <w:rFonts w:ascii="Book Antiqua" w:eastAsia="Times New Roman" w:hAnsi="Book Antiqua"/>
                <w:sz w:val="18"/>
                <w:szCs w:val="18"/>
              </w:rPr>
            </w:pPr>
            <w:r w:rsidRPr="00F10862">
              <w:rPr>
                <w:rFonts w:ascii="Book Antiqua" w:hAnsi="Book Antiqua"/>
                <w:sz w:val="18"/>
                <w:szCs w:val="18"/>
              </w:rPr>
              <w:t>Critically analyze distinctive competencies of the firm from a general management perspective and recommend generic strategies to achieve sustainable competitive advantage</w:t>
            </w:r>
          </w:p>
        </w:tc>
      </w:tr>
      <w:tr w:rsidR="00954550" w:rsidRPr="00F10862" w14:paraId="69E12047" w14:textId="77777777" w:rsidTr="003175AE">
        <w:trPr>
          <w:trHeight w:val="332"/>
        </w:trPr>
        <w:tc>
          <w:tcPr>
            <w:tcW w:w="1358" w:type="dxa"/>
          </w:tcPr>
          <w:p w14:paraId="6090E677" w14:textId="77777777" w:rsidR="00954550" w:rsidRPr="00F10862" w:rsidRDefault="00954550" w:rsidP="003175AE">
            <w:pPr>
              <w:pStyle w:val="NoSpacing"/>
              <w:rPr>
                <w:rFonts w:ascii="Book Antiqua" w:eastAsia="Times New Roman" w:hAnsi="Book Antiqua"/>
                <w:sz w:val="18"/>
                <w:szCs w:val="18"/>
              </w:rPr>
            </w:pPr>
            <w:r w:rsidRPr="00F10862">
              <w:rPr>
                <w:rFonts w:ascii="Book Antiqua" w:eastAsia="Times New Roman" w:hAnsi="Book Antiqua"/>
                <w:sz w:val="18"/>
                <w:szCs w:val="18"/>
              </w:rPr>
              <w:t>CLO4</w:t>
            </w:r>
          </w:p>
        </w:tc>
        <w:tc>
          <w:tcPr>
            <w:tcW w:w="8316" w:type="dxa"/>
          </w:tcPr>
          <w:p w14:paraId="31E64490" w14:textId="77777777" w:rsidR="00954550" w:rsidRPr="00F10862" w:rsidRDefault="00954550" w:rsidP="003175AE">
            <w:pPr>
              <w:pStyle w:val="NoSpacing"/>
              <w:rPr>
                <w:rFonts w:ascii="Book Antiqua" w:eastAsia="Times New Roman" w:hAnsi="Book Antiqua"/>
                <w:sz w:val="18"/>
                <w:szCs w:val="18"/>
              </w:rPr>
            </w:pPr>
            <w:r w:rsidRPr="00F10862">
              <w:rPr>
                <w:rFonts w:ascii="Book Antiqua" w:hAnsi="Book Antiqua" w:cs="Times New Roman"/>
                <w:sz w:val="18"/>
                <w:szCs w:val="18"/>
              </w:rPr>
              <w:t>Understand positioning a company to reflect and sustain competitive advantage in different industry contexts and recommend strategic renewal to fit industry’s changing reality</w:t>
            </w:r>
          </w:p>
        </w:tc>
      </w:tr>
      <w:tr w:rsidR="00954550" w:rsidRPr="00F10862" w14:paraId="71F2894A" w14:textId="77777777" w:rsidTr="003175AE">
        <w:trPr>
          <w:trHeight w:val="249"/>
        </w:trPr>
        <w:tc>
          <w:tcPr>
            <w:tcW w:w="1358" w:type="dxa"/>
          </w:tcPr>
          <w:p w14:paraId="7CA02712" w14:textId="77777777" w:rsidR="00954550" w:rsidRPr="00F10862" w:rsidRDefault="00954550" w:rsidP="003175AE">
            <w:pPr>
              <w:pStyle w:val="NoSpacing"/>
              <w:rPr>
                <w:rFonts w:ascii="Book Antiqua" w:eastAsia="Times New Roman" w:hAnsi="Book Antiqua"/>
                <w:sz w:val="18"/>
                <w:szCs w:val="18"/>
              </w:rPr>
            </w:pPr>
            <w:r w:rsidRPr="00F10862">
              <w:rPr>
                <w:rFonts w:ascii="Book Antiqua" w:eastAsia="Times New Roman" w:hAnsi="Book Antiqua"/>
                <w:sz w:val="18"/>
                <w:szCs w:val="18"/>
              </w:rPr>
              <w:t>CLO 5</w:t>
            </w:r>
          </w:p>
        </w:tc>
        <w:tc>
          <w:tcPr>
            <w:tcW w:w="8316" w:type="dxa"/>
          </w:tcPr>
          <w:p w14:paraId="2707D13B" w14:textId="77777777" w:rsidR="00954550" w:rsidRPr="00F10862" w:rsidRDefault="00954550" w:rsidP="003175AE">
            <w:pPr>
              <w:pStyle w:val="NoSpacing"/>
              <w:rPr>
                <w:rFonts w:ascii="Book Antiqua" w:eastAsia="Times New Roman" w:hAnsi="Book Antiqua"/>
                <w:sz w:val="18"/>
                <w:szCs w:val="18"/>
              </w:rPr>
            </w:pPr>
            <w:r w:rsidRPr="00F10862">
              <w:rPr>
                <w:rFonts w:ascii="Book Antiqua" w:eastAsia="Arial Unicode MS" w:hAnsi="Book Antiqua" w:cs="Times New Roman"/>
                <w:sz w:val="18"/>
                <w:szCs w:val="18"/>
              </w:rPr>
              <w:t xml:space="preserve">Exhibit critical thinking and problem solving of issues based on project work and case analysis; </w:t>
            </w:r>
            <w:r w:rsidRPr="00F10862">
              <w:rPr>
                <w:rFonts w:ascii="Book Antiqua" w:eastAsia="Arial Unicode MS" w:hAnsi="Book Antiqua"/>
                <w:sz w:val="18"/>
                <w:szCs w:val="18"/>
              </w:rPr>
              <w:t>Show effective academic report writing and presentation skill</w:t>
            </w:r>
          </w:p>
        </w:tc>
      </w:tr>
    </w:tbl>
    <w:p w14:paraId="40F803AD" w14:textId="77777777" w:rsidR="00954550" w:rsidRPr="00F10862" w:rsidRDefault="00954550" w:rsidP="00954550">
      <w:pPr>
        <w:spacing w:after="0" w:line="240" w:lineRule="auto"/>
        <w:rPr>
          <w:rFonts w:ascii="Book Antiqua" w:eastAsia="Cambria" w:hAnsi="Book Antiqua" w:cs="Cambria"/>
          <w:b/>
          <w:sz w:val="18"/>
          <w:szCs w:val="18"/>
        </w:rPr>
      </w:pPr>
    </w:p>
    <w:p w14:paraId="2B1D3E1D" w14:textId="77777777" w:rsidR="00837DB5" w:rsidRDefault="00837DB5" w:rsidP="00403381">
      <w:pPr>
        <w:spacing w:after="0" w:line="240" w:lineRule="auto"/>
        <w:jc w:val="both"/>
        <w:rPr>
          <w:rFonts w:ascii="Book Antiqua" w:eastAsia="Cambria" w:hAnsi="Book Antiqua" w:cs="Cambria"/>
          <w:b/>
          <w:sz w:val="18"/>
          <w:szCs w:val="18"/>
        </w:rPr>
      </w:pPr>
    </w:p>
    <w:p w14:paraId="1BE4B5C1" w14:textId="77777777" w:rsidR="00837DB5" w:rsidRDefault="00837DB5" w:rsidP="00403381">
      <w:pPr>
        <w:spacing w:after="0" w:line="240" w:lineRule="auto"/>
        <w:jc w:val="both"/>
        <w:rPr>
          <w:rFonts w:ascii="Book Antiqua" w:eastAsia="Cambria" w:hAnsi="Book Antiqua" w:cs="Cambria"/>
          <w:b/>
          <w:sz w:val="18"/>
          <w:szCs w:val="18"/>
        </w:rPr>
      </w:pPr>
    </w:p>
    <w:p w14:paraId="301D7113" w14:textId="77777777" w:rsidR="00837DB5" w:rsidRDefault="00837DB5" w:rsidP="00403381">
      <w:pPr>
        <w:spacing w:after="0" w:line="240" w:lineRule="auto"/>
        <w:jc w:val="both"/>
        <w:rPr>
          <w:rFonts w:ascii="Book Antiqua" w:eastAsia="Cambria" w:hAnsi="Book Antiqua" w:cs="Cambria"/>
          <w:b/>
          <w:sz w:val="18"/>
          <w:szCs w:val="18"/>
        </w:rPr>
      </w:pPr>
    </w:p>
    <w:p w14:paraId="2CE68B11"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lastRenderedPageBreak/>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7075D521"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2371C8EB"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5F35AC9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292C340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1FD458A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30596797"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70E7E7CA"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0BB42BB8"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19FDE4B9"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3C3C4D7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6FAFF7D1"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737E449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4E19C9B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E5B62B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2E7EBE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6514DA4"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681C4ED0"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21087148"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5BEEAA5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6E0923D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764A7235"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4CC30689"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tcPr>
          <w:p w14:paraId="70DE881D"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2418B24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27C1D7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E82551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90803F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438BF630"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6B706DC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533012B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4F1D7191"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210C4DE5"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701520B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5959E4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7E58C1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0C3D26A8"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2100A0A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01FBAD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4C4F052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0E863EA1" w14:textId="77777777" w:rsidR="00403381" w:rsidRDefault="00403381">
            <w:pPr>
              <w:jc w:val="center"/>
              <w:rPr>
                <w:rFonts w:ascii="Book Antiqua" w:eastAsia="Cambria" w:hAnsi="Book Antiqua" w:cs="Cambria"/>
                <w:b/>
                <w:sz w:val="18"/>
                <w:szCs w:val="18"/>
              </w:rPr>
            </w:pPr>
          </w:p>
        </w:tc>
      </w:tr>
      <w:tr w:rsidR="00403381" w14:paraId="63E92B14"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379AA1AA"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4238D65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984A54C"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10C6239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C4FF63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2A4F20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4CE58E72"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tcPr>
          <w:p w14:paraId="1D968315" w14:textId="77777777" w:rsidR="00403381" w:rsidRDefault="00403381">
            <w:pPr>
              <w:jc w:val="center"/>
              <w:rPr>
                <w:rFonts w:ascii="Book Antiqua" w:eastAsia="Cambria" w:hAnsi="Book Antiqua" w:cs="Cambria"/>
                <w:b/>
                <w:sz w:val="18"/>
                <w:szCs w:val="18"/>
              </w:rPr>
            </w:pPr>
          </w:p>
        </w:tc>
        <w:tc>
          <w:tcPr>
            <w:tcW w:w="1134" w:type="dxa"/>
            <w:tcBorders>
              <w:top w:val="single" w:sz="4" w:space="0" w:color="000000"/>
              <w:left w:val="single" w:sz="4" w:space="0" w:color="000000"/>
              <w:bottom w:val="single" w:sz="4" w:space="0" w:color="000000"/>
              <w:right w:val="single" w:sz="4" w:space="0" w:color="000000"/>
            </w:tcBorders>
            <w:hideMark/>
          </w:tcPr>
          <w:p w14:paraId="322F840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28C974CE"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032687F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Borders>
              <w:top w:val="single" w:sz="4" w:space="0" w:color="000000"/>
              <w:left w:val="single" w:sz="4" w:space="0" w:color="000000"/>
              <w:bottom w:val="single" w:sz="4" w:space="0" w:color="000000"/>
              <w:right w:val="single" w:sz="4" w:space="0" w:color="000000"/>
            </w:tcBorders>
            <w:hideMark/>
          </w:tcPr>
          <w:p w14:paraId="783BDA0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2B2979E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71362E1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6940C44"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8A75EC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7EAC19F"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5412AA6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6B1F3F3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05B1E87B" w14:textId="77777777" w:rsidR="00954550" w:rsidRPr="00F10862" w:rsidRDefault="00954550" w:rsidP="00954550">
      <w:pPr>
        <w:spacing w:after="0" w:line="240" w:lineRule="auto"/>
        <w:rPr>
          <w:rFonts w:ascii="Book Antiqua" w:eastAsia="Cambria" w:hAnsi="Book Antiqua" w:cs="Cambria"/>
          <w:b/>
          <w:sz w:val="18"/>
          <w:szCs w:val="18"/>
        </w:rPr>
      </w:pPr>
    </w:p>
    <w:p w14:paraId="153067FD" w14:textId="134985E6" w:rsidR="00954550" w:rsidRPr="00450A78" w:rsidRDefault="00954550" w:rsidP="00954550">
      <w:pPr>
        <w:spacing w:after="0" w:line="240" w:lineRule="auto"/>
        <w:rPr>
          <w:rFonts w:ascii="Book Antiqua" w:eastAsia="Cambria" w:hAnsi="Book Antiqua" w:cs="Cambria"/>
          <w:b/>
          <w:color w:val="0000FF"/>
        </w:rPr>
      </w:pPr>
      <w:r w:rsidRPr="00450A78">
        <w:rPr>
          <w:rFonts w:ascii="Book Antiqua" w:eastAsia="Cambria" w:hAnsi="Book Antiqua" w:cs="Cambria"/>
          <w:b/>
          <w:color w:val="0000FF"/>
        </w:rPr>
        <w:t>Course Code: EMB 700</w:t>
      </w:r>
      <w:r w:rsidR="00450A78">
        <w:rPr>
          <w:rFonts w:ascii="Book Antiqua" w:eastAsia="Cambria" w:hAnsi="Book Antiqua" w:cs="Cambria"/>
          <w:b/>
          <w:color w:val="0000FF"/>
        </w:rPr>
        <w:tab/>
      </w:r>
      <w:r w:rsidR="00450A78">
        <w:rPr>
          <w:rFonts w:ascii="Book Antiqua" w:eastAsia="Cambria" w:hAnsi="Book Antiqua" w:cs="Cambria"/>
          <w:b/>
          <w:color w:val="0000FF"/>
        </w:rPr>
        <w:tab/>
      </w:r>
      <w:r w:rsidRPr="00450A78">
        <w:rPr>
          <w:rFonts w:ascii="Book Antiqua" w:eastAsia="Cambria" w:hAnsi="Book Antiqua" w:cs="Cambria"/>
          <w:b/>
          <w:color w:val="0000FF"/>
        </w:rPr>
        <w:tab/>
      </w:r>
      <w:r w:rsidRPr="00450A78">
        <w:rPr>
          <w:rFonts w:ascii="Book Antiqua" w:eastAsia="Cambria" w:hAnsi="Book Antiqua" w:cs="Cambria"/>
          <w:b/>
          <w:color w:val="0000FF"/>
        </w:rPr>
        <w:tab/>
        <w:t xml:space="preserve">                                  Credits</w:t>
      </w:r>
      <w:r w:rsidRPr="00450A78">
        <w:rPr>
          <w:rFonts w:ascii="Book Antiqua" w:eastAsia="Cambria" w:hAnsi="Book Antiqua" w:cs="Cambria"/>
          <w:b/>
          <w:color w:val="0000FF"/>
        </w:rPr>
        <w:tab/>
      </w:r>
      <w:r w:rsidRPr="00450A78">
        <w:rPr>
          <w:rFonts w:ascii="Book Antiqua" w:eastAsia="Cambria" w:hAnsi="Book Antiqua" w:cs="Cambria"/>
          <w:b/>
          <w:color w:val="0000FF"/>
        </w:rPr>
        <w:tab/>
        <w:t>: 02</w:t>
      </w:r>
    </w:p>
    <w:p w14:paraId="7D121C50" w14:textId="77777777" w:rsidR="00954550" w:rsidRPr="00450A78" w:rsidRDefault="00954550" w:rsidP="00954550">
      <w:pPr>
        <w:spacing w:after="0" w:line="240" w:lineRule="auto"/>
        <w:jc w:val="both"/>
        <w:rPr>
          <w:rFonts w:ascii="Book Antiqua" w:eastAsia="Cambria" w:hAnsi="Book Antiqua" w:cs="Cambria"/>
          <w:b/>
          <w:color w:val="0000FF"/>
        </w:rPr>
      </w:pPr>
      <w:r w:rsidRPr="00450A78">
        <w:rPr>
          <w:rFonts w:ascii="Book Antiqua" w:eastAsia="Cambria" w:hAnsi="Book Antiqua" w:cs="Cambria"/>
          <w:b/>
          <w:color w:val="0000FF"/>
        </w:rPr>
        <w:t xml:space="preserve">Course Name: Seminar </w:t>
      </w:r>
    </w:p>
    <w:p w14:paraId="3AD52D3D" w14:textId="77777777" w:rsidR="00954550" w:rsidRPr="00F10862" w:rsidRDefault="00954550" w:rsidP="00954550">
      <w:pPr>
        <w:spacing w:after="0" w:line="240" w:lineRule="auto"/>
        <w:jc w:val="both"/>
        <w:rPr>
          <w:rFonts w:ascii="Book Antiqua" w:eastAsia="Cambria" w:hAnsi="Book Antiqua" w:cs="Cambria"/>
          <w:b/>
          <w:sz w:val="18"/>
          <w:szCs w:val="18"/>
        </w:rPr>
      </w:pPr>
    </w:p>
    <w:p w14:paraId="1F354086" w14:textId="77777777" w:rsidR="00954550" w:rsidRPr="00F10862" w:rsidRDefault="00954550" w:rsidP="00954550">
      <w:pPr>
        <w:spacing w:after="0" w:line="240" w:lineRule="auto"/>
        <w:ind w:left="-14" w:right="180"/>
        <w:jc w:val="both"/>
        <w:rPr>
          <w:rFonts w:ascii="Book Antiqua" w:hAnsi="Book Antiqua"/>
          <w:sz w:val="18"/>
          <w:szCs w:val="18"/>
        </w:rPr>
      </w:pPr>
      <w:r w:rsidRPr="00F10862">
        <w:rPr>
          <w:rFonts w:ascii="Book Antiqua" w:eastAsia="Cambria" w:hAnsi="Book Antiqua" w:cs="Cambria"/>
          <w:b/>
          <w:sz w:val="18"/>
          <w:szCs w:val="18"/>
        </w:rPr>
        <w:t xml:space="preserve">Course Description: </w:t>
      </w:r>
      <w:r w:rsidRPr="00F10862">
        <w:rPr>
          <w:rFonts w:ascii="Book Antiqua" w:hAnsi="Book Antiqua"/>
          <w:sz w:val="18"/>
          <w:szCs w:val="18"/>
        </w:rPr>
        <w:t>Senior corporate executives from various industries will present seminar on current business topics of interest. The class is interactive and strong student participation is expected. It is intended that the class, at the end of the semester, develops an appreciation of the business and economic environment of Bangladesh and recognizes the various challenges different types of business organizations face for day to day management of the businesses.</w:t>
      </w:r>
    </w:p>
    <w:p w14:paraId="58F91378"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t xml:space="preserve">               </w:t>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r>
      <w:r w:rsidRPr="00F10862">
        <w:rPr>
          <w:rFonts w:ascii="Book Antiqua" w:eastAsia="Cambria" w:hAnsi="Book Antiqua" w:cs="Cambria"/>
          <w:b/>
          <w:sz w:val="18"/>
          <w:szCs w:val="18"/>
        </w:rPr>
        <w:tab/>
        <w:t xml:space="preserve"> </w:t>
      </w:r>
    </w:p>
    <w:p w14:paraId="666CC4AC" w14:textId="77777777" w:rsidR="00954550" w:rsidRPr="00F10862" w:rsidRDefault="00954550" w:rsidP="00954550">
      <w:pPr>
        <w:spacing w:after="0" w:line="240" w:lineRule="auto"/>
        <w:jc w:val="both"/>
        <w:rPr>
          <w:rFonts w:ascii="Book Antiqua" w:eastAsia="Cambria" w:hAnsi="Book Antiqua" w:cs="Cambria"/>
          <w:b/>
          <w:sz w:val="18"/>
          <w:szCs w:val="18"/>
        </w:rPr>
      </w:pPr>
      <w:r w:rsidRPr="00F10862">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954550" w:rsidRPr="00F10862" w14:paraId="37CB1826" w14:textId="77777777" w:rsidTr="00450A78">
        <w:trPr>
          <w:trHeight w:val="90"/>
        </w:trPr>
        <w:tc>
          <w:tcPr>
            <w:tcW w:w="1122" w:type="dxa"/>
          </w:tcPr>
          <w:p w14:paraId="75C1F1C4"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CLO1</w:t>
            </w:r>
          </w:p>
        </w:tc>
        <w:tc>
          <w:tcPr>
            <w:tcW w:w="8515" w:type="dxa"/>
          </w:tcPr>
          <w:p w14:paraId="2C64F300" w14:textId="77777777" w:rsidR="00954550" w:rsidRPr="00F10862" w:rsidRDefault="00954550" w:rsidP="00450A78">
            <w:pPr>
              <w:spacing w:after="0"/>
              <w:jc w:val="both"/>
              <w:rPr>
                <w:rFonts w:ascii="Book Antiqua" w:hAnsi="Book Antiqua" w:cs="Times New Roman"/>
                <w:sz w:val="18"/>
                <w:szCs w:val="18"/>
              </w:rPr>
            </w:pPr>
            <w:r w:rsidRPr="00F10862">
              <w:rPr>
                <w:rFonts w:ascii="Book Antiqua" w:hAnsi="Book Antiqua" w:cs="Times New Roman"/>
                <w:sz w:val="18"/>
                <w:szCs w:val="18"/>
              </w:rPr>
              <w:t>Explain verities of current topic related to business</w:t>
            </w:r>
          </w:p>
        </w:tc>
      </w:tr>
      <w:tr w:rsidR="00954550" w:rsidRPr="00F10862" w14:paraId="456D8047" w14:textId="77777777" w:rsidTr="003175AE">
        <w:trPr>
          <w:trHeight w:val="478"/>
        </w:trPr>
        <w:tc>
          <w:tcPr>
            <w:tcW w:w="1122" w:type="dxa"/>
          </w:tcPr>
          <w:p w14:paraId="056A38C8"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CLO2</w:t>
            </w:r>
          </w:p>
        </w:tc>
        <w:tc>
          <w:tcPr>
            <w:tcW w:w="8515" w:type="dxa"/>
          </w:tcPr>
          <w:p w14:paraId="5711155D" w14:textId="77777777" w:rsidR="00954550" w:rsidRPr="00F10862" w:rsidRDefault="00954550" w:rsidP="00450A78">
            <w:pPr>
              <w:spacing w:after="0"/>
              <w:jc w:val="both"/>
              <w:rPr>
                <w:rFonts w:ascii="Book Antiqua" w:hAnsi="Book Antiqua"/>
                <w:sz w:val="18"/>
                <w:szCs w:val="18"/>
              </w:rPr>
            </w:pPr>
            <w:r w:rsidRPr="00F10862">
              <w:rPr>
                <w:rFonts w:ascii="Book Antiqua" w:hAnsi="Book Antiqua"/>
                <w:sz w:val="18"/>
                <w:szCs w:val="18"/>
              </w:rPr>
              <w:t>Demonstrate how as a manager one can use the knowledge of business environment to develop better strategies to influence the customers.</w:t>
            </w:r>
          </w:p>
        </w:tc>
      </w:tr>
      <w:tr w:rsidR="00954550" w:rsidRPr="00F10862" w14:paraId="47A3DB53" w14:textId="77777777" w:rsidTr="003175AE">
        <w:trPr>
          <w:trHeight w:val="459"/>
        </w:trPr>
        <w:tc>
          <w:tcPr>
            <w:tcW w:w="1122" w:type="dxa"/>
          </w:tcPr>
          <w:p w14:paraId="14DF086D"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CLO3</w:t>
            </w:r>
          </w:p>
        </w:tc>
        <w:tc>
          <w:tcPr>
            <w:tcW w:w="8515" w:type="dxa"/>
          </w:tcPr>
          <w:p w14:paraId="4B52EEE6" w14:textId="77777777" w:rsidR="00954550" w:rsidRPr="00F10862" w:rsidRDefault="00954550" w:rsidP="00450A78">
            <w:pPr>
              <w:spacing w:after="0"/>
              <w:jc w:val="both"/>
              <w:rPr>
                <w:rFonts w:ascii="Book Antiqua" w:hAnsi="Book Antiqua"/>
                <w:sz w:val="18"/>
                <w:szCs w:val="18"/>
              </w:rPr>
            </w:pPr>
            <w:r w:rsidRPr="00F10862">
              <w:rPr>
                <w:rFonts w:ascii="Book Antiqua" w:hAnsi="Book Antiqua"/>
                <w:sz w:val="18"/>
                <w:szCs w:val="18"/>
              </w:rPr>
              <w:t xml:space="preserve">Critically evaluate the effectiveness of various company-driven strategies to influence the behaviors of individuals. </w:t>
            </w:r>
          </w:p>
        </w:tc>
      </w:tr>
      <w:tr w:rsidR="00954550" w:rsidRPr="00F10862" w14:paraId="31B15E96" w14:textId="77777777" w:rsidTr="003175AE">
        <w:trPr>
          <w:trHeight w:val="241"/>
        </w:trPr>
        <w:tc>
          <w:tcPr>
            <w:tcW w:w="1122" w:type="dxa"/>
          </w:tcPr>
          <w:p w14:paraId="7421DCF6" w14:textId="77777777" w:rsidR="00954550" w:rsidRPr="00F10862" w:rsidRDefault="00954550" w:rsidP="00450A78">
            <w:pPr>
              <w:spacing w:after="0"/>
              <w:jc w:val="both"/>
              <w:rPr>
                <w:rFonts w:ascii="Book Antiqua" w:eastAsia="Cambria" w:hAnsi="Book Antiqua" w:cs="Cambria"/>
                <w:b/>
                <w:sz w:val="18"/>
                <w:szCs w:val="18"/>
              </w:rPr>
            </w:pPr>
            <w:r w:rsidRPr="00F10862">
              <w:rPr>
                <w:rFonts w:ascii="Book Antiqua" w:eastAsia="Cambria" w:hAnsi="Book Antiqua" w:cs="Cambria"/>
                <w:sz w:val="18"/>
                <w:szCs w:val="18"/>
              </w:rPr>
              <w:t>CLO4</w:t>
            </w:r>
          </w:p>
        </w:tc>
        <w:tc>
          <w:tcPr>
            <w:tcW w:w="8515" w:type="dxa"/>
          </w:tcPr>
          <w:p w14:paraId="5226B317" w14:textId="77777777" w:rsidR="00954550" w:rsidRPr="00F10862" w:rsidRDefault="00954550" w:rsidP="00450A78">
            <w:pPr>
              <w:spacing w:after="0"/>
              <w:jc w:val="both"/>
              <w:rPr>
                <w:rFonts w:ascii="Book Antiqua" w:hAnsi="Book Antiqua" w:cs="Times New Roman"/>
                <w:sz w:val="18"/>
                <w:szCs w:val="18"/>
              </w:rPr>
            </w:pPr>
            <w:r w:rsidRPr="00F10862">
              <w:rPr>
                <w:rFonts w:ascii="Book Antiqua" w:eastAsia="Times New Roman" w:hAnsi="Book Antiqua" w:cs="Times New Roman"/>
                <w:b/>
                <w:sz w:val="18"/>
                <w:szCs w:val="18"/>
              </w:rPr>
              <w:t>Demonstrate</w:t>
            </w:r>
            <w:r w:rsidRPr="00F10862">
              <w:rPr>
                <w:rFonts w:ascii="Book Antiqua" w:eastAsia="Times New Roman" w:hAnsi="Book Antiqua" w:cs="Times New Roman"/>
                <w:sz w:val="18"/>
                <w:szCs w:val="18"/>
              </w:rPr>
              <w:t xml:space="preserve"> the influence of socio-cultural-political-environmental issues on consumer behavior. </w:t>
            </w:r>
          </w:p>
        </w:tc>
      </w:tr>
    </w:tbl>
    <w:p w14:paraId="7C86632D" w14:textId="77777777" w:rsidR="00954550" w:rsidRPr="00F10862" w:rsidRDefault="00954550" w:rsidP="00954550">
      <w:pPr>
        <w:spacing w:after="0" w:line="240" w:lineRule="auto"/>
        <w:jc w:val="both"/>
        <w:rPr>
          <w:rFonts w:ascii="Book Antiqua" w:eastAsia="Cambria" w:hAnsi="Book Antiqua" w:cs="Cambria"/>
          <w:b/>
          <w:sz w:val="18"/>
          <w:szCs w:val="18"/>
        </w:rPr>
      </w:pPr>
    </w:p>
    <w:p w14:paraId="47FA2D22" w14:textId="77777777" w:rsidR="00403381" w:rsidRDefault="00403381" w:rsidP="0040338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Table 02: Mapping of Course Learning Outcomes to program Learning Outcomes-</w:t>
      </w:r>
    </w:p>
    <w:tbl>
      <w:tblPr>
        <w:tblW w:w="9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946"/>
        <w:gridCol w:w="1097"/>
        <w:gridCol w:w="1097"/>
        <w:gridCol w:w="1097"/>
        <w:gridCol w:w="1097"/>
        <w:gridCol w:w="1097"/>
        <w:gridCol w:w="941"/>
        <w:gridCol w:w="1134"/>
      </w:tblGrid>
      <w:tr w:rsidR="00403381" w14:paraId="412D63B3" w14:textId="77777777" w:rsidTr="00403381">
        <w:tc>
          <w:tcPr>
            <w:tcW w:w="1101" w:type="dxa"/>
            <w:tcBorders>
              <w:top w:val="single" w:sz="4" w:space="0" w:color="000000"/>
              <w:left w:val="single" w:sz="4" w:space="0" w:color="000000"/>
              <w:bottom w:val="single" w:sz="4" w:space="0" w:color="000000"/>
              <w:right w:val="single" w:sz="4" w:space="0" w:color="000000"/>
            </w:tcBorders>
          </w:tcPr>
          <w:p w14:paraId="63A25408" w14:textId="77777777" w:rsidR="00403381" w:rsidRDefault="00403381">
            <w:pPr>
              <w:jc w:val="both"/>
              <w:rPr>
                <w:rFonts w:ascii="Book Antiqua" w:eastAsia="Cambria" w:hAnsi="Book Antiqua" w:cs="Cambria"/>
                <w:b/>
                <w:sz w:val="18"/>
                <w:szCs w:val="18"/>
              </w:rPr>
            </w:pPr>
          </w:p>
        </w:tc>
        <w:tc>
          <w:tcPr>
            <w:tcW w:w="945" w:type="dxa"/>
            <w:tcBorders>
              <w:top w:val="single" w:sz="4" w:space="0" w:color="000000"/>
              <w:left w:val="single" w:sz="4" w:space="0" w:color="000000"/>
              <w:bottom w:val="single" w:sz="4" w:space="0" w:color="000000"/>
              <w:right w:val="single" w:sz="4" w:space="0" w:color="000000"/>
            </w:tcBorders>
            <w:hideMark/>
          </w:tcPr>
          <w:p w14:paraId="657E9936"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hideMark/>
          </w:tcPr>
          <w:p w14:paraId="44C8927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hideMark/>
          </w:tcPr>
          <w:p w14:paraId="5DA6F37B"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hideMark/>
          </w:tcPr>
          <w:p w14:paraId="68D7AE3E"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hideMark/>
          </w:tcPr>
          <w:p w14:paraId="35446454"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hideMark/>
          </w:tcPr>
          <w:p w14:paraId="1BC9C24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PLO6</w:t>
            </w:r>
          </w:p>
        </w:tc>
        <w:tc>
          <w:tcPr>
            <w:tcW w:w="941" w:type="dxa"/>
            <w:tcBorders>
              <w:top w:val="single" w:sz="4" w:space="0" w:color="000000"/>
              <w:left w:val="single" w:sz="4" w:space="0" w:color="000000"/>
              <w:bottom w:val="single" w:sz="4" w:space="0" w:color="000000"/>
              <w:right w:val="single" w:sz="4" w:space="0" w:color="000000"/>
            </w:tcBorders>
            <w:hideMark/>
          </w:tcPr>
          <w:p w14:paraId="262E2C5A"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PLO7</w:t>
            </w:r>
          </w:p>
        </w:tc>
        <w:tc>
          <w:tcPr>
            <w:tcW w:w="1134" w:type="dxa"/>
            <w:tcBorders>
              <w:top w:val="single" w:sz="4" w:space="0" w:color="000000"/>
              <w:left w:val="single" w:sz="4" w:space="0" w:color="000000"/>
              <w:bottom w:val="single" w:sz="4" w:space="0" w:color="000000"/>
              <w:right w:val="single" w:sz="4" w:space="0" w:color="000000"/>
            </w:tcBorders>
            <w:hideMark/>
          </w:tcPr>
          <w:p w14:paraId="54685262"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PLO8</w:t>
            </w:r>
          </w:p>
        </w:tc>
      </w:tr>
      <w:tr w:rsidR="00403381" w14:paraId="31AE10E3"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0556ABAA"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CLO1</w:t>
            </w:r>
          </w:p>
        </w:tc>
        <w:tc>
          <w:tcPr>
            <w:tcW w:w="945" w:type="dxa"/>
            <w:tcBorders>
              <w:top w:val="single" w:sz="4" w:space="0" w:color="000000"/>
              <w:left w:val="single" w:sz="4" w:space="0" w:color="000000"/>
              <w:bottom w:val="single" w:sz="4" w:space="0" w:color="000000"/>
              <w:right w:val="single" w:sz="4" w:space="0" w:color="000000"/>
            </w:tcBorders>
            <w:hideMark/>
          </w:tcPr>
          <w:p w14:paraId="69043FDE"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31320CE"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6FDE740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4415E75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757DFE0"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213458DD"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7041CA82"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tcPr>
          <w:p w14:paraId="2702CE38" w14:textId="77777777" w:rsidR="00403381" w:rsidRDefault="00403381">
            <w:pPr>
              <w:jc w:val="center"/>
              <w:rPr>
                <w:rFonts w:ascii="Book Antiqua" w:eastAsia="Cambria" w:hAnsi="Book Antiqua" w:cs="Cambria"/>
                <w:b/>
                <w:sz w:val="18"/>
                <w:szCs w:val="18"/>
              </w:rPr>
            </w:pPr>
          </w:p>
        </w:tc>
      </w:tr>
      <w:tr w:rsidR="00403381" w14:paraId="1D568FC5"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7DCAA66F"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CLO2</w:t>
            </w:r>
          </w:p>
        </w:tc>
        <w:tc>
          <w:tcPr>
            <w:tcW w:w="945" w:type="dxa"/>
            <w:tcBorders>
              <w:top w:val="single" w:sz="4" w:space="0" w:color="000000"/>
              <w:left w:val="single" w:sz="4" w:space="0" w:color="000000"/>
              <w:bottom w:val="single" w:sz="4" w:space="0" w:color="000000"/>
              <w:right w:val="single" w:sz="4" w:space="0" w:color="000000"/>
            </w:tcBorders>
            <w:hideMark/>
          </w:tcPr>
          <w:p w14:paraId="625FE596"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3F78FA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B4F8DB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5FC1286"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425F7A3E"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63E17503"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5B52E1C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15ACB2D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468CD2D3"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1CD636FC"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CLO3</w:t>
            </w:r>
          </w:p>
        </w:tc>
        <w:tc>
          <w:tcPr>
            <w:tcW w:w="945" w:type="dxa"/>
            <w:tcBorders>
              <w:top w:val="single" w:sz="4" w:space="0" w:color="000000"/>
              <w:left w:val="single" w:sz="4" w:space="0" w:color="000000"/>
              <w:bottom w:val="single" w:sz="4" w:space="0" w:color="000000"/>
              <w:right w:val="single" w:sz="4" w:space="0" w:color="000000"/>
            </w:tcBorders>
            <w:hideMark/>
          </w:tcPr>
          <w:p w14:paraId="610820C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FDEA48D"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6B5B6D6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D81848E" w14:textId="77777777" w:rsidR="00403381" w:rsidRDefault="00403381">
            <w:pPr>
              <w:jc w:val="center"/>
              <w:rPr>
                <w:rFonts w:ascii="Book Antiqua" w:eastAsia="Cambria" w:hAnsi="Book Antiqua" w:cs="Cambria"/>
                <w:b/>
                <w:sz w:val="18"/>
                <w:szCs w:val="18"/>
              </w:rPr>
            </w:pPr>
          </w:p>
        </w:tc>
        <w:tc>
          <w:tcPr>
            <w:tcW w:w="1097" w:type="dxa"/>
            <w:tcBorders>
              <w:top w:val="single" w:sz="4" w:space="0" w:color="000000"/>
              <w:left w:val="single" w:sz="4" w:space="0" w:color="000000"/>
              <w:bottom w:val="single" w:sz="4" w:space="0" w:color="000000"/>
              <w:right w:val="single" w:sz="4" w:space="0" w:color="000000"/>
            </w:tcBorders>
            <w:hideMark/>
          </w:tcPr>
          <w:p w14:paraId="5CC6F79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815BBBD" w14:textId="77777777" w:rsidR="00403381" w:rsidRDefault="00403381">
            <w:pPr>
              <w:jc w:val="center"/>
              <w:rPr>
                <w:rFonts w:ascii="Book Antiqua" w:eastAsia="Cambria" w:hAnsi="Book Antiqua" w:cs="Cambria"/>
                <w:b/>
                <w:sz w:val="18"/>
                <w:szCs w:val="18"/>
              </w:rPr>
            </w:pPr>
          </w:p>
        </w:tc>
        <w:tc>
          <w:tcPr>
            <w:tcW w:w="941" w:type="dxa"/>
            <w:tcBorders>
              <w:top w:val="single" w:sz="4" w:space="0" w:color="000000"/>
              <w:left w:val="single" w:sz="4" w:space="0" w:color="000000"/>
              <w:bottom w:val="single" w:sz="4" w:space="0" w:color="000000"/>
              <w:right w:val="single" w:sz="4" w:space="0" w:color="000000"/>
            </w:tcBorders>
            <w:hideMark/>
          </w:tcPr>
          <w:p w14:paraId="54D037F9"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53001E07"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r w:rsidR="00403381" w14:paraId="05D40B90" w14:textId="77777777" w:rsidTr="00403381">
        <w:tc>
          <w:tcPr>
            <w:tcW w:w="1101" w:type="dxa"/>
            <w:tcBorders>
              <w:top w:val="single" w:sz="4" w:space="0" w:color="000000"/>
              <w:left w:val="single" w:sz="4" w:space="0" w:color="000000"/>
              <w:bottom w:val="single" w:sz="4" w:space="0" w:color="000000"/>
              <w:right w:val="single" w:sz="4" w:space="0" w:color="000000"/>
            </w:tcBorders>
            <w:hideMark/>
          </w:tcPr>
          <w:p w14:paraId="2380D227" w14:textId="77777777" w:rsidR="00403381" w:rsidRDefault="00403381">
            <w:pPr>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Borders>
              <w:top w:val="single" w:sz="4" w:space="0" w:color="000000"/>
              <w:left w:val="single" w:sz="4" w:space="0" w:color="000000"/>
              <w:bottom w:val="single" w:sz="4" w:space="0" w:color="000000"/>
              <w:right w:val="single" w:sz="4" w:space="0" w:color="000000"/>
            </w:tcBorders>
            <w:hideMark/>
          </w:tcPr>
          <w:p w14:paraId="200AF26B"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5F02BAF3"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06CAF271"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2C39DB0"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15852B1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Borders>
              <w:top w:val="single" w:sz="4" w:space="0" w:color="000000"/>
              <w:left w:val="single" w:sz="4" w:space="0" w:color="000000"/>
              <w:bottom w:val="single" w:sz="4" w:space="0" w:color="000000"/>
              <w:right w:val="single" w:sz="4" w:space="0" w:color="000000"/>
            </w:tcBorders>
            <w:hideMark/>
          </w:tcPr>
          <w:p w14:paraId="30D346D5"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941" w:type="dxa"/>
            <w:tcBorders>
              <w:top w:val="single" w:sz="4" w:space="0" w:color="000000"/>
              <w:left w:val="single" w:sz="4" w:space="0" w:color="000000"/>
              <w:bottom w:val="single" w:sz="4" w:space="0" w:color="000000"/>
              <w:right w:val="single" w:sz="4" w:space="0" w:color="000000"/>
            </w:tcBorders>
            <w:hideMark/>
          </w:tcPr>
          <w:p w14:paraId="345130AC"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134" w:type="dxa"/>
            <w:tcBorders>
              <w:top w:val="single" w:sz="4" w:space="0" w:color="000000"/>
              <w:left w:val="single" w:sz="4" w:space="0" w:color="000000"/>
              <w:bottom w:val="single" w:sz="4" w:space="0" w:color="000000"/>
              <w:right w:val="single" w:sz="4" w:space="0" w:color="000000"/>
            </w:tcBorders>
            <w:hideMark/>
          </w:tcPr>
          <w:p w14:paraId="29C5016A" w14:textId="77777777" w:rsidR="00403381" w:rsidRDefault="00403381">
            <w:pPr>
              <w:jc w:val="center"/>
              <w:rPr>
                <w:rFonts w:ascii="Book Antiqua" w:eastAsia="Cambria" w:hAnsi="Book Antiqua" w:cs="Cambria"/>
                <w:b/>
                <w:sz w:val="18"/>
                <w:szCs w:val="18"/>
              </w:rPr>
            </w:pPr>
            <w:r>
              <w:rPr>
                <w:rFonts w:ascii="Book Antiqua" w:eastAsia="Cambria" w:hAnsi="Book Antiqua" w:cs="Cambria"/>
                <w:b/>
                <w:sz w:val="18"/>
                <w:szCs w:val="18"/>
              </w:rPr>
              <w:t>x</w:t>
            </w:r>
          </w:p>
        </w:tc>
      </w:tr>
    </w:tbl>
    <w:p w14:paraId="7D8707D4" w14:textId="77777777" w:rsidR="00450A78" w:rsidRDefault="00450A78">
      <w:pPr>
        <w:spacing w:after="160" w:line="259" w:lineRule="auto"/>
        <w:rPr>
          <w:rFonts w:ascii="Book Antiqua" w:eastAsia="Cambria" w:hAnsi="Book Antiqua" w:cs="Cambria"/>
          <w:b/>
          <w:color w:val="7030A0"/>
          <w:sz w:val="40"/>
          <w:szCs w:val="40"/>
          <w:u w:val="single"/>
        </w:rPr>
      </w:pPr>
      <w:r>
        <w:rPr>
          <w:rFonts w:ascii="Book Antiqua" w:eastAsia="Cambria" w:hAnsi="Book Antiqua" w:cs="Cambria"/>
          <w:b/>
          <w:color w:val="7030A0"/>
          <w:sz w:val="40"/>
          <w:szCs w:val="40"/>
          <w:u w:val="single"/>
        </w:rPr>
        <w:br w:type="page"/>
      </w:r>
    </w:p>
    <w:p w14:paraId="02FCF987" w14:textId="3F536644" w:rsidR="00BB7812" w:rsidRPr="002028FD" w:rsidRDefault="00BB7812" w:rsidP="00BB7812">
      <w:pPr>
        <w:spacing w:after="0" w:line="240" w:lineRule="auto"/>
        <w:jc w:val="center"/>
        <w:rPr>
          <w:rFonts w:ascii="Book Antiqua" w:eastAsia="Cambria" w:hAnsi="Book Antiqua" w:cs="Cambria"/>
          <w:b/>
          <w:color w:val="7030A0"/>
          <w:sz w:val="40"/>
          <w:szCs w:val="40"/>
          <w:u w:val="single"/>
        </w:rPr>
      </w:pPr>
      <w:r w:rsidRPr="002028FD">
        <w:rPr>
          <w:rFonts w:ascii="Book Antiqua" w:eastAsia="Cambria" w:hAnsi="Book Antiqua" w:cs="Cambria"/>
          <w:b/>
          <w:color w:val="7030A0"/>
          <w:sz w:val="40"/>
          <w:szCs w:val="40"/>
          <w:u w:val="single"/>
        </w:rPr>
        <w:lastRenderedPageBreak/>
        <w:t>Major Courses</w:t>
      </w:r>
    </w:p>
    <w:p w14:paraId="3DFD7401" w14:textId="77777777" w:rsidR="00BB7812" w:rsidRDefault="00BB7812" w:rsidP="00BB7812">
      <w:pPr>
        <w:spacing w:after="0" w:line="240" w:lineRule="auto"/>
        <w:rPr>
          <w:rFonts w:ascii="Book Antiqua" w:hAnsi="Book Antiqua"/>
          <w:b/>
          <w:color w:val="0000FF"/>
          <w:sz w:val="28"/>
          <w:szCs w:val="28"/>
          <w:u w:val="single"/>
        </w:rPr>
      </w:pPr>
    </w:p>
    <w:p w14:paraId="3F581A8A" w14:textId="77777777" w:rsidR="00BB7812" w:rsidRPr="002028FD" w:rsidRDefault="00BB7812" w:rsidP="00BB7812">
      <w:pPr>
        <w:spacing w:after="0" w:line="240" w:lineRule="auto"/>
        <w:rPr>
          <w:rFonts w:ascii="Book Antiqua" w:hAnsi="Book Antiqua"/>
          <w:b/>
          <w:color w:val="C00000"/>
          <w:sz w:val="28"/>
          <w:szCs w:val="28"/>
          <w:u w:val="single"/>
        </w:rPr>
      </w:pPr>
      <w:r w:rsidRPr="002028FD">
        <w:rPr>
          <w:rFonts w:ascii="Book Antiqua" w:hAnsi="Book Antiqua"/>
          <w:b/>
          <w:color w:val="C00000"/>
          <w:sz w:val="28"/>
          <w:szCs w:val="28"/>
          <w:u w:val="single"/>
        </w:rPr>
        <w:t>Finance Major Courses:</w:t>
      </w:r>
    </w:p>
    <w:p w14:paraId="31FEF840" w14:textId="77777777" w:rsidR="00BB7812" w:rsidRDefault="00BB7812" w:rsidP="00BB7812">
      <w:pPr>
        <w:spacing w:after="0" w:line="240" w:lineRule="auto"/>
        <w:rPr>
          <w:rFonts w:ascii="Book Antiqua" w:eastAsia="Times New Roman" w:hAnsi="Book Antiqua" w:cs="Times New Roman"/>
          <w:b/>
          <w:bCs/>
          <w:sz w:val="18"/>
          <w:szCs w:val="18"/>
        </w:rPr>
      </w:pPr>
    </w:p>
    <w:p w14:paraId="1D867A1B" w14:textId="77777777" w:rsidR="00BB7812" w:rsidRPr="00A22C94" w:rsidRDefault="00BB7812" w:rsidP="00BB7812">
      <w:pPr>
        <w:spacing w:after="0" w:line="240" w:lineRule="auto"/>
        <w:rPr>
          <w:rFonts w:ascii="Book Antiqua" w:eastAsia="Times New Roman" w:hAnsi="Book Antiqua" w:cs="Times New Roman"/>
          <w:color w:val="0000FF"/>
        </w:rPr>
      </w:pPr>
      <w:r w:rsidRPr="00A22C94">
        <w:rPr>
          <w:rFonts w:ascii="Book Antiqua" w:eastAsia="Times New Roman" w:hAnsi="Book Antiqua" w:cs="Times New Roman"/>
          <w:b/>
          <w:bCs/>
          <w:color w:val="0000FF"/>
        </w:rPr>
        <w:t xml:space="preserve">Course Code: </w:t>
      </w:r>
      <w:r w:rsidRPr="00A22C94">
        <w:rPr>
          <w:rFonts w:ascii="Book Antiqua" w:eastAsia="Cambria" w:hAnsi="Book Antiqua" w:cs="Cambria"/>
          <w:b/>
          <w:color w:val="0000FF"/>
        </w:rPr>
        <w:t>FIN 635</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t>Credits</w:t>
      </w:r>
      <w:r w:rsidRPr="00A22C94">
        <w:rPr>
          <w:rFonts w:ascii="Book Antiqua" w:eastAsia="Times New Roman" w:hAnsi="Book Antiqua" w:cs="Times New Roman"/>
          <w:b/>
          <w:bCs/>
          <w:color w:val="0000FF"/>
        </w:rPr>
        <w:tab/>
        <w:t>: 03</w:t>
      </w:r>
    </w:p>
    <w:p w14:paraId="4B0722E4" w14:textId="77777777" w:rsidR="00BB7812" w:rsidRPr="00D2166B" w:rsidRDefault="00BB7812" w:rsidP="00BB7812">
      <w:pPr>
        <w:spacing w:after="0" w:line="240" w:lineRule="auto"/>
        <w:rPr>
          <w:rFonts w:ascii="Book Antiqua" w:eastAsia="Cambria" w:hAnsi="Book Antiqua" w:cs="Cambria"/>
          <w:b/>
        </w:rPr>
      </w:pPr>
      <w:r w:rsidRPr="00A22C94">
        <w:rPr>
          <w:rFonts w:ascii="Book Antiqua" w:eastAsia="Times New Roman" w:hAnsi="Book Antiqua" w:cs="Times New Roman"/>
          <w:b/>
          <w:bCs/>
          <w:color w:val="0000FF"/>
        </w:rPr>
        <w:t xml:space="preserve">Course Name: </w:t>
      </w:r>
      <w:r w:rsidRPr="00A22C94">
        <w:rPr>
          <w:rFonts w:ascii="Book Antiqua" w:eastAsia="Cambria" w:hAnsi="Book Antiqua" w:cs="Cambria"/>
          <w:b/>
          <w:color w:val="0000FF"/>
        </w:rPr>
        <w:t>Financial Analysis and Control</w:t>
      </w:r>
      <w:r w:rsidRPr="00A22C94">
        <w:rPr>
          <w:rFonts w:ascii="Book Antiqua" w:eastAsia="Cambria" w:hAnsi="Book Antiqua" w:cs="Cambria"/>
          <w:b/>
          <w:color w:val="0000FF"/>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6BD270CC" w14:textId="77777777" w:rsidR="00BB7812" w:rsidRPr="00D2166B" w:rsidRDefault="00BB7812" w:rsidP="00BB7812">
      <w:pPr>
        <w:pStyle w:val="Heading5"/>
        <w:jc w:val="both"/>
        <w:rPr>
          <w:rFonts w:ascii="Book Antiqua" w:hAnsi="Book Antiqua"/>
          <w:b w:val="0"/>
          <w:sz w:val="18"/>
          <w:szCs w:val="18"/>
          <w:u w:val="single"/>
        </w:rPr>
      </w:pPr>
      <w:r w:rsidRPr="00127082">
        <w:rPr>
          <w:rFonts w:ascii="Book Antiqua" w:hAnsi="Book Antiqua"/>
          <w:sz w:val="18"/>
          <w:szCs w:val="18"/>
        </w:rPr>
        <w:t>Course description:</w:t>
      </w:r>
      <w:r w:rsidRPr="00D2166B">
        <w:rPr>
          <w:rFonts w:ascii="Book Antiqua" w:hAnsi="Book Antiqua"/>
          <w:b w:val="0"/>
          <w:sz w:val="18"/>
          <w:szCs w:val="18"/>
          <w:u w:val="single"/>
        </w:rPr>
        <w:t xml:space="preserve"> </w:t>
      </w:r>
      <w:r w:rsidRPr="00D2166B">
        <w:rPr>
          <w:rFonts w:ascii="Book Antiqua" w:hAnsi="Book Antiqua" w:cs="Arial"/>
          <w:b w:val="0"/>
          <w:sz w:val="18"/>
          <w:szCs w:val="18"/>
        </w:rPr>
        <w:t xml:space="preserve">Company financial statements are the formal source of information provided by an organization. These statements are not always capable of providing an authentic standing of the firm in reality. Under the umbrella of accounting standard the management enjoys considerable freedom of reporting which is a source of noise. The value of the firm reported in the accounting statements often varies from the true value of the firm. A detailed analysis is needed to arrive at the true valuation of the firm. The present course aims to provide such skills of evaluating the valuation of firms. The course’s specific objectives are: </w:t>
      </w:r>
    </w:p>
    <w:p w14:paraId="033E3880" w14:textId="77777777" w:rsidR="00BB7812" w:rsidRPr="00D2166B" w:rsidRDefault="00BB7812" w:rsidP="00BB7812">
      <w:pPr>
        <w:spacing w:after="0" w:line="240" w:lineRule="auto"/>
        <w:ind w:left="720" w:hanging="360"/>
        <w:jc w:val="both"/>
        <w:rPr>
          <w:rFonts w:ascii="Book Antiqua" w:hAnsi="Book Antiqua"/>
          <w:sz w:val="18"/>
          <w:szCs w:val="18"/>
        </w:rPr>
      </w:pPr>
      <w:r w:rsidRPr="00D2166B">
        <w:rPr>
          <w:rFonts w:ascii="Book Antiqua" w:hAnsi="Book Antiqua" w:cs="Arial"/>
          <w:sz w:val="18"/>
          <w:szCs w:val="18"/>
        </w:rPr>
        <w:t xml:space="preserve">i. </w:t>
      </w:r>
      <w:r w:rsidRPr="00D2166B">
        <w:rPr>
          <w:rFonts w:ascii="Book Antiqua" w:hAnsi="Book Antiqua" w:cs="Arial"/>
          <w:sz w:val="18"/>
          <w:szCs w:val="18"/>
        </w:rPr>
        <w:tab/>
      </w:r>
      <w:r w:rsidRPr="00D2166B">
        <w:rPr>
          <w:rFonts w:ascii="Book Antiqua" w:hAnsi="Book Antiqua"/>
          <w:sz w:val="18"/>
          <w:szCs w:val="18"/>
        </w:rPr>
        <w:t xml:space="preserve">To increase your awareness of the risk and role of financial reporting in the valuation of the firm. </w:t>
      </w:r>
    </w:p>
    <w:p w14:paraId="050A39AE" w14:textId="77777777" w:rsidR="00BB7812" w:rsidRPr="00D2166B" w:rsidRDefault="00BB7812" w:rsidP="00BB7812">
      <w:pPr>
        <w:spacing w:after="0" w:line="240" w:lineRule="auto"/>
        <w:ind w:left="720" w:hanging="360"/>
        <w:jc w:val="both"/>
        <w:rPr>
          <w:rFonts w:ascii="Book Antiqua" w:hAnsi="Book Antiqua" w:cs="Arial"/>
          <w:sz w:val="18"/>
          <w:szCs w:val="18"/>
        </w:rPr>
      </w:pPr>
      <w:r w:rsidRPr="00D2166B">
        <w:rPr>
          <w:rFonts w:ascii="Book Antiqua" w:hAnsi="Book Antiqua" w:cs="Arial"/>
          <w:sz w:val="18"/>
          <w:szCs w:val="18"/>
        </w:rPr>
        <w:t xml:space="preserve">ii. </w:t>
      </w:r>
      <w:r w:rsidRPr="00D2166B">
        <w:rPr>
          <w:rFonts w:ascii="Book Antiqua" w:hAnsi="Book Antiqua" w:cs="Arial"/>
          <w:sz w:val="18"/>
          <w:szCs w:val="18"/>
        </w:rPr>
        <w:tab/>
        <w:t>To identify the source and nature of noise in financial information, and to make the accounts noise free.</w:t>
      </w:r>
    </w:p>
    <w:p w14:paraId="74537E02" w14:textId="77777777" w:rsidR="00BB7812" w:rsidRPr="00D2166B" w:rsidRDefault="00BB7812" w:rsidP="00BB7812">
      <w:pPr>
        <w:spacing w:after="0" w:line="240" w:lineRule="auto"/>
        <w:ind w:left="720" w:hanging="360"/>
        <w:jc w:val="both"/>
        <w:rPr>
          <w:rFonts w:ascii="Book Antiqua" w:hAnsi="Book Antiqua" w:cs="Arial"/>
          <w:sz w:val="18"/>
          <w:szCs w:val="18"/>
        </w:rPr>
      </w:pPr>
      <w:r w:rsidRPr="00D2166B">
        <w:rPr>
          <w:rFonts w:ascii="Book Antiqua" w:hAnsi="Book Antiqua" w:cs="Arial"/>
          <w:sz w:val="18"/>
          <w:szCs w:val="18"/>
        </w:rPr>
        <w:t>iii.</w:t>
      </w:r>
      <w:r w:rsidRPr="00D2166B">
        <w:rPr>
          <w:rFonts w:ascii="Book Antiqua" w:hAnsi="Book Antiqua" w:cs="Arial"/>
          <w:sz w:val="18"/>
          <w:szCs w:val="18"/>
        </w:rPr>
        <w:tab/>
      </w:r>
      <w:r w:rsidRPr="00D2166B">
        <w:rPr>
          <w:rFonts w:ascii="Book Antiqua" w:hAnsi="Book Antiqua"/>
          <w:sz w:val="18"/>
          <w:szCs w:val="18"/>
        </w:rPr>
        <w:t xml:space="preserve">To introduce a comprehensive framework of techniques commonly used in the analysis of financial reports, and to allow students to practice these techniques in a variety of settings using actual accounting data. </w:t>
      </w:r>
    </w:p>
    <w:p w14:paraId="42161399"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63FAB6F6"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BB7812" w:rsidRPr="00D2166B" w14:paraId="6D56BAD3"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9E82A"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C6335"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ADJUST, &amp; INTERPRET financial statement information in order to understand the economic reality underlying the firm examine how the adjusted numbers affect the financial performance of a firm. </w:t>
            </w:r>
          </w:p>
        </w:tc>
      </w:tr>
      <w:tr w:rsidR="00BB7812" w:rsidRPr="00D2166B" w14:paraId="1A624246"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A10F0"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8A6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LEARN &amp; UNDERSTAND IFRS and US GAAP accounting standards &amp; Principles in an extensive manner, in order to understand local and international reporting compliance and the technical aspects of preparing financial statements; mainly: income statement, balance sheet and statement of cash flow. </w:t>
            </w:r>
          </w:p>
        </w:tc>
      </w:tr>
      <w:tr w:rsidR="00BB7812" w:rsidRPr="00D2166B" w14:paraId="313B84FA"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53B64"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43B80"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AND STUDY the fundamentals of earnings/expense management, cash flow and long-lived assets. </w:t>
            </w:r>
          </w:p>
        </w:tc>
      </w:tr>
      <w:tr w:rsidR="00BB7812" w:rsidRPr="00D2166B" w14:paraId="0A888D35"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93EBD"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8C349"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AND USE basic and advanced financial calculations and valuation techniques to assess performance, position and to determine corporation values, and use Pro-forma financial modelling techniques necessary for valuation. Mainly, Understand and learn ratios, profitability analysis, analysis of the statement of cash flows, pro forma forecasting, (credit and governance) risk analysis, valuation and earnings quality analysis</w:t>
            </w:r>
          </w:p>
        </w:tc>
      </w:tr>
      <w:tr w:rsidR="00BB7812" w:rsidRPr="00D2166B" w14:paraId="208BFBDB"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DDAE2"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2E585"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&amp; DELIVER communication (both written &amp; verbal) that is clearly and succinctly understandable and that demonstrates understanding of issues in a coherent manner. </w:t>
            </w:r>
          </w:p>
        </w:tc>
      </w:tr>
      <w:tr w:rsidR="00BB7812" w:rsidRPr="00D2166B" w14:paraId="0643A0AF"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9C08C"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C995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different foreign currency exchange risks and APPLY respective hedging techniques. </w:t>
            </w:r>
          </w:p>
        </w:tc>
      </w:tr>
      <w:tr w:rsidR="00BB7812" w:rsidRPr="00D2166B" w14:paraId="34A1E2B7"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819A3"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C67A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IDENTIFY the source and nature of financial information, and to make the accounts noise free. </w:t>
            </w:r>
          </w:p>
        </w:tc>
      </w:tr>
    </w:tbl>
    <w:p w14:paraId="418346FE" w14:textId="77777777" w:rsidR="00BB7812" w:rsidRPr="00D2166B" w:rsidRDefault="00BB7812" w:rsidP="00BB7812">
      <w:pPr>
        <w:spacing w:after="0" w:line="240" w:lineRule="auto"/>
        <w:rPr>
          <w:rFonts w:ascii="Book Antiqua" w:eastAsia="Cambria" w:hAnsi="Book Antiqua" w:cs="Cambria"/>
          <w:sz w:val="18"/>
          <w:szCs w:val="18"/>
        </w:rPr>
      </w:pPr>
    </w:p>
    <w:p w14:paraId="6447672C" w14:textId="77777777" w:rsidR="00BB7812" w:rsidRPr="00D2166B" w:rsidRDefault="00BB7812" w:rsidP="00BB7812">
      <w:pPr>
        <w:spacing w:after="0" w:line="240" w:lineRule="auto"/>
      </w:pPr>
    </w:p>
    <w:p w14:paraId="224DE837" w14:textId="77777777" w:rsidR="00BB7812" w:rsidRPr="00A22C94"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FIN 637</w:t>
      </w:r>
      <w:r>
        <w:rPr>
          <w:rFonts w:ascii="Book Antiqua" w:eastAsia="Cambria" w:hAnsi="Book Antiqua" w:cs="Cambria"/>
          <w:b/>
          <w:color w:val="0000FF"/>
        </w:rPr>
        <w:tab/>
      </w:r>
      <w:r>
        <w:rPr>
          <w:rFonts w:ascii="Book Antiqua" w:eastAsia="Cambria" w:hAnsi="Book Antiqua" w:cs="Cambria"/>
          <w:b/>
          <w:color w:val="0000FF"/>
        </w:rPr>
        <w:tab/>
      </w:r>
      <w:r w:rsidRPr="00A22C94">
        <w:rPr>
          <w:rFonts w:ascii="Book Antiqua" w:eastAsia="Cambria" w:hAnsi="Book Antiqua" w:cs="Cambria"/>
          <w:b/>
          <w:color w:val="0000FF"/>
        </w:rPr>
        <w:tab/>
        <w:t xml:space="preserve">              </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t xml:space="preserve">  Credits</w:t>
      </w:r>
      <w:r w:rsidRPr="00A22C94">
        <w:rPr>
          <w:rFonts w:ascii="Book Antiqua" w:eastAsia="Cambria" w:hAnsi="Book Antiqua" w:cs="Cambria"/>
          <w:b/>
          <w:color w:val="0000FF"/>
        </w:rPr>
        <w:tab/>
        <w:t>: 03</w:t>
      </w:r>
    </w:p>
    <w:p w14:paraId="21D248AB" w14:textId="77777777" w:rsidR="00BB7812" w:rsidRPr="00D2166B" w:rsidRDefault="00BB7812" w:rsidP="00BB7812">
      <w:pPr>
        <w:spacing w:after="0" w:line="240" w:lineRule="auto"/>
        <w:rPr>
          <w:rFonts w:ascii="Book Antiqua" w:eastAsia="Cambria" w:hAnsi="Book Antiqua" w:cs="Cambria"/>
          <w:b/>
        </w:rPr>
      </w:pPr>
      <w:r w:rsidRPr="00A22C94">
        <w:rPr>
          <w:rFonts w:ascii="Book Antiqua" w:eastAsia="Cambria" w:hAnsi="Book Antiqua" w:cs="Cambria"/>
          <w:b/>
          <w:color w:val="0000FF"/>
        </w:rPr>
        <w:t>Course Name: Investment Theory</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D2166B">
        <w:rPr>
          <w:rFonts w:ascii="Book Antiqua" w:eastAsia="Cambria" w:hAnsi="Book Antiqua" w:cs="Cambria"/>
          <w:b/>
        </w:rPr>
        <w:tab/>
        <w:t xml:space="preserve">                </w:t>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p>
    <w:p w14:paraId="1B3A94ED" w14:textId="77777777" w:rsidR="00BB7812" w:rsidRPr="00D2166B" w:rsidRDefault="00BB7812" w:rsidP="00BB7812">
      <w:pPr>
        <w:spacing w:after="0" w:line="240" w:lineRule="auto"/>
        <w:rPr>
          <w:rFonts w:ascii="Book Antiqua" w:eastAsia="Cambria" w:hAnsi="Book Antiqua" w:cs="Cambria"/>
          <w:b/>
        </w:rPr>
      </w:pPr>
    </w:p>
    <w:p w14:paraId="3170028B"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hAnsi="Book Antiqua"/>
          <w:b/>
          <w:bCs/>
          <w:sz w:val="18"/>
          <w:szCs w:val="18"/>
        </w:rPr>
        <w:t>Course description:</w:t>
      </w:r>
      <w:r w:rsidRPr="00D2166B">
        <w:rPr>
          <w:rFonts w:ascii="Book Antiqua" w:hAnsi="Book Antiqua"/>
          <w:sz w:val="18"/>
          <w:szCs w:val="18"/>
        </w:rPr>
        <w:t xml:space="preserve"> The main purpose of the course is to provide a thorough understanding of the process that a rational investor in financial assets would follow to make investment decisions under uncertainty. Major topics include estimation of decision parameters, trade-off between risk and return, optimal portfolio construction and equilibrium asset pricing models. Investment decisions in fixed income securities and financial derivatives will also be considered. The emphasis will be on both intellectual stimulation and practical applications of the materials presented in class.</w:t>
      </w:r>
    </w:p>
    <w:p w14:paraId="311E5C0C" w14:textId="77777777" w:rsidR="00BB7812" w:rsidRPr="00D2166B" w:rsidRDefault="00BB7812" w:rsidP="00BB7812">
      <w:pPr>
        <w:spacing w:after="0" w:line="240" w:lineRule="auto"/>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4BE121F"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7"/>
        <w:gridCol w:w="8322"/>
      </w:tblGrid>
      <w:tr w:rsidR="00BB7812" w:rsidRPr="00D2166B" w14:paraId="7CDAFE43" w14:textId="77777777" w:rsidTr="003175AE">
        <w:trPr>
          <w:trHeight w:val="332"/>
        </w:trPr>
        <w:tc>
          <w:tcPr>
            <w:tcW w:w="1097" w:type="dxa"/>
          </w:tcPr>
          <w:p w14:paraId="3ACA2054" w14:textId="77777777" w:rsidR="00BB7812" w:rsidRPr="00D2166B" w:rsidRDefault="00BB7812" w:rsidP="003175AE">
            <w:pPr>
              <w:spacing w:after="0" w:line="240" w:lineRule="auto"/>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322" w:type="dxa"/>
          </w:tcPr>
          <w:p w14:paraId="77471419" w14:textId="77777777" w:rsidR="00BB7812" w:rsidRPr="00D2166B" w:rsidRDefault="00BB7812" w:rsidP="003175AE">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Understand the concepts pertaining to risk and return.</w:t>
            </w:r>
          </w:p>
        </w:tc>
      </w:tr>
      <w:tr w:rsidR="00BB7812" w:rsidRPr="00D2166B" w14:paraId="253A3663" w14:textId="77777777" w:rsidTr="003175AE">
        <w:trPr>
          <w:trHeight w:val="539"/>
        </w:trPr>
        <w:tc>
          <w:tcPr>
            <w:tcW w:w="1097" w:type="dxa"/>
          </w:tcPr>
          <w:p w14:paraId="785941DA" w14:textId="77777777" w:rsidR="00BB7812" w:rsidRPr="00D2166B" w:rsidRDefault="00BB7812" w:rsidP="003175AE">
            <w:pPr>
              <w:spacing w:after="0" w:line="240" w:lineRule="auto"/>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322" w:type="dxa"/>
          </w:tcPr>
          <w:p w14:paraId="13404F98" w14:textId="77777777" w:rsidR="00BB7812" w:rsidRPr="00D2166B" w:rsidRDefault="00BB7812" w:rsidP="003175AE">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Analyze and evaluate portfolio performance, financial markets, security trading, mutual funds, investment companies, and investor behavior.</w:t>
            </w:r>
          </w:p>
        </w:tc>
      </w:tr>
      <w:tr w:rsidR="00BB7812" w:rsidRPr="00D2166B" w14:paraId="044D879A" w14:textId="77777777" w:rsidTr="003175AE">
        <w:trPr>
          <w:trHeight w:val="449"/>
        </w:trPr>
        <w:tc>
          <w:tcPr>
            <w:tcW w:w="1097" w:type="dxa"/>
          </w:tcPr>
          <w:p w14:paraId="45454856" w14:textId="77777777" w:rsidR="00BB7812" w:rsidRPr="00D2166B" w:rsidRDefault="00BB7812" w:rsidP="003175AE">
            <w:pPr>
              <w:spacing w:after="0" w:line="240" w:lineRule="auto"/>
              <w:rPr>
                <w:rFonts w:ascii="Book Antiqua" w:eastAsia="Cambria" w:hAnsi="Book Antiqua" w:cs="Cambria"/>
                <w:b/>
                <w:sz w:val="18"/>
                <w:szCs w:val="18"/>
              </w:rPr>
            </w:pPr>
            <w:r w:rsidRPr="00D2166B">
              <w:rPr>
                <w:rFonts w:ascii="Book Antiqua" w:eastAsia="Cambria" w:hAnsi="Book Antiqua" w:cs="Cambria"/>
                <w:sz w:val="18"/>
                <w:szCs w:val="18"/>
              </w:rPr>
              <w:lastRenderedPageBreak/>
              <w:t>CLO3</w:t>
            </w:r>
          </w:p>
        </w:tc>
        <w:tc>
          <w:tcPr>
            <w:tcW w:w="8322" w:type="dxa"/>
          </w:tcPr>
          <w:p w14:paraId="0DF4D2F4" w14:textId="77777777" w:rsidR="00BB7812" w:rsidRPr="00D2166B" w:rsidRDefault="00BB7812" w:rsidP="003175AE">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Construct optimal portfolios and illustrate the theory and empirical applications of asset pricing models.</w:t>
            </w:r>
          </w:p>
        </w:tc>
      </w:tr>
      <w:tr w:rsidR="00BB7812" w:rsidRPr="00D2166B" w14:paraId="6E83308B" w14:textId="77777777" w:rsidTr="003175AE">
        <w:trPr>
          <w:trHeight w:val="566"/>
        </w:trPr>
        <w:tc>
          <w:tcPr>
            <w:tcW w:w="1097" w:type="dxa"/>
          </w:tcPr>
          <w:p w14:paraId="2D57D1D3" w14:textId="77777777" w:rsidR="00BB7812" w:rsidRPr="00D2166B" w:rsidRDefault="00BB7812" w:rsidP="003175AE">
            <w:pPr>
              <w:spacing w:after="0" w:line="240" w:lineRule="auto"/>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322" w:type="dxa"/>
          </w:tcPr>
          <w:p w14:paraId="1D194BF1" w14:textId="77777777" w:rsidR="00BB7812" w:rsidRPr="00D2166B" w:rsidRDefault="00BB7812" w:rsidP="003175AE">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Characterize the implications of the market efficiency evidence on active portfolio management and get acquainted with both technical and fundamental analysis.</w:t>
            </w:r>
          </w:p>
        </w:tc>
      </w:tr>
    </w:tbl>
    <w:p w14:paraId="39EA3617" w14:textId="77777777" w:rsidR="00BB7812" w:rsidRDefault="00BB7812" w:rsidP="00BB7812">
      <w:pPr>
        <w:pStyle w:val="NormalWeb"/>
        <w:spacing w:before="0" w:beforeAutospacing="0" w:after="0" w:afterAutospacing="0"/>
        <w:rPr>
          <w:rFonts w:ascii="Book Antiqua" w:hAnsi="Book Antiqua"/>
          <w:b/>
          <w:bCs/>
          <w:color w:val="0000FF"/>
          <w:sz w:val="22"/>
          <w:szCs w:val="22"/>
        </w:rPr>
      </w:pPr>
    </w:p>
    <w:p w14:paraId="6929D1EA" w14:textId="77777777" w:rsidR="00BB7812" w:rsidRPr="00A22C94" w:rsidRDefault="00BB7812" w:rsidP="00BB7812">
      <w:pPr>
        <w:pStyle w:val="NormalWeb"/>
        <w:spacing w:before="0" w:beforeAutospacing="0" w:after="0" w:afterAutospacing="0"/>
        <w:rPr>
          <w:rFonts w:ascii="Book Antiqua" w:hAnsi="Book Antiqua"/>
          <w:color w:val="0000FF"/>
          <w:sz w:val="22"/>
          <w:szCs w:val="22"/>
        </w:rPr>
      </w:pPr>
      <w:r w:rsidRPr="00A22C94">
        <w:rPr>
          <w:rFonts w:ascii="Book Antiqua" w:hAnsi="Book Antiqua"/>
          <w:b/>
          <w:bCs/>
          <w:color w:val="0000FF"/>
          <w:sz w:val="22"/>
          <w:szCs w:val="22"/>
        </w:rPr>
        <w:t xml:space="preserve">Course Code: </w:t>
      </w:r>
      <w:r w:rsidRPr="00A22C94">
        <w:rPr>
          <w:rFonts w:ascii="Book Antiqua" w:eastAsia="Cambria" w:hAnsi="Book Antiqua" w:cs="Cambria"/>
          <w:b/>
          <w:color w:val="0000FF"/>
          <w:sz w:val="22"/>
          <w:szCs w:val="22"/>
        </w:rPr>
        <w:t>FIN 639</w:t>
      </w:r>
      <w:r>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Fonts w:ascii="Book Antiqua" w:hAnsi="Book Antiqua"/>
          <w:b/>
          <w:bCs/>
          <w:color w:val="0000FF"/>
          <w:sz w:val="22"/>
          <w:szCs w:val="22"/>
        </w:rPr>
        <w:t>Credits</w:t>
      </w:r>
      <w:r w:rsidRPr="00A22C94">
        <w:rPr>
          <w:rStyle w:val="apple-tab-span"/>
          <w:rFonts w:ascii="Book Antiqua" w:hAnsi="Book Antiqua"/>
          <w:b/>
          <w:bCs/>
          <w:color w:val="0000FF"/>
          <w:sz w:val="22"/>
          <w:szCs w:val="22"/>
        </w:rPr>
        <w:tab/>
      </w:r>
      <w:r w:rsidRPr="00A22C94">
        <w:rPr>
          <w:rFonts w:ascii="Book Antiqua" w:hAnsi="Book Antiqua"/>
          <w:b/>
          <w:bCs/>
          <w:color w:val="0000FF"/>
          <w:sz w:val="22"/>
          <w:szCs w:val="22"/>
        </w:rPr>
        <w:t>: 03</w:t>
      </w:r>
    </w:p>
    <w:p w14:paraId="0466FBBE" w14:textId="77777777" w:rsidR="00BB7812" w:rsidRPr="00D2166B" w:rsidRDefault="00BB7812" w:rsidP="00BB7812">
      <w:pPr>
        <w:pStyle w:val="NormalWeb"/>
        <w:spacing w:before="0" w:beforeAutospacing="0" w:after="0" w:afterAutospacing="0"/>
        <w:rPr>
          <w:rStyle w:val="apple-tab-span"/>
          <w:rFonts w:ascii="Book Antiqua" w:hAnsi="Book Antiqua"/>
          <w:b/>
          <w:bCs/>
          <w:sz w:val="22"/>
          <w:szCs w:val="22"/>
        </w:rPr>
      </w:pPr>
      <w:r w:rsidRPr="00A22C94">
        <w:rPr>
          <w:rFonts w:ascii="Book Antiqua" w:hAnsi="Book Antiqua"/>
          <w:b/>
          <w:bCs/>
          <w:color w:val="0000FF"/>
          <w:sz w:val="22"/>
          <w:szCs w:val="22"/>
        </w:rPr>
        <w:t xml:space="preserve">Course Name: </w:t>
      </w:r>
      <w:r w:rsidRPr="00A22C94">
        <w:rPr>
          <w:rFonts w:ascii="Book Antiqua" w:eastAsia="Cambria" w:hAnsi="Book Antiqua" w:cs="Cambria"/>
          <w:b/>
          <w:color w:val="0000FF"/>
          <w:sz w:val="22"/>
          <w:szCs w:val="22"/>
        </w:rPr>
        <w:t>Corporate Finance</w:t>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p>
    <w:p w14:paraId="7DD4538E" w14:textId="77777777" w:rsidR="00BB7812" w:rsidRPr="00D2166B" w:rsidRDefault="00BB7812" w:rsidP="00BB7812">
      <w:pPr>
        <w:pStyle w:val="NormalWeb"/>
        <w:spacing w:before="0" w:beforeAutospacing="0" w:after="0" w:afterAutospacing="0"/>
        <w:rPr>
          <w:rStyle w:val="apple-tab-span"/>
          <w:rFonts w:ascii="Book Antiqua" w:hAnsi="Book Antiqua"/>
          <w:b/>
          <w:bCs/>
          <w:sz w:val="22"/>
          <w:szCs w:val="22"/>
        </w:rPr>
      </w:pPr>
    </w:p>
    <w:p w14:paraId="55965CE1" w14:textId="77777777" w:rsidR="00BB7812" w:rsidRPr="000E6DF7" w:rsidRDefault="00BB7812" w:rsidP="00BB7812">
      <w:pPr>
        <w:jc w:val="both"/>
        <w:rPr>
          <w:rFonts w:ascii="Book Antiqua" w:hAnsi="Book Antiqua"/>
          <w:bCs/>
          <w:sz w:val="18"/>
          <w:szCs w:val="18"/>
        </w:rPr>
      </w:pPr>
      <w:r w:rsidRPr="00D2166B">
        <w:rPr>
          <w:rFonts w:ascii="Book Antiqua" w:hAnsi="Book Antiqua" w:cs="Times New Roman"/>
          <w:b/>
          <w:bCs/>
          <w:sz w:val="18"/>
          <w:szCs w:val="18"/>
        </w:rPr>
        <w:t>Course description:</w:t>
      </w:r>
      <w:r w:rsidRPr="00D2166B">
        <w:rPr>
          <w:rFonts w:ascii="Book Antiqua" w:hAnsi="Book Antiqua" w:cs="Times New Roman"/>
          <w:sz w:val="18"/>
          <w:szCs w:val="18"/>
        </w:rPr>
        <w:t xml:space="preserve"> </w:t>
      </w:r>
      <w:r w:rsidRPr="000E6DF7">
        <w:rPr>
          <w:rFonts w:ascii="Book Antiqua" w:hAnsi="Book Antiqua"/>
          <w:bCs/>
          <w:sz w:val="18"/>
          <w:szCs w:val="18"/>
        </w:rPr>
        <w:t xml:space="preserve">Corporate Finance is a finance-major course in the MBA program that builds on the knowledge of introductory managerial finance (BUS635). A key objective of this course is to equip students with higher order financial analysis skills to support corporate strategies and policy-level decision making.  In this fast-paced course, students will be exploring a vast curriculum, on topics such as local and international financial markets’ regulation and governance, market efficiency, return, risk, and the CAPM, capital budgeting, projecting cash flow estimation, capital structure theory, and short-term and long-term financing. Students will be expected to participative in the class, engaging in hands on excel-based calculations and discussions of practical implications of theories.  </w:t>
      </w:r>
    </w:p>
    <w:p w14:paraId="04760BF8" w14:textId="77777777" w:rsidR="00BB7812" w:rsidRPr="00D2166B" w:rsidRDefault="00BB7812" w:rsidP="00BB7812">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86"/>
        <w:gridCol w:w="8890"/>
      </w:tblGrid>
      <w:tr w:rsidR="00BB7812" w:rsidRPr="00D2166B" w14:paraId="04CEF66D"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B5CF9B" w14:textId="77777777" w:rsidR="00BB7812" w:rsidRPr="000E6DF7" w:rsidRDefault="00BB7812" w:rsidP="003175AE">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A5516" w14:textId="77777777" w:rsidR="00BB7812" w:rsidRPr="000E6DF7" w:rsidRDefault="00BB7812" w:rsidP="003175AE">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Analyze financial statements and be able to use the analysis to improve performance. Apply techniques to project financial statements for forecasting long-term financial needs</w:t>
            </w:r>
          </w:p>
        </w:tc>
      </w:tr>
      <w:tr w:rsidR="00BB7812" w:rsidRPr="00D2166B" w14:paraId="76D5295A"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06760" w14:textId="77777777" w:rsidR="00BB7812" w:rsidRPr="000E6DF7" w:rsidRDefault="00BB7812" w:rsidP="003175AE">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A950E" w14:textId="77777777" w:rsidR="00BB7812" w:rsidRPr="000E6DF7" w:rsidRDefault="00BB7812" w:rsidP="003175AE">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Demonstrate proficiency in valuation techniques. Describe what determines the value of a firm’s securities and how management can influence these values.</w:t>
            </w:r>
          </w:p>
        </w:tc>
      </w:tr>
      <w:tr w:rsidR="00BB7812" w:rsidRPr="00D2166B" w14:paraId="57806138"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057C8" w14:textId="77777777" w:rsidR="00BB7812" w:rsidRPr="000E6DF7" w:rsidRDefault="00BB7812" w:rsidP="003175AE">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477B0" w14:textId="77777777" w:rsidR="00BB7812" w:rsidRPr="000E6DF7" w:rsidRDefault="00BB7812" w:rsidP="003175AE">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 xml:space="preserve">Apply the concept of risk, its measurement for single assets and portfolios, various types of risk, the source and use of betas, and the CAPM and SML. </w:t>
            </w:r>
          </w:p>
        </w:tc>
      </w:tr>
      <w:tr w:rsidR="00BB7812" w:rsidRPr="00D2166B" w14:paraId="1E223691"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E89B7" w14:textId="77777777" w:rsidR="00BB7812" w:rsidRPr="000E6DF7" w:rsidRDefault="00BB7812" w:rsidP="003175AE">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9632A7" w14:textId="77777777" w:rsidR="00BB7812" w:rsidRPr="000E6DF7" w:rsidRDefault="00BB7812" w:rsidP="003175AE">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Apply techniques for estimating the cost of each component of the cost of capital and understand how to assemble this information into a cost of capital.</w:t>
            </w:r>
          </w:p>
        </w:tc>
      </w:tr>
      <w:tr w:rsidR="00BB7812" w:rsidRPr="00D2166B" w14:paraId="47C1A142"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422EF" w14:textId="77777777" w:rsidR="00BB7812" w:rsidRPr="000E6DF7" w:rsidRDefault="00BB7812" w:rsidP="003175AE">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CDE86" w14:textId="77777777" w:rsidR="00BB7812" w:rsidRPr="000E6DF7" w:rsidRDefault="00BB7812" w:rsidP="003175AE">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Use Financial Statements to obtain Free Cash Flows for the firm and equity holders. Identify relevant cash flows, discuss various methods for evaluating capital budgeting projects, how to apply them, and what to do if there are conflicting recommendations.</w:t>
            </w:r>
          </w:p>
        </w:tc>
      </w:tr>
      <w:tr w:rsidR="00BB7812" w:rsidRPr="00D2166B" w14:paraId="4F494CAB"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42E00" w14:textId="77777777" w:rsidR="00BB7812" w:rsidRPr="000E6DF7" w:rsidRDefault="00BB7812" w:rsidP="003175AE">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5ABB7" w14:textId="77777777" w:rsidR="00BB7812" w:rsidRPr="000E6DF7" w:rsidRDefault="00BB7812" w:rsidP="003175AE">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Understand how a firm influences its leverage, and how leverage affects a firm. Apply measures of the cost of capital and financial leverage to form long-term financial policies for business. Describe the common factors influencing dividend policy.</w:t>
            </w:r>
          </w:p>
        </w:tc>
      </w:tr>
    </w:tbl>
    <w:p w14:paraId="4A0F1702" w14:textId="77777777" w:rsidR="00BB7812" w:rsidRPr="00D2166B" w:rsidRDefault="00BB7812" w:rsidP="00BB7812">
      <w:pPr>
        <w:spacing w:after="0" w:line="240" w:lineRule="auto"/>
      </w:pPr>
    </w:p>
    <w:p w14:paraId="3FF28E3B" w14:textId="77777777" w:rsidR="00BB7812" w:rsidRPr="00A22C94" w:rsidRDefault="00BB7812" w:rsidP="00BB7812">
      <w:pPr>
        <w:spacing w:after="0" w:line="240" w:lineRule="auto"/>
        <w:rPr>
          <w:rFonts w:ascii="Book Antiqua" w:eastAsia="Cambria" w:hAnsi="Book Antiqua" w:cs="Times New Roman"/>
          <w:b/>
          <w:color w:val="0000FF"/>
        </w:rPr>
      </w:pPr>
      <w:r>
        <w:rPr>
          <w:rFonts w:ascii="Book Antiqua" w:eastAsia="Cambria" w:hAnsi="Book Antiqua" w:cs="Times New Roman"/>
          <w:b/>
          <w:color w:val="0000FF"/>
        </w:rPr>
        <w:t>Course Code: FIN 642</w:t>
      </w:r>
      <w:r>
        <w:rPr>
          <w:rFonts w:ascii="Book Antiqua" w:eastAsia="Cambria" w:hAnsi="Book Antiqua" w:cs="Times New Roman"/>
          <w:b/>
          <w:color w:val="0000FF"/>
        </w:rPr>
        <w:tab/>
      </w:r>
      <w:r>
        <w:rPr>
          <w:rFonts w:ascii="Book Antiqua" w:eastAsia="Cambria" w:hAnsi="Book Antiqua" w:cs="Times New Roman"/>
          <w:b/>
          <w:color w:val="0000FF"/>
        </w:rPr>
        <w:tab/>
      </w:r>
      <w:r>
        <w:rPr>
          <w:rFonts w:ascii="Book Antiqua" w:eastAsia="Cambria" w:hAnsi="Book Antiqua" w:cs="Times New Roman"/>
          <w:b/>
          <w:color w:val="0000FF"/>
        </w:rPr>
        <w:tab/>
      </w:r>
      <w:r>
        <w:rPr>
          <w:rFonts w:ascii="Book Antiqua" w:eastAsia="Cambria" w:hAnsi="Book Antiqua" w:cs="Times New Roman"/>
          <w:b/>
          <w:color w:val="0000FF"/>
        </w:rPr>
        <w:tab/>
      </w:r>
      <w:r w:rsidRPr="00A22C94">
        <w:rPr>
          <w:rFonts w:ascii="Book Antiqua" w:eastAsia="Cambria" w:hAnsi="Book Antiqua" w:cs="Times New Roman"/>
          <w:b/>
          <w:color w:val="0000FF"/>
        </w:rPr>
        <w:tab/>
      </w:r>
      <w:r w:rsidRPr="00A22C94">
        <w:rPr>
          <w:rFonts w:ascii="Book Antiqua" w:eastAsia="Cambria" w:hAnsi="Book Antiqua" w:cs="Times New Roman"/>
          <w:b/>
          <w:color w:val="0000FF"/>
        </w:rPr>
        <w:tab/>
      </w:r>
      <w:r w:rsidRPr="00A22C94">
        <w:rPr>
          <w:rFonts w:ascii="Book Antiqua" w:eastAsia="Cambria" w:hAnsi="Book Antiqua" w:cs="Times New Roman"/>
          <w:b/>
          <w:color w:val="0000FF"/>
        </w:rPr>
        <w:tab/>
        <w:t>Credits</w:t>
      </w:r>
      <w:r w:rsidRPr="00A22C94">
        <w:rPr>
          <w:rFonts w:ascii="Book Antiqua" w:eastAsia="Cambria" w:hAnsi="Book Antiqua" w:cs="Times New Roman"/>
          <w:b/>
          <w:color w:val="0000FF"/>
        </w:rPr>
        <w:tab/>
        <w:t>: 03</w:t>
      </w:r>
    </w:p>
    <w:p w14:paraId="5747337E" w14:textId="77777777" w:rsidR="00BB7812" w:rsidRPr="00D2166B" w:rsidRDefault="00BB7812" w:rsidP="00BB7812">
      <w:pPr>
        <w:spacing w:after="0" w:line="240" w:lineRule="auto"/>
        <w:rPr>
          <w:rFonts w:ascii="Book Antiqua" w:eastAsia="Cambria" w:hAnsi="Book Antiqua" w:cs="Times New Roman"/>
          <w:b/>
        </w:rPr>
      </w:pPr>
      <w:r w:rsidRPr="00A22C94">
        <w:rPr>
          <w:rFonts w:ascii="Book Antiqua" w:eastAsia="Cambria" w:hAnsi="Book Antiqua" w:cs="Times New Roman"/>
          <w:b/>
          <w:color w:val="0000FF"/>
        </w:rPr>
        <w:t>Course Name: Financial Markets and Institutions</w:t>
      </w:r>
      <w:r w:rsidRPr="00A22C94">
        <w:rPr>
          <w:rFonts w:ascii="Book Antiqua" w:eastAsia="Cambria" w:hAnsi="Book Antiqua" w:cs="Times New Roman"/>
          <w:b/>
          <w:color w:val="0000FF"/>
        </w:rPr>
        <w:tab/>
      </w:r>
      <w:r w:rsidRPr="00A22C94">
        <w:rPr>
          <w:rFonts w:ascii="Book Antiqua" w:eastAsia="Cambria" w:hAnsi="Book Antiqua" w:cs="Times New Roman"/>
          <w:b/>
          <w:color w:val="0000FF"/>
        </w:rPr>
        <w:tab/>
      </w:r>
      <w:r w:rsidRPr="00A22C94">
        <w:rPr>
          <w:rFonts w:ascii="Book Antiqua" w:eastAsia="Cambria" w:hAnsi="Book Antiqua" w:cs="Times New Roman"/>
          <w:b/>
          <w:color w:val="0000FF"/>
        </w:rPr>
        <w:tab/>
      </w:r>
      <w:r w:rsidRPr="00D2166B">
        <w:rPr>
          <w:rFonts w:ascii="Book Antiqua" w:eastAsia="Cambria" w:hAnsi="Book Antiqua" w:cs="Times New Roman"/>
          <w:b/>
        </w:rPr>
        <w:tab/>
      </w:r>
      <w:r w:rsidRPr="00D2166B">
        <w:rPr>
          <w:rFonts w:ascii="Book Antiqua" w:eastAsia="Cambria" w:hAnsi="Book Antiqua" w:cs="Times New Roman"/>
          <w:b/>
        </w:rPr>
        <w:tab/>
      </w:r>
      <w:r w:rsidRPr="00D2166B">
        <w:rPr>
          <w:rFonts w:ascii="Book Antiqua" w:eastAsia="Cambria" w:hAnsi="Book Antiqua" w:cs="Times New Roman"/>
          <w:b/>
        </w:rPr>
        <w:tab/>
      </w:r>
    </w:p>
    <w:p w14:paraId="618F3C3E"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4F06FDB3"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5A3F9A70" w14:textId="77777777" w:rsidR="00BB7812" w:rsidRPr="00D2166B" w:rsidRDefault="00BB7812" w:rsidP="00BB7812">
      <w:pPr>
        <w:spacing w:after="0" w:line="240" w:lineRule="auto"/>
        <w:jc w:val="both"/>
        <w:rPr>
          <w:rFonts w:ascii="Book Antiqua" w:eastAsia="Verdana" w:hAnsi="Book Antiqua" w:cs="Verdana"/>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Verdana" w:hAnsi="Book Antiqua" w:cs="Verdana"/>
          <w:sz w:val="18"/>
          <w:szCs w:val="18"/>
        </w:rPr>
        <w:t>This is one of the elective courses in the MBA with Finance major program that focus on financial markets and institutions.  The course intends to introduce financial sector of an economy and describes how financial market works particularly through the operations of financial Institutions. Topics covered include overall role of financial markets and institutions, interest rate determination and interest rate structure, central bank and monetary policy, working of different financial markets such as equity market, debt market etc., functioning of depository institutions and other financial intuitions. Basic understanding of the concepts and their application with analytical exposure is a central focus of the course.</w:t>
      </w:r>
    </w:p>
    <w:p w14:paraId="55148F6E"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10CF5983"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 xml:space="preserve">Table 01: Course Learning Outcomes (CLO): At the end of the course, the students will be able to: </w:t>
      </w:r>
      <w:r w:rsidRPr="00D2166B">
        <w:rPr>
          <w:rFonts w:ascii="Book Antiqua" w:eastAsia="Cambria" w:hAnsi="Book Antiqua" w:cs="Times New Roman"/>
          <w:sz w:val="18"/>
          <w:szCs w:val="18"/>
        </w:rPr>
        <w:t>At the end of the course, the students will be able to:</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261"/>
      </w:tblGrid>
      <w:tr w:rsidR="00BB7812" w:rsidRPr="00D2166B" w14:paraId="178AACD3" w14:textId="77777777" w:rsidTr="003175AE">
        <w:trPr>
          <w:trHeight w:val="21"/>
        </w:trPr>
        <w:tc>
          <w:tcPr>
            <w:tcW w:w="1089" w:type="dxa"/>
            <w:tcBorders>
              <w:bottom w:val="single" w:sz="4" w:space="0" w:color="000000"/>
            </w:tcBorders>
          </w:tcPr>
          <w:p w14:paraId="7DA9B54D" w14:textId="77777777" w:rsidR="00BB7812" w:rsidRPr="00D2166B" w:rsidRDefault="00BB7812" w:rsidP="003175AE">
            <w:pPr>
              <w:spacing w:after="0" w:line="240" w:lineRule="auto"/>
              <w:contextualSpacing/>
              <w:rPr>
                <w:rFonts w:ascii="Book Antiqua" w:eastAsia="Cambria" w:hAnsi="Book Antiqua" w:cs="Times New Roman"/>
                <w:b/>
                <w:sz w:val="18"/>
                <w:szCs w:val="18"/>
              </w:rPr>
            </w:pPr>
            <w:r w:rsidRPr="00D2166B">
              <w:rPr>
                <w:rFonts w:ascii="Book Antiqua" w:eastAsia="Cambria" w:hAnsi="Book Antiqua" w:cs="Times New Roman"/>
                <w:sz w:val="18"/>
                <w:szCs w:val="18"/>
              </w:rPr>
              <w:t>CLO1</w:t>
            </w:r>
          </w:p>
        </w:tc>
        <w:tc>
          <w:tcPr>
            <w:tcW w:w="8261" w:type="dxa"/>
            <w:tcBorders>
              <w:bottom w:val="single" w:sz="4" w:space="0" w:color="000000"/>
            </w:tcBorders>
          </w:tcPr>
          <w:p w14:paraId="729D4C72" w14:textId="77777777" w:rsidR="00BB7812" w:rsidRPr="00D2166B" w:rsidRDefault="00BB7812" w:rsidP="003175AE">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UNDERSTAND the mechanics and regulation of financial markets and institutions.</w:t>
            </w:r>
          </w:p>
        </w:tc>
      </w:tr>
      <w:tr w:rsidR="00BB7812" w:rsidRPr="00D2166B" w14:paraId="0F12809A" w14:textId="77777777" w:rsidTr="003175AE">
        <w:trPr>
          <w:trHeight w:val="201"/>
        </w:trPr>
        <w:tc>
          <w:tcPr>
            <w:tcW w:w="1089" w:type="dxa"/>
            <w:tcBorders>
              <w:top w:val="single" w:sz="4" w:space="0" w:color="000000"/>
              <w:bottom w:val="single" w:sz="4" w:space="0" w:color="000000"/>
            </w:tcBorders>
          </w:tcPr>
          <w:p w14:paraId="3E14D46C" w14:textId="77777777" w:rsidR="00BB7812" w:rsidRPr="00D2166B" w:rsidRDefault="00BB7812" w:rsidP="003175AE">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CLO2</w:t>
            </w:r>
          </w:p>
        </w:tc>
        <w:tc>
          <w:tcPr>
            <w:tcW w:w="8261" w:type="dxa"/>
            <w:tcBorders>
              <w:top w:val="single" w:sz="4" w:space="0" w:color="000000"/>
              <w:bottom w:val="single" w:sz="4" w:space="0" w:color="000000"/>
            </w:tcBorders>
          </w:tcPr>
          <w:p w14:paraId="40260ECC" w14:textId="77777777" w:rsidR="00BB7812" w:rsidRPr="00D2166B" w:rsidRDefault="00BB7812" w:rsidP="003175AE">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ANALYZE specific problems or issues related to financial markets and institutions.</w:t>
            </w:r>
          </w:p>
        </w:tc>
      </w:tr>
      <w:tr w:rsidR="00BB7812" w:rsidRPr="00D2166B" w14:paraId="5AFAF9B2" w14:textId="77777777" w:rsidTr="003175AE">
        <w:trPr>
          <w:trHeight w:val="234"/>
        </w:trPr>
        <w:tc>
          <w:tcPr>
            <w:tcW w:w="1089" w:type="dxa"/>
            <w:tcBorders>
              <w:top w:val="single" w:sz="4" w:space="0" w:color="000000"/>
              <w:bottom w:val="single" w:sz="4" w:space="0" w:color="000000"/>
            </w:tcBorders>
          </w:tcPr>
          <w:p w14:paraId="53DC5B47" w14:textId="77777777" w:rsidR="00BB7812" w:rsidRPr="00D2166B" w:rsidRDefault="00BB7812" w:rsidP="003175AE">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CLO3</w:t>
            </w:r>
          </w:p>
        </w:tc>
        <w:tc>
          <w:tcPr>
            <w:tcW w:w="8261" w:type="dxa"/>
            <w:tcBorders>
              <w:top w:val="single" w:sz="4" w:space="0" w:color="000000"/>
              <w:bottom w:val="single" w:sz="4" w:space="0" w:color="000000"/>
            </w:tcBorders>
          </w:tcPr>
          <w:p w14:paraId="47A689A2" w14:textId="77777777" w:rsidR="00BB7812" w:rsidRPr="00D2166B" w:rsidRDefault="00BB7812" w:rsidP="003175AE">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EVALUATE the value of stocks, bonds and other securities.</w:t>
            </w:r>
          </w:p>
        </w:tc>
      </w:tr>
      <w:tr w:rsidR="00BB7812" w:rsidRPr="00D2166B" w14:paraId="2E00A632" w14:textId="77777777" w:rsidTr="003175AE">
        <w:trPr>
          <w:trHeight w:val="203"/>
        </w:trPr>
        <w:tc>
          <w:tcPr>
            <w:tcW w:w="1089" w:type="dxa"/>
            <w:tcBorders>
              <w:top w:val="single" w:sz="4" w:space="0" w:color="000000"/>
              <w:bottom w:val="single" w:sz="4" w:space="0" w:color="000000"/>
            </w:tcBorders>
          </w:tcPr>
          <w:p w14:paraId="694A0671" w14:textId="77777777" w:rsidR="00BB7812" w:rsidRPr="00D2166B" w:rsidRDefault="00BB7812" w:rsidP="003175AE">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CLO4</w:t>
            </w:r>
          </w:p>
        </w:tc>
        <w:tc>
          <w:tcPr>
            <w:tcW w:w="8261" w:type="dxa"/>
            <w:tcBorders>
              <w:top w:val="single" w:sz="4" w:space="0" w:color="000000"/>
              <w:bottom w:val="single" w:sz="4" w:space="0" w:color="000000"/>
            </w:tcBorders>
          </w:tcPr>
          <w:p w14:paraId="57E602A7" w14:textId="77777777" w:rsidR="00BB7812" w:rsidRPr="00D2166B" w:rsidRDefault="00BB7812" w:rsidP="003175AE">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IDENTIFY the characteristics of derivatives instruments and how they are traded.</w:t>
            </w:r>
          </w:p>
        </w:tc>
      </w:tr>
      <w:tr w:rsidR="00BB7812" w:rsidRPr="00D2166B" w14:paraId="288CAFC6" w14:textId="77777777" w:rsidTr="003175AE">
        <w:trPr>
          <w:trHeight w:val="218"/>
        </w:trPr>
        <w:tc>
          <w:tcPr>
            <w:tcW w:w="1089" w:type="dxa"/>
            <w:tcBorders>
              <w:top w:val="single" w:sz="4" w:space="0" w:color="000000"/>
              <w:bottom w:val="single" w:sz="4" w:space="0" w:color="000000"/>
            </w:tcBorders>
          </w:tcPr>
          <w:p w14:paraId="69F4AAB9" w14:textId="77777777" w:rsidR="00BB7812" w:rsidRPr="00D2166B" w:rsidRDefault="00BB7812" w:rsidP="003175AE">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CLO5</w:t>
            </w:r>
          </w:p>
        </w:tc>
        <w:tc>
          <w:tcPr>
            <w:tcW w:w="8261" w:type="dxa"/>
            <w:tcBorders>
              <w:top w:val="single" w:sz="4" w:space="0" w:color="000000"/>
              <w:bottom w:val="single" w:sz="4" w:space="0" w:color="000000"/>
            </w:tcBorders>
          </w:tcPr>
          <w:p w14:paraId="6A465DE3" w14:textId="77777777" w:rsidR="00BB7812" w:rsidRPr="00D2166B" w:rsidRDefault="00BB7812" w:rsidP="003175AE">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 xml:space="preserve">FOCUS on the basic techniques necessary for hedging, speculation and arbitrage. </w:t>
            </w:r>
          </w:p>
        </w:tc>
      </w:tr>
      <w:tr w:rsidR="00BB7812" w:rsidRPr="00D2166B" w14:paraId="059AD70A" w14:textId="77777777" w:rsidTr="003175AE">
        <w:trPr>
          <w:trHeight w:val="201"/>
        </w:trPr>
        <w:tc>
          <w:tcPr>
            <w:tcW w:w="1089" w:type="dxa"/>
            <w:tcBorders>
              <w:top w:val="single" w:sz="4" w:space="0" w:color="000000"/>
              <w:bottom w:val="single" w:sz="4" w:space="0" w:color="000000"/>
            </w:tcBorders>
          </w:tcPr>
          <w:p w14:paraId="383FFE65" w14:textId="77777777" w:rsidR="00BB7812" w:rsidRPr="00D2166B" w:rsidRDefault="00BB7812" w:rsidP="003175AE">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CLO6</w:t>
            </w:r>
          </w:p>
        </w:tc>
        <w:tc>
          <w:tcPr>
            <w:tcW w:w="8261" w:type="dxa"/>
            <w:tcBorders>
              <w:top w:val="single" w:sz="4" w:space="0" w:color="000000"/>
              <w:bottom w:val="single" w:sz="4" w:space="0" w:color="000000"/>
            </w:tcBorders>
          </w:tcPr>
          <w:p w14:paraId="0A0F3CC4" w14:textId="77777777" w:rsidR="00BB7812" w:rsidRPr="00D2166B" w:rsidRDefault="00BB7812" w:rsidP="003175AE">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APPLY concepts relevant to financial markets and institutions to current events or topical issues.</w:t>
            </w:r>
          </w:p>
        </w:tc>
      </w:tr>
    </w:tbl>
    <w:p w14:paraId="20385814" w14:textId="77777777" w:rsidR="00BB7812" w:rsidRDefault="00BB7812" w:rsidP="00BB7812">
      <w:pPr>
        <w:spacing w:after="0" w:line="240" w:lineRule="auto"/>
        <w:rPr>
          <w:rFonts w:ascii="Book Antiqua" w:eastAsia="Times New Roman" w:hAnsi="Book Antiqua" w:cs="Times New Roman"/>
          <w:b/>
          <w:bCs/>
          <w:sz w:val="18"/>
          <w:szCs w:val="18"/>
        </w:rPr>
      </w:pPr>
    </w:p>
    <w:p w14:paraId="2C97A8A5" w14:textId="77777777" w:rsidR="00BB7812" w:rsidRPr="00D2166B" w:rsidRDefault="00BB7812" w:rsidP="00BB7812">
      <w:pPr>
        <w:spacing w:after="0" w:line="240" w:lineRule="auto"/>
        <w:rPr>
          <w:rFonts w:ascii="Book Antiqua" w:eastAsia="Cambria" w:hAnsi="Book Antiqua" w:cs="Times New Roman"/>
          <w:b/>
          <w:sz w:val="18"/>
          <w:szCs w:val="18"/>
        </w:rPr>
      </w:pPr>
    </w:p>
    <w:p w14:paraId="512D9051" w14:textId="77777777" w:rsidR="00BB7812" w:rsidRPr="00A22C94" w:rsidRDefault="00BB7812" w:rsidP="00BB7812">
      <w:pPr>
        <w:pStyle w:val="NormalWeb"/>
        <w:spacing w:before="0" w:beforeAutospacing="0" w:after="0" w:afterAutospacing="0"/>
        <w:rPr>
          <w:rFonts w:ascii="Book Antiqua" w:hAnsi="Book Antiqua"/>
          <w:color w:val="0000FF"/>
          <w:sz w:val="22"/>
          <w:szCs w:val="22"/>
        </w:rPr>
      </w:pPr>
      <w:r w:rsidRPr="00A22C94">
        <w:rPr>
          <w:rFonts w:ascii="Book Antiqua" w:hAnsi="Book Antiqua"/>
          <w:b/>
          <w:bCs/>
          <w:color w:val="0000FF"/>
          <w:sz w:val="22"/>
          <w:szCs w:val="22"/>
        </w:rPr>
        <w:lastRenderedPageBreak/>
        <w:t xml:space="preserve">Course Code: </w:t>
      </w:r>
      <w:r w:rsidRPr="00A22C94">
        <w:rPr>
          <w:rFonts w:ascii="Book Antiqua" w:eastAsia="Cambria" w:hAnsi="Book Antiqua" w:cs="Cambria"/>
          <w:b/>
          <w:color w:val="0000FF"/>
          <w:sz w:val="22"/>
          <w:szCs w:val="22"/>
        </w:rPr>
        <w:t>FIN 643</w:t>
      </w:r>
      <w:r>
        <w:rPr>
          <w:rStyle w:val="apple-tab-span"/>
          <w:rFonts w:ascii="Book Antiqua" w:hAnsi="Book Antiqua"/>
          <w:b/>
          <w:bCs/>
          <w:color w:val="0000FF"/>
          <w:sz w:val="22"/>
          <w:szCs w:val="22"/>
        </w:rPr>
        <w:tab/>
      </w:r>
      <w:r>
        <w:rPr>
          <w:rStyle w:val="apple-tab-span"/>
          <w:rFonts w:ascii="Book Antiqua" w:hAnsi="Book Antiqua"/>
          <w:b/>
          <w:bCs/>
          <w:color w:val="0000FF"/>
          <w:sz w:val="22"/>
          <w:szCs w:val="22"/>
        </w:rPr>
        <w:tab/>
      </w:r>
      <w:r>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Fonts w:ascii="Book Antiqua" w:hAnsi="Book Antiqua"/>
          <w:b/>
          <w:bCs/>
          <w:color w:val="0000FF"/>
          <w:sz w:val="22"/>
          <w:szCs w:val="22"/>
        </w:rPr>
        <w:t>Credits</w:t>
      </w:r>
      <w:r w:rsidRPr="00A22C94">
        <w:rPr>
          <w:rStyle w:val="apple-tab-span"/>
          <w:rFonts w:ascii="Book Antiqua" w:hAnsi="Book Antiqua"/>
          <w:b/>
          <w:bCs/>
          <w:color w:val="0000FF"/>
          <w:sz w:val="22"/>
          <w:szCs w:val="22"/>
        </w:rPr>
        <w:tab/>
      </w:r>
      <w:r w:rsidRPr="00A22C94">
        <w:rPr>
          <w:rFonts w:ascii="Book Antiqua" w:hAnsi="Book Antiqua"/>
          <w:b/>
          <w:bCs/>
          <w:color w:val="0000FF"/>
          <w:sz w:val="22"/>
          <w:szCs w:val="22"/>
        </w:rPr>
        <w:t>: 03</w:t>
      </w:r>
    </w:p>
    <w:p w14:paraId="5C064D1D" w14:textId="77777777" w:rsidR="00BB7812" w:rsidRPr="00D2166B" w:rsidRDefault="00BB7812" w:rsidP="00BB7812">
      <w:pPr>
        <w:pStyle w:val="NormalWeb"/>
        <w:spacing w:before="0" w:beforeAutospacing="0" w:after="0" w:afterAutospacing="0"/>
        <w:rPr>
          <w:rStyle w:val="apple-tab-span"/>
          <w:rFonts w:ascii="Book Antiqua" w:hAnsi="Book Antiqua"/>
          <w:b/>
          <w:bCs/>
          <w:sz w:val="22"/>
          <w:szCs w:val="22"/>
        </w:rPr>
      </w:pPr>
      <w:r w:rsidRPr="00A22C94">
        <w:rPr>
          <w:rFonts w:ascii="Book Antiqua" w:hAnsi="Book Antiqua"/>
          <w:b/>
          <w:bCs/>
          <w:color w:val="0000FF"/>
          <w:sz w:val="22"/>
          <w:szCs w:val="22"/>
        </w:rPr>
        <w:t xml:space="preserve">Course Name: </w:t>
      </w:r>
      <w:r w:rsidRPr="00A22C94">
        <w:rPr>
          <w:rFonts w:ascii="Book Antiqua" w:eastAsia="Cambria" w:hAnsi="Book Antiqua" w:cs="Cambria"/>
          <w:b/>
          <w:color w:val="0000FF"/>
          <w:sz w:val="22"/>
          <w:szCs w:val="22"/>
        </w:rPr>
        <w:t>Capital Investment Decisions</w:t>
      </w:r>
      <w:r w:rsidRPr="00A22C94">
        <w:rPr>
          <w:rStyle w:val="apple-tab-span"/>
          <w:rFonts w:ascii="Book Antiqua" w:hAnsi="Book Antiqua"/>
          <w:b/>
          <w:bCs/>
          <w:color w:val="0000FF"/>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p>
    <w:p w14:paraId="78C93BA1" w14:textId="77777777" w:rsidR="00BB7812" w:rsidRPr="00D2166B" w:rsidRDefault="00BB7812" w:rsidP="00BB7812">
      <w:pPr>
        <w:pStyle w:val="NormalWeb"/>
        <w:spacing w:before="0" w:beforeAutospacing="0" w:after="0" w:afterAutospacing="0"/>
        <w:rPr>
          <w:rStyle w:val="apple-tab-span"/>
          <w:rFonts w:ascii="Book Antiqua" w:hAnsi="Book Antiqua"/>
          <w:b/>
          <w:bCs/>
          <w:sz w:val="18"/>
          <w:szCs w:val="18"/>
        </w:rPr>
      </w:pPr>
    </w:p>
    <w:p w14:paraId="5B01977B" w14:textId="77777777" w:rsidR="00BB7812" w:rsidRPr="00D2166B" w:rsidRDefault="00BB7812" w:rsidP="00BB7812">
      <w:pPr>
        <w:autoSpaceDE w:val="0"/>
        <w:autoSpaceDN w:val="0"/>
        <w:adjustRightInd w:val="0"/>
        <w:spacing w:after="0" w:line="240" w:lineRule="auto"/>
        <w:jc w:val="both"/>
        <w:rPr>
          <w:rFonts w:ascii="Book Antiqua" w:hAnsi="Book Antiqua"/>
          <w:i/>
          <w:iCs/>
          <w:sz w:val="18"/>
          <w:szCs w:val="18"/>
        </w:rPr>
      </w:pPr>
      <w:r w:rsidRPr="00D2166B">
        <w:rPr>
          <w:rFonts w:ascii="Book Antiqua" w:hAnsi="Book Antiqua"/>
          <w:b/>
          <w:sz w:val="18"/>
          <w:szCs w:val="18"/>
        </w:rPr>
        <w:t>Course Description:</w:t>
      </w:r>
      <w:r w:rsidRPr="00D2166B">
        <w:rPr>
          <w:rFonts w:ascii="Book Antiqua" w:hAnsi="Book Antiqua"/>
          <w:b/>
          <w:i/>
          <w:iCs/>
          <w:sz w:val="18"/>
          <w:szCs w:val="18"/>
        </w:rPr>
        <w:t xml:space="preserve"> </w:t>
      </w:r>
      <w:r w:rsidRPr="00D2166B">
        <w:rPr>
          <w:rFonts w:ascii="Book Antiqua" w:hAnsi="Book Antiqua"/>
          <w:sz w:val="18"/>
          <w:szCs w:val="18"/>
        </w:rPr>
        <w:t xml:space="preserve">This course examines important issues in finance from the perspective of financial managers who are responsible for making significant investment and financing decisions. The course will develop the basic framework for decision-making and students will learn how to value investment projects and make investment decisions using a rigorous cost/benefit analysis and apply the theory to real life situations. In this context, this course will explore the relationship between the investment and financing decisions with particular emphasis on the objectives of choosing between investment alternatives, capital budgeting, risk and return and the weighted average cost of capital. </w:t>
      </w:r>
    </w:p>
    <w:p w14:paraId="671D3D98" w14:textId="77777777" w:rsidR="00BB7812" w:rsidRPr="00D2166B" w:rsidRDefault="00BB7812" w:rsidP="00BB7812">
      <w:pPr>
        <w:pStyle w:val="NormalWeb"/>
        <w:spacing w:before="0" w:beforeAutospacing="0" w:after="0" w:afterAutospacing="0"/>
        <w:rPr>
          <w:rFonts w:ascii="Book Antiqua" w:hAnsi="Book Antiqua"/>
          <w:sz w:val="18"/>
          <w:szCs w:val="18"/>
        </w:rPr>
      </w:pPr>
      <w:r w:rsidRPr="00D2166B">
        <w:rPr>
          <w:rStyle w:val="apple-tab-span"/>
          <w:rFonts w:ascii="Book Antiqua" w:hAnsi="Book Antiqua"/>
          <w:b/>
          <w:bCs/>
          <w:sz w:val="18"/>
          <w:szCs w:val="18"/>
        </w:rPr>
        <w:tab/>
      </w:r>
      <w:r w:rsidRPr="00D2166B">
        <w:rPr>
          <w:rStyle w:val="apple-tab-span"/>
          <w:rFonts w:ascii="Book Antiqua" w:hAnsi="Book Antiqua"/>
          <w:b/>
          <w:bCs/>
          <w:sz w:val="18"/>
          <w:szCs w:val="18"/>
        </w:rPr>
        <w:tab/>
      </w:r>
      <w:r w:rsidRPr="00D2166B">
        <w:rPr>
          <w:rStyle w:val="apple-tab-span"/>
          <w:rFonts w:ascii="Book Antiqua" w:hAnsi="Book Antiqua"/>
          <w:b/>
          <w:bCs/>
          <w:sz w:val="18"/>
          <w:szCs w:val="18"/>
        </w:rPr>
        <w:tab/>
      </w:r>
      <w:r w:rsidRPr="00D2166B">
        <w:rPr>
          <w:rFonts w:ascii="Book Antiqua" w:hAnsi="Book Antiqua"/>
          <w:b/>
          <w:bCs/>
          <w:sz w:val="18"/>
          <w:szCs w:val="18"/>
        </w:rPr>
        <w:t> </w:t>
      </w:r>
    </w:p>
    <w:p w14:paraId="67D0F058" w14:textId="77777777" w:rsidR="00BB7812" w:rsidRPr="00D2166B" w:rsidRDefault="00BB7812" w:rsidP="00BB7812">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86"/>
        <w:gridCol w:w="8890"/>
      </w:tblGrid>
      <w:tr w:rsidR="00BB7812" w:rsidRPr="00D2166B" w14:paraId="4ECDFD82"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15109"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EA3C8"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 xml:space="preserve">Understand the various types capital investment </w:t>
            </w:r>
          </w:p>
        </w:tc>
      </w:tr>
      <w:tr w:rsidR="00BB7812" w:rsidRPr="00D2166B" w14:paraId="0F9982A4"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33380"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B9614"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hAnsi="Book Antiqua"/>
                <w:sz w:val="18"/>
                <w:szCs w:val="18"/>
              </w:rPr>
              <w:t xml:space="preserve">Apply traditional technique for appraising investment </w:t>
            </w:r>
          </w:p>
        </w:tc>
      </w:tr>
      <w:tr w:rsidR="00BB7812" w:rsidRPr="00D2166B" w14:paraId="7BAC0CEE"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58D58"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C328D"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 xml:space="preserve">Apply probability to compute the (i) expected value (ii) standard deviation and (iii) coefficient of correlation of projects </w:t>
            </w:r>
          </w:p>
        </w:tc>
      </w:tr>
      <w:tr w:rsidR="00BB7812" w:rsidRPr="00D2166B" w14:paraId="63B1939F"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91221"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945A4"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hAnsi="Book Antiqua"/>
                <w:sz w:val="18"/>
                <w:szCs w:val="18"/>
              </w:rPr>
              <w:t>Appraise capital investments based on both the traditional and discounted techniques</w:t>
            </w:r>
          </w:p>
        </w:tc>
      </w:tr>
      <w:tr w:rsidR="00BB7812" w:rsidRPr="00D2166B" w14:paraId="4EF5F513"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91BF2"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1DCF1"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hAnsi="Book Antiqua"/>
                <w:sz w:val="18"/>
                <w:szCs w:val="18"/>
              </w:rPr>
              <w:t>Evaluate investments under inflationary condition</w:t>
            </w:r>
          </w:p>
        </w:tc>
      </w:tr>
      <w:tr w:rsidR="00BB7812" w:rsidRPr="00D2166B" w14:paraId="0EAD264D"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7A68E" w14:textId="77777777" w:rsidR="00BB7812" w:rsidRPr="00D2166B" w:rsidRDefault="00BB7812" w:rsidP="003175AE">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D6875"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Apply techniques for estimating the cost of each component of the cost of capital and understand how to assemble this information into a cost of capital.</w:t>
            </w:r>
          </w:p>
        </w:tc>
      </w:tr>
    </w:tbl>
    <w:p w14:paraId="23A30AA0" w14:textId="77777777" w:rsidR="00BB7812" w:rsidRPr="00D2166B" w:rsidRDefault="00BB7812" w:rsidP="00BB7812">
      <w:pPr>
        <w:spacing w:after="0" w:line="240" w:lineRule="auto"/>
        <w:rPr>
          <w:rFonts w:ascii="Book Antiqua" w:hAnsi="Book Antiqua"/>
          <w:sz w:val="18"/>
          <w:szCs w:val="18"/>
        </w:rPr>
      </w:pPr>
    </w:p>
    <w:p w14:paraId="40DB6DDF" w14:textId="77777777" w:rsidR="00BB7812" w:rsidRPr="00A22C94"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FIN 644</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t>Credits</w:t>
      </w:r>
      <w:r w:rsidRPr="00A22C94">
        <w:rPr>
          <w:rFonts w:ascii="Book Antiqua" w:eastAsia="Times New Roman" w:hAnsi="Book Antiqua" w:cs="Times New Roman"/>
          <w:b/>
          <w:bCs/>
          <w:color w:val="0000FF"/>
        </w:rPr>
        <w:tab/>
        <w:t>: 03</w:t>
      </w:r>
    </w:p>
    <w:p w14:paraId="3D12E45F" w14:textId="77777777" w:rsidR="00BB7812" w:rsidRPr="00A22C94" w:rsidRDefault="00BB7812" w:rsidP="00BB7812">
      <w:pPr>
        <w:spacing w:after="0" w:line="240" w:lineRule="auto"/>
        <w:rPr>
          <w:rFonts w:ascii="Book Antiqua" w:eastAsia="Times New Roman" w:hAnsi="Book Antiqua" w:cs="Times New Roman"/>
          <w:b/>
          <w:bCs/>
          <w:color w:val="0000FF"/>
        </w:rPr>
      </w:pPr>
      <w:r w:rsidRPr="00A22C94">
        <w:rPr>
          <w:rFonts w:ascii="Book Antiqua" w:eastAsia="Times New Roman" w:hAnsi="Book Antiqua" w:cs="Times New Roman"/>
          <w:b/>
          <w:bCs/>
          <w:color w:val="0000FF"/>
        </w:rPr>
        <w:t xml:space="preserve">Course Name: Commercial </w:t>
      </w:r>
      <w:r w:rsidRPr="00A22C94">
        <w:rPr>
          <w:rFonts w:ascii="Book Antiqua" w:eastAsia="Cambria" w:hAnsi="Book Antiqua" w:cs="Cambria"/>
          <w:b/>
          <w:color w:val="0000FF"/>
        </w:rPr>
        <w:t>Bank Management</w:t>
      </w:r>
      <w:r w:rsidRPr="00A22C94">
        <w:rPr>
          <w:rFonts w:ascii="Book Antiqua" w:eastAsia="Cambria" w:hAnsi="Book Antiqua" w:cs="Cambria"/>
          <w:b/>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p>
    <w:p w14:paraId="18CFDA9E" w14:textId="77777777" w:rsidR="00BB7812" w:rsidRPr="00A22C94" w:rsidRDefault="00BB7812" w:rsidP="00BB7812">
      <w:pPr>
        <w:spacing w:after="0" w:line="240" w:lineRule="auto"/>
        <w:rPr>
          <w:rFonts w:ascii="Book Antiqua" w:eastAsia="Times New Roman" w:hAnsi="Book Antiqua" w:cs="Times New Roman"/>
          <w:b/>
          <w:bCs/>
          <w:color w:val="0000FF"/>
        </w:rPr>
      </w:pPr>
    </w:p>
    <w:p w14:paraId="7902AB86" w14:textId="77777777" w:rsidR="00BB7812" w:rsidRPr="00D2166B" w:rsidRDefault="00BB7812" w:rsidP="00BB7812">
      <w:pPr>
        <w:tabs>
          <w:tab w:val="left" w:pos="3240"/>
        </w:tabs>
        <w:spacing w:line="240" w:lineRule="auto"/>
        <w:jc w:val="both"/>
        <w:rPr>
          <w:rFonts w:ascii="Book Antiqua" w:hAnsi="Book Antiqua" w:cs="Arial"/>
          <w:sz w:val="18"/>
          <w:szCs w:val="18"/>
          <w:u w:val="single"/>
        </w:rPr>
      </w:pPr>
      <w:r w:rsidRPr="00D2166B">
        <w:rPr>
          <w:rFonts w:ascii="Book Antiqua" w:hAnsi="Book Antiqua" w:cs="Arial"/>
          <w:b/>
          <w:bCs/>
          <w:sz w:val="18"/>
          <w:szCs w:val="18"/>
        </w:rPr>
        <w:t>Course description:</w:t>
      </w:r>
      <w:r w:rsidRPr="00D2166B">
        <w:rPr>
          <w:rFonts w:ascii="Book Antiqua" w:hAnsi="Book Antiqua" w:cs="Arial"/>
          <w:sz w:val="18"/>
          <w:szCs w:val="18"/>
          <w:u w:val="single"/>
        </w:rPr>
        <w:t xml:space="preserve"> </w:t>
      </w:r>
      <w:r w:rsidRPr="00D2166B">
        <w:rPr>
          <w:rFonts w:ascii="Book Antiqua" w:hAnsi="Book Antiqua" w:cs="Arial"/>
          <w:sz w:val="18"/>
          <w:szCs w:val="18"/>
        </w:rPr>
        <w:t xml:space="preserve">This course is an advanced course on banking for students, who want to pursue careers in the banking sector as well as in the accounting and finance department of the corporate sector.  The aim of this course is to provide overall knowledge on Commercial Bank Management including practices and customs followed by the banking sector in Bangladesh. The course will be helpful for students in (1) knowing financial system of Bangladesh including its regulators, (2) understanding commercial banks’ functions and contributions to the economy (3) getting familiarity with risk management techniques of banks; and (4) finally, learning proper management system of banks. </w:t>
      </w:r>
    </w:p>
    <w:p w14:paraId="767B227F"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7308"/>
      </w:tblGrid>
      <w:tr w:rsidR="00BB7812" w:rsidRPr="00D2166B" w14:paraId="79DC0490"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754D9" w14:textId="77777777" w:rsidR="00BB7812" w:rsidRPr="00D2166B" w:rsidRDefault="00BB7812" w:rsidP="003175AE">
            <w:pPr>
              <w:spacing w:after="0" w:line="240" w:lineRule="auto"/>
              <w:rPr>
                <w:rFonts w:ascii="Book Antiqua" w:eastAsia="Cambria" w:hAnsi="Book Antiqua" w:cs="Cambria"/>
                <w:b/>
                <w:bCs/>
                <w:sz w:val="18"/>
                <w:szCs w:val="18"/>
              </w:rPr>
            </w:pPr>
            <w:r w:rsidRPr="00D2166B">
              <w:rPr>
                <w:rFonts w:ascii="Book Antiqua" w:eastAsia="Cambria" w:hAnsi="Book Antiqua" w:cs="Cambria"/>
                <w:b/>
                <w:bCs/>
                <w:sz w:val="18"/>
                <w:szCs w:val="18"/>
              </w:rPr>
              <w:t>CLO1</w:t>
            </w:r>
          </w:p>
          <w:p w14:paraId="01AF0CA3" w14:textId="77777777" w:rsidR="00BB7812" w:rsidRPr="00D2166B" w:rsidRDefault="00BB7812" w:rsidP="003175AE">
            <w:pPr>
              <w:spacing w:after="0" w:line="240" w:lineRule="auto"/>
              <w:rPr>
                <w:rFonts w:ascii="Book Antiqua" w:eastAsia="Times New Roman" w:hAnsi="Book Antiqua" w:cs="Times New Roman"/>
                <w:b/>
                <w:bCs/>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469C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banking firm in the context of a changing financial services industry.</w:t>
            </w:r>
          </w:p>
        </w:tc>
      </w:tr>
      <w:tr w:rsidR="00BB7812" w:rsidRPr="00D2166B" w14:paraId="3C664DA6"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7FB68"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4784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ANALYZE the performance and position of banking firms.</w:t>
            </w:r>
          </w:p>
        </w:tc>
      </w:tr>
      <w:tr w:rsidR="00BB7812" w:rsidRPr="00D2166B" w14:paraId="16FD0A95"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DB2B2"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D24E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EXAMINE bank capital and liquidity structure. </w:t>
            </w:r>
          </w:p>
        </w:tc>
      </w:tr>
      <w:tr w:rsidR="00BB7812" w:rsidRPr="00D2166B" w14:paraId="5F90D2B5"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BC22F"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5469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EVALUATE bank risks and their appropriate management strategies.</w:t>
            </w:r>
          </w:p>
        </w:tc>
      </w:tr>
      <w:tr w:rsidR="00BB7812" w:rsidRPr="00D2166B" w14:paraId="0A4D5308"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06623"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B1FBD"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COMPREHEND the requirement of adequate regulation in the banking industry</w:t>
            </w:r>
          </w:p>
        </w:tc>
      </w:tr>
    </w:tbl>
    <w:p w14:paraId="53770451" w14:textId="77777777" w:rsidR="00BB7812" w:rsidRPr="00D2166B" w:rsidRDefault="00BB7812" w:rsidP="00BB7812">
      <w:pPr>
        <w:spacing w:after="0" w:line="240" w:lineRule="auto"/>
        <w:rPr>
          <w:rFonts w:ascii="Book Antiqua" w:hAnsi="Book Antiqua"/>
          <w:sz w:val="18"/>
          <w:szCs w:val="18"/>
          <w:lang w:val="en-AU"/>
        </w:rPr>
      </w:pPr>
    </w:p>
    <w:p w14:paraId="17ED69ED" w14:textId="77777777" w:rsidR="00BB7812" w:rsidRPr="00A22C94" w:rsidRDefault="00BB7812" w:rsidP="00BB7812">
      <w:pPr>
        <w:pStyle w:val="NormalWeb"/>
        <w:spacing w:before="0" w:beforeAutospacing="0" w:after="0" w:afterAutospacing="0"/>
        <w:rPr>
          <w:rFonts w:ascii="Book Antiqua" w:hAnsi="Book Antiqua"/>
          <w:color w:val="0000FF"/>
          <w:sz w:val="22"/>
          <w:szCs w:val="22"/>
        </w:rPr>
      </w:pPr>
      <w:r w:rsidRPr="00A22C94">
        <w:rPr>
          <w:rFonts w:ascii="Book Antiqua" w:hAnsi="Book Antiqua"/>
          <w:b/>
          <w:bCs/>
          <w:color w:val="0000FF"/>
          <w:sz w:val="22"/>
          <w:szCs w:val="22"/>
        </w:rPr>
        <w:t xml:space="preserve">Course Code: </w:t>
      </w:r>
      <w:r w:rsidRPr="00A22C94">
        <w:rPr>
          <w:rFonts w:ascii="Book Antiqua" w:eastAsia="Cambria" w:hAnsi="Book Antiqua" w:cs="Cambria"/>
          <w:b/>
          <w:color w:val="0000FF"/>
          <w:sz w:val="22"/>
          <w:szCs w:val="22"/>
        </w:rPr>
        <w:t>FIN 645</w:t>
      </w:r>
      <w:r>
        <w:rPr>
          <w:rStyle w:val="apple-tab-span"/>
          <w:rFonts w:ascii="Book Antiqua" w:hAnsi="Book Antiqua"/>
          <w:color w:val="0000FF"/>
          <w:sz w:val="22"/>
          <w:szCs w:val="22"/>
        </w:rPr>
        <w:tab/>
      </w:r>
      <w:r>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Fonts w:ascii="Book Antiqua" w:hAnsi="Book Antiqua"/>
          <w:b/>
          <w:bCs/>
          <w:color w:val="0000FF"/>
          <w:sz w:val="22"/>
          <w:szCs w:val="22"/>
        </w:rPr>
        <w:t>Credits</w:t>
      </w:r>
      <w:r w:rsidRPr="00A22C94">
        <w:rPr>
          <w:rStyle w:val="apple-tab-span"/>
          <w:rFonts w:ascii="Book Antiqua" w:hAnsi="Book Antiqua"/>
          <w:color w:val="0000FF"/>
          <w:sz w:val="22"/>
          <w:szCs w:val="22"/>
        </w:rPr>
        <w:tab/>
      </w:r>
      <w:r w:rsidRPr="00A22C94">
        <w:rPr>
          <w:rFonts w:ascii="Book Antiqua" w:hAnsi="Book Antiqua"/>
          <w:b/>
          <w:bCs/>
          <w:color w:val="0000FF"/>
          <w:sz w:val="22"/>
          <w:szCs w:val="22"/>
        </w:rPr>
        <w:t>: 03</w:t>
      </w:r>
    </w:p>
    <w:p w14:paraId="0A055C0D" w14:textId="77777777" w:rsidR="00BB7812" w:rsidRPr="00D2166B" w:rsidRDefault="00BB7812" w:rsidP="00BB7812">
      <w:pPr>
        <w:pStyle w:val="NormalWeb"/>
        <w:spacing w:before="0" w:beforeAutospacing="0" w:after="0" w:afterAutospacing="0"/>
        <w:rPr>
          <w:rStyle w:val="apple-tab-span"/>
          <w:rFonts w:ascii="Book Antiqua" w:hAnsi="Book Antiqua"/>
          <w:sz w:val="22"/>
          <w:szCs w:val="22"/>
        </w:rPr>
      </w:pPr>
      <w:r w:rsidRPr="00A22C94">
        <w:rPr>
          <w:rFonts w:ascii="Book Antiqua" w:hAnsi="Book Antiqua"/>
          <w:b/>
          <w:bCs/>
          <w:color w:val="0000FF"/>
          <w:sz w:val="22"/>
          <w:szCs w:val="22"/>
        </w:rPr>
        <w:t xml:space="preserve">Course Name: </w:t>
      </w:r>
      <w:r w:rsidRPr="00A22C94">
        <w:rPr>
          <w:rFonts w:ascii="Book Antiqua" w:eastAsia="Cambria" w:hAnsi="Book Antiqua" w:cs="Cambria"/>
          <w:b/>
          <w:color w:val="0000FF"/>
          <w:sz w:val="22"/>
          <w:szCs w:val="22"/>
        </w:rPr>
        <w:t>International Financial Management</w:t>
      </w:r>
      <w:r w:rsidRPr="00A22C94">
        <w:rPr>
          <w:rStyle w:val="apple-tab-span"/>
          <w:rFonts w:ascii="Book Antiqua" w:hAnsi="Book Antiqua"/>
          <w:color w:val="0000FF"/>
          <w:sz w:val="22"/>
          <w:szCs w:val="22"/>
        </w:rPr>
        <w:tab/>
      </w:r>
      <w:r w:rsidRPr="00D2166B">
        <w:rPr>
          <w:rStyle w:val="apple-tab-span"/>
          <w:rFonts w:ascii="Book Antiqua" w:hAnsi="Book Antiqua"/>
          <w:sz w:val="22"/>
          <w:szCs w:val="22"/>
        </w:rPr>
        <w:tab/>
      </w:r>
      <w:r w:rsidRPr="00D2166B">
        <w:rPr>
          <w:rStyle w:val="apple-tab-span"/>
          <w:rFonts w:ascii="Book Antiqua" w:hAnsi="Book Antiqua"/>
          <w:sz w:val="22"/>
          <w:szCs w:val="22"/>
        </w:rPr>
        <w:tab/>
      </w:r>
      <w:r w:rsidRPr="00D2166B">
        <w:rPr>
          <w:rStyle w:val="apple-tab-span"/>
          <w:rFonts w:ascii="Book Antiqua" w:hAnsi="Book Antiqua"/>
          <w:sz w:val="22"/>
          <w:szCs w:val="22"/>
        </w:rPr>
        <w:tab/>
      </w:r>
      <w:r w:rsidRPr="00D2166B">
        <w:rPr>
          <w:rStyle w:val="apple-tab-span"/>
          <w:rFonts w:ascii="Book Antiqua" w:hAnsi="Book Antiqua"/>
          <w:sz w:val="22"/>
          <w:szCs w:val="22"/>
        </w:rPr>
        <w:tab/>
      </w:r>
      <w:r w:rsidRPr="00D2166B">
        <w:rPr>
          <w:rStyle w:val="apple-tab-span"/>
          <w:rFonts w:ascii="Book Antiqua" w:hAnsi="Book Antiqua"/>
          <w:sz w:val="22"/>
          <w:szCs w:val="22"/>
        </w:rPr>
        <w:tab/>
      </w:r>
    </w:p>
    <w:p w14:paraId="0AA925FC" w14:textId="77777777" w:rsidR="00BB7812" w:rsidRPr="00D2166B" w:rsidRDefault="00BB7812" w:rsidP="00BB7812">
      <w:pPr>
        <w:pStyle w:val="NormalWeb"/>
        <w:spacing w:before="0" w:beforeAutospacing="0" w:after="0" w:afterAutospacing="0"/>
        <w:rPr>
          <w:rStyle w:val="apple-tab-span"/>
          <w:rFonts w:ascii="Book Antiqua" w:hAnsi="Book Antiqua"/>
          <w:sz w:val="22"/>
          <w:szCs w:val="22"/>
        </w:rPr>
      </w:pPr>
    </w:p>
    <w:p w14:paraId="1622DE0F" w14:textId="77777777" w:rsidR="00BB7812" w:rsidRPr="00D2166B" w:rsidRDefault="00BB7812" w:rsidP="00BB7812">
      <w:pPr>
        <w:pStyle w:val="NormalWeb"/>
        <w:spacing w:before="0" w:beforeAutospacing="0" w:after="0" w:afterAutospacing="0"/>
        <w:jc w:val="both"/>
        <w:rPr>
          <w:rFonts w:ascii="Book Antiqua" w:hAnsi="Book Antiqua"/>
          <w:sz w:val="18"/>
          <w:szCs w:val="18"/>
        </w:rPr>
      </w:pPr>
      <w:r w:rsidRPr="00D2166B">
        <w:rPr>
          <w:rStyle w:val="apple-tab-span"/>
          <w:rFonts w:ascii="Book Antiqua" w:hAnsi="Book Antiqua"/>
          <w:b/>
          <w:bCs/>
          <w:sz w:val="18"/>
          <w:szCs w:val="18"/>
        </w:rPr>
        <w:t>Course description:</w:t>
      </w:r>
      <w:r w:rsidRPr="00D2166B">
        <w:rPr>
          <w:rStyle w:val="apple-tab-span"/>
          <w:rFonts w:ascii="Book Antiqua" w:hAnsi="Book Antiqua"/>
          <w:sz w:val="18"/>
          <w:szCs w:val="18"/>
        </w:rPr>
        <w:t xml:space="preserve"> This is an advanced finance course designed for student who are already familiar with the basic concepts of financial management. As such, the overall goal of this course is to broaden your current understanding of financial management in an international environment. This will be achieved through the coverage of topics from the areas of international financial systems (market and institutions), international financial management (finance and investment), and international investment management (international portfolio diversifications and management). The major topics will include: international financial environment, foreign exchange markets including currency features, options and swaps, international parity relationships, foreign exchange forecasting and FOREX risk management, multinational capital budgeting and financial management, international working capital and tax management, and international portfolio diversifications.     </w:t>
      </w:r>
      <w:r w:rsidRPr="00D2166B">
        <w:rPr>
          <w:rStyle w:val="apple-tab-span"/>
          <w:rFonts w:ascii="Book Antiqua" w:hAnsi="Book Antiqua"/>
          <w:sz w:val="18"/>
          <w:szCs w:val="18"/>
        </w:rPr>
        <w:tab/>
      </w:r>
      <w:r w:rsidRPr="00D2166B">
        <w:rPr>
          <w:rStyle w:val="apple-tab-span"/>
          <w:rFonts w:ascii="Book Antiqua" w:hAnsi="Book Antiqua"/>
          <w:sz w:val="18"/>
          <w:szCs w:val="18"/>
        </w:rPr>
        <w:tab/>
      </w:r>
      <w:r w:rsidRPr="00D2166B">
        <w:rPr>
          <w:rStyle w:val="apple-tab-span"/>
          <w:rFonts w:ascii="Book Antiqua" w:hAnsi="Book Antiqua"/>
          <w:sz w:val="18"/>
          <w:szCs w:val="18"/>
        </w:rPr>
        <w:tab/>
      </w:r>
      <w:r w:rsidRPr="00D2166B">
        <w:rPr>
          <w:rFonts w:ascii="Book Antiqua" w:hAnsi="Book Antiqua"/>
          <w:b/>
          <w:bCs/>
          <w:sz w:val="18"/>
          <w:szCs w:val="18"/>
        </w:rPr>
        <w:t> </w:t>
      </w:r>
    </w:p>
    <w:p w14:paraId="52ADB10D" w14:textId="77777777" w:rsidR="00BB7812" w:rsidRDefault="00BB7812" w:rsidP="00BB7812">
      <w:pPr>
        <w:pStyle w:val="NormalWeb"/>
        <w:spacing w:before="0" w:beforeAutospacing="0" w:after="0" w:afterAutospacing="0"/>
        <w:rPr>
          <w:rFonts w:ascii="Book Antiqua" w:hAnsi="Book Antiqua"/>
          <w:b/>
          <w:bCs/>
          <w:sz w:val="18"/>
          <w:szCs w:val="18"/>
        </w:rPr>
      </w:pPr>
    </w:p>
    <w:p w14:paraId="6C6E2420" w14:textId="77777777" w:rsidR="00BB7812" w:rsidRPr="00D2166B" w:rsidRDefault="00BB7812" w:rsidP="00BB7812">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86"/>
        <w:gridCol w:w="6732"/>
      </w:tblGrid>
      <w:tr w:rsidR="00BB7812" w:rsidRPr="00D2166B" w14:paraId="1B0747E0"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CC8C0"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E4198"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IDENTIFY the main goal of the MNC &amp; potential conflicts with that goal.</w:t>
            </w:r>
          </w:p>
        </w:tc>
      </w:tr>
      <w:tr w:rsidR="00BB7812" w:rsidRPr="00D2166B" w14:paraId="10373476"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D262F"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8E8953"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DESCRIBE the key theories that justify international business.</w:t>
            </w:r>
          </w:p>
        </w:tc>
      </w:tr>
      <w:tr w:rsidR="00BB7812" w:rsidRPr="00D2166B" w14:paraId="4772E537"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442BF"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175D9"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UNDERSTAND how foreign exchange market operates.</w:t>
            </w:r>
          </w:p>
        </w:tc>
      </w:tr>
      <w:tr w:rsidR="00BB7812" w:rsidRPr="00D2166B" w14:paraId="58FD28F7"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05197"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lastRenderedPageBreak/>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6C2D4"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EXPLAIN the relationship between interest rates, inflation rates &amp; exchange rates.</w:t>
            </w:r>
          </w:p>
        </w:tc>
      </w:tr>
      <w:tr w:rsidR="00BB7812" w:rsidRPr="00D2166B" w14:paraId="54222B79"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95F6E"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EAE50"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FOCUS on the techniques that can be used to hedge the foreign exchange risk.</w:t>
            </w:r>
          </w:p>
        </w:tc>
      </w:tr>
      <w:tr w:rsidR="00BB7812" w:rsidRPr="00D2166B" w14:paraId="0B61C347"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AADD4" w14:textId="77777777" w:rsidR="00BB7812" w:rsidRPr="00D2166B" w:rsidRDefault="00BB7812" w:rsidP="003175AE">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B74EE" w14:textId="77777777" w:rsidR="00BB7812" w:rsidRPr="00D2166B" w:rsidRDefault="00BB7812" w:rsidP="003175AE">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HIGHLIGHT the methods of financing international operations.</w:t>
            </w:r>
          </w:p>
        </w:tc>
      </w:tr>
    </w:tbl>
    <w:p w14:paraId="408D352A" w14:textId="77777777" w:rsidR="00BB7812" w:rsidRPr="00D2166B" w:rsidRDefault="00BB7812" w:rsidP="00BB7812">
      <w:pPr>
        <w:spacing w:after="0" w:line="240" w:lineRule="auto"/>
        <w:rPr>
          <w:rFonts w:ascii="Book Antiqua" w:hAnsi="Book Antiqua"/>
          <w:sz w:val="18"/>
          <w:szCs w:val="18"/>
        </w:rPr>
      </w:pPr>
    </w:p>
    <w:p w14:paraId="3F9FDFFE" w14:textId="77777777" w:rsidR="00BB7812" w:rsidRPr="00A22C94"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FIN 646</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t>Credits</w:t>
      </w:r>
      <w:r w:rsidRPr="00A22C94">
        <w:rPr>
          <w:rFonts w:ascii="Book Antiqua" w:eastAsia="Times New Roman" w:hAnsi="Book Antiqua" w:cs="Times New Roman"/>
          <w:b/>
          <w:bCs/>
          <w:color w:val="0000FF"/>
        </w:rPr>
        <w:tab/>
        <w:t>: 03</w:t>
      </w:r>
    </w:p>
    <w:p w14:paraId="7360DD99" w14:textId="77777777" w:rsidR="00BB7812" w:rsidRPr="00A22C94" w:rsidRDefault="00BB7812" w:rsidP="00BB7812">
      <w:pPr>
        <w:spacing w:after="0" w:line="240" w:lineRule="auto"/>
        <w:rPr>
          <w:rFonts w:ascii="Book Antiqua" w:eastAsia="Times New Roman" w:hAnsi="Book Antiqua" w:cs="Times New Roman"/>
          <w:b/>
          <w:bCs/>
          <w:color w:val="0000FF"/>
        </w:rPr>
      </w:pPr>
      <w:r w:rsidRPr="00A22C94">
        <w:rPr>
          <w:rFonts w:ascii="Book Antiqua" w:eastAsia="Times New Roman" w:hAnsi="Book Antiqua" w:cs="Times New Roman"/>
          <w:b/>
          <w:bCs/>
          <w:color w:val="0000FF"/>
        </w:rPr>
        <w:t xml:space="preserve">Course Name: </w:t>
      </w:r>
      <w:r w:rsidRPr="00A22C94">
        <w:rPr>
          <w:rFonts w:ascii="Book Antiqua" w:eastAsia="Cambria" w:hAnsi="Book Antiqua" w:cs="Cambria"/>
          <w:b/>
          <w:color w:val="0000FF"/>
        </w:rPr>
        <w:t>Theory of Finance</w:t>
      </w:r>
    </w:p>
    <w:p w14:paraId="66223DFA" w14:textId="77777777" w:rsidR="00BB7812" w:rsidRPr="00D2166B" w:rsidRDefault="00BB7812" w:rsidP="00BB7812">
      <w:pPr>
        <w:spacing w:after="0" w:line="240" w:lineRule="auto"/>
        <w:rPr>
          <w:rFonts w:ascii="Book Antiqua" w:eastAsia="Times New Roman" w:hAnsi="Book Antiqua" w:cs="Times New Roman"/>
          <w:b/>
          <w:bCs/>
        </w:rPr>
      </w:pPr>
    </w:p>
    <w:p w14:paraId="4AB0825A" w14:textId="77777777" w:rsidR="00BB7812" w:rsidRPr="00D2166B" w:rsidRDefault="00BB7812" w:rsidP="00BB7812">
      <w:pPr>
        <w:spacing w:after="0" w:line="240" w:lineRule="auto"/>
        <w:jc w:val="both"/>
        <w:rPr>
          <w:rFonts w:ascii="Book Antiqua" w:hAnsi="Book Antiqua" w:cstheme="majorBidi"/>
          <w:sz w:val="18"/>
          <w:szCs w:val="18"/>
        </w:rPr>
      </w:pPr>
      <w:r w:rsidRPr="00D2166B">
        <w:rPr>
          <w:rFonts w:ascii="Book Antiqua" w:hAnsi="Book Antiqua" w:cstheme="majorBidi"/>
          <w:b/>
          <w:bCs/>
          <w:sz w:val="18"/>
          <w:szCs w:val="18"/>
        </w:rPr>
        <w:t>Course description:</w:t>
      </w:r>
      <w:r w:rsidRPr="00D2166B">
        <w:rPr>
          <w:rFonts w:ascii="Book Antiqua" w:hAnsi="Book Antiqua" w:cstheme="majorBidi"/>
          <w:sz w:val="18"/>
          <w:szCs w:val="18"/>
        </w:rPr>
        <w:t xml:space="preserve"> This is a required course for the prospective MBA/EMBA candidate with a major in finance. The three basic tenets of corporate finance – investment decision, financing decision, and dividend decision, are based on a number of theories that were developed in the last three decades. This course will review these theories. The main challenges that the corporate managers face in implementing these decisions will also be discussed with the help of case studies. At the end, the basic principle of maximizing profits will be highlighted with an emphasis on these theories.  </w:t>
      </w:r>
    </w:p>
    <w:p w14:paraId="70858B10" w14:textId="77777777" w:rsidR="00BB7812" w:rsidRPr="00D2166B" w:rsidRDefault="00BB7812" w:rsidP="00BB7812">
      <w:pPr>
        <w:spacing w:after="0" w:line="240" w:lineRule="auto"/>
        <w:rPr>
          <w:rFonts w:ascii="Book Antiqua" w:eastAsia="Times New Roman" w:hAnsi="Book Antiqua" w:cs="Times New Roman"/>
        </w:rPr>
      </w:pP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4E34D2E2"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350" w:type="dxa"/>
        <w:tblLayout w:type="fixed"/>
        <w:tblLook w:val="0400" w:firstRow="0" w:lastRow="0" w:firstColumn="0" w:lastColumn="0" w:noHBand="0" w:noVBand="1"/>
      </w:tblPr>
      <w:tblGrid>
        <w:gridCol w:w="724"/>
        <w:gridCol w:w="8626"/>
      </w:tblGrid>
      <w:tr w:rsidR="00BB7812" w:rsidRPr="00D2166B" w14:paraId="728F6D7F"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AFB7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CLO1</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F175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concepts related to capital market, consumption and investment </w:t>
            </w:r>
          </w:p>
        </w:tc>
      </w:tr>
      <w:tr w:rsidR="00BB7812" w:rsidRPr="00D2166B" w14:paraId="51368CED"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89BF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CLO2</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361A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asset pricing with the emphasis on utility theory and state performance theory</w:t>
            </w:r>
          </w:p>
        </w:tc>
      </w:tr>
      <w:tr w:rsidR="00BB7812" w:rsidRPr="00D2166B" w14:paraId="45B53CA7"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9359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CLO3</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9C55D"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dividend theories with signaling and pecking order</w:t>
            </w:r>
          </w:p>
        </w:tc>
      </w:tr>
      <w:tr w:rsidR="00BB7812" w:rsidRPr="00D2166B" w14:paraId="6C27AF9E"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4B18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CLO4</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B603B"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Understand the theories related to future contracts and markets </w:t>
            </w:r>
          </w:p>
        </w:tc>
      </w:tr>
      <w:tr w:rsidR="00BB7812" w:rsidRPr="00D2166B" w14:paraId="18E183F6"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927B9"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CLO5</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5D0A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Evaluate different theories related to corporate governance, and international finance </w:t>
            </w:r>
          </w:p>
        </w:tc>
      </w:tr>
    </w:tbl>
    <w:p w14:paraId="1E90352F" w14:textId="77777777" w:rsidR="00BB7812" w:rsidRPr="00D2166B" w:rsidRDefault="00BB7812" w:rsidP="00BB7812">
      <w:pPr>
        <w:spacing w:after="0" w:line="240" w:lineRule="auto"/>
        <w:rPr>
          <w:rFonts w:ascii="Book Antiqua" w:eastAsia="Times New Roman" w:hAnsi="Book Antiqua" w:cs="Times New Roman"/>
          <w:sz w:val="18"/>
          <w:szCs w:val="18"/>
        </w:rPr>
      </w:pPr>
    </w:p>
    <w:p w14:paraId="1D55041F" w14:textId="77777777" w:rsidR="00BB7812" w:rsidRPr="00D2166B" w:rsidRDefault="00BB7812" w:rsidP="00BB7812">
      <w:pPr>
        <w:spacing w:after="0" w:line="240" w:lineRule="auto"/>
        <w:rPr>
          <w:rFonts w:ascii="Book Antiqua" w:eastAsia="Cambria" w:hAnsi="Book Antiqua" w:cs="Times New Roman"/>
          <w:b/>
          <w:sz w:val="18"/>
          <w:szCs w:val="18"/>
        </w:rPr>
      </w:pPr>
    </w:p>
    <w:p w14:paraId="618BEE01" w14:textId="77777777" w:rsidR="00BB7812" w:rsidRPr="00A22C94"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FIN 647</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t>Credits</w:t>
      </w:r>
      <w:r w:rsidRPr="00A22C94">
        <w:rPr>
          <w:rFonts w:ascii="Book Antiqua" w:eastAsia="Times New Roman" w:hAnsi="Book Antiqua" w:cs="Times New Roman"/>
          <w:b/>
          <w:bCs/>
          <w:color w:val="0000FF"/>
        </w:rPr>
        <w:tab/>
        <w:t>: 03</w:t>
      </w:r>
    </w:p>
    <w:p w14:paraId="503686E9" w14:textId="77777777" w:rsidR="00BB7812" w:rsidRPr="00D2166B" w:rsidRDefault="00BB7812" w:rsidP="00BB7812">
      <w:pPr>
        <w:spacing w:after="0" w:line="240" w:lineRule="auto"/>
        <w:rPr>
          <w:rFonts w:ascii="Book Antiqua" w:eastAsia="Times New Roman" w:hAnsi="Book Antiqua" w:cs="Times New Roman"/>
          <w:b/>
          <w:bCs/>
        </w:rPr>
      </w:pPr>
      <w:r w:rsidRPr="00A22C94">
        <w:rPr>
          <w:rFonts w:ascii="Book Antiqua" w:eastAsia="Times New Roman" w:hAnsi="Book Antiqua" w:cs="Times New Roman"/>
          <w:b/>
          <w:bCs/>
          <w:color w:val="0000FF"/>
        </w:rPr>
        <w:t xml:space="preserve">Course Name: </w:t>
      </w:r>
      <w:r w:rsidRPr="00A22C94">
        <w:rPr>
          <w:rFonts w:ascii="Book Antiqua" w:eastAsia="Cambria" w:hAnsi="Book Antiqua" w:cs="Cambria"/>
          <w:b/>
          <w:color w:val="0000FF"/>
        </w:rPr>
        <w:t>Financial Derivatives</w:t>
      </w:r>
      <w:r w:rsidRPr="00A22C94">
        <w:rPr>
          <w:rFonts w:ascii="Book Antiqua" w:eastAsia="Times New Roman" w:hAnsi="Book Antiqua" w:cs="Times New Roman"/>
          <w:b/>
          <w:bCs/>
          <w:color w:val="0000FF"/>
        </w:rPr>
        <w:tab/>
      </w:r>
      <w:r w:rsidRPr="00D2166B">
        <w:rPr>
          <w:rFonts w:ascii="Book Antiqua" w:eastAsia="Times New Roman" w:hAnsi="Book Antiqua" w:cs="Times New Roman"/>
          <w:b/>
          <w:bCs/>
        </w:rPr>
        <w:t>                   </w:t>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56E27DB9" w14:textId="77777777" w:rsidR="00BB7812" w:rsidRPr="00D2166B" w:rsidRDefault="00BB7812" w:rsidP="00BB7812">
      <w:pPr>
        <w:spacing w:after="0" w:line="240" w:lineRule="auto"/>
        <w:rPr>
          <w:rFonts w:ascii="Book Antiqua" w:eastAsia="Times New Roman" w:hAnsi="Book Antiqua" w:cs="Times New Roman"/>
          <w:b/>
          <w:bCs/>
        </w:rPr>
      </w:pPr>
    </w:p>
    <w:p w14:paraId="49FDFD52" w14:textId="77777777" w:rsidR="00BB7812" w:rsidRPr="00D2166B" w:rsidRDefault="00BB7812" w:rsidP="00BB7812">
      <w:pPr>
        <w:spacing w:after="0" w:line="240" w:lineRule="auto"/>
        <w:jc w:val="both"/>
        <w:rPr>
          <w:rFonts w:ascii="Book Antiqua" w:hAnsi="Book Antiqua" w:cstheme="majorBidi"/>
          <w:sz w:val="18"/>
          <w:szCs w:val="18"/>
        </w:rPr>
      </w:pPr>
      <w:r w:rsidRPr="00D2166B">
        <w:rPr>
          <w:rFonts w:ascii="Book Antiqua" w:hAnsi="Book Antiqua" w:cstheme="majorBidi"/>
          <w:b/>
          <w:bCs/>
          <w:sz w:val="18"/>
          <w:szCs w:val="18"/>
        </w:rPr>
        <w:t>Course description:</w:t>
      </w:r>
      <w:r w:rsidRPr="00D2166B">
        <w:rPr>
          <w:rFonts w:ascii="Book Antiqua" w:hAnsi="Book Antiqua" w:cstheme="majorBidi"/>
          <w:sz w:val="18"/>
          <w:szCs w:val="18"/>
        </w:rPr>
        <w:t xml:space="preserve"> This course will introduce a range of derivative contracts including futures, options, swaps and credit derivatives. We will learn how these contracts can be used or different strategies can be formulated for investment and risk management purposes. To provide a complete overview of different types of financial derivatives, including their basic characteristics and valuation methods.</w:t>
      </w:r>
    </w:p>
    <w:p w14:paraId="2FEC07D5" w14:textId="77777777" w:rsidR="00BB7812" w:rsidRPr="00D2166B" w:rsidRDefault="00BB7812" w:rsidP="00BB7812">
      <w:pPr>
        <w:spacing w:after="0" w:line="240" w:lineRule="auto"/>
        <w:rPr>
          <w:rFonts w:ascii="Book Antiqua" w:eastAsia="Times New Roman" w:hAnsi="Book Antiqua" w:cs="Times New Roman"/>
        </w:rPr>
      </w:pP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0CF55671"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350" w:type="dxa"/>
        <w:tblLayout w:type="fixed"/>
        <w:tblLook w:val="0400" w:firstRow="0" w:lastRow="0" w:firstColumn="0" w:lastColumn="0" w:noHBand="0" w:noVBand="1"/>
      </w:tblPr>
      <w:tblGrid>
        <w:gridCol w:w="724"/>
        <w:gridCol w:w="8626"/>
      </w:tblGrid>
      <w:tr w:rsidR="00BB7812" w:rsidRPr="00D2166B" w14:paraId="0D898D87"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1DB4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CLO1</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635C4"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properties of forward contracts and apply quantitative techniques to value those. </w:t>
            </w:r>
          </w:p>
        </w:tc>
      </w:tr>
      <w:tr w:rsidR="00BB7812" w:rsidRPr="00D2166B" w14:paraId="75C7AA9B"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7280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CLO2</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80A15"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properties of future contracts and apply quantitative techniques to value those.</w:t>
            </w:r>
          </w:p>
        </w:tc>
      </w:tr>
      <w:tr w:rsidR="00BB7812" w:rsidRPr="00D2166B" w14:paraId="617F5BAE"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8FA7E"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CLO3</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E62C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properties of swap contracts and apply quantitative techniques to value those.</w:t>
            </w:r>
          </w:p>
        </w:tc>
      </w:tr>
      <w:tr w:rsidR="00BB7812" w:rsidRPr="00D2166B" w14:paraId="0ABEDFD0"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D0CAE"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CLO4</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C73A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properties of option contracts and apply quantitative techniques to value those.</w:t>
            </w:r>
          </w:p>
        </w:tc>
      </w:tr>
      <w:tr w:rsidR="00BB7812" w:rsidRPr="00D2166B" w14:paraId="115EDE46"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CDCDE"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CLO5</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2143B"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Evaluate different derivatives in the context of financial risk management.</w:t>
            </w:r>
          </w:p>
        </w:tc>
      </w:tr>
    </w:tbl>
    <w:p w14:paraId="58D487B8" w14:textId="77777777" w:rsidR="00BB7812" w:rsidRPr="00D2166B" w:rsidRDefault="00BB7812" w:rsidP="00BB7812">
      <w:pPr>
        <w:spacing w:after="0" w:line="240" w:lineRule="auto"/>
      </w:pPr>
    </w:p>
    <w:p w14:paraId="6C677090" w14:textId="77777777" w:rsidR="00BB7812" w:rsidRPr="00A22C94"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FIN 649</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A22C94">
        <w:rPr>
          <w:rFonts w:ascii="Book Antiqua" w:eastAsia="Cambria" w:hAnsi="Book Antiqua" w:cs="Cambria"/>
          <w:b/>
          <w:color w:val="0000FF"/>
        </w:rPr>
        <w:t xml:space="preserve">                                  </w:t>
      </w:r>
      <w:r w:rsidRPr="00A22C94">
        <w:rPr>
          <w:rFonts w:ascii="Book Antiqua" w:eastAsia="Cambria" w:hAnsi="Book Antiqua" w:cs="Cambria"/>
          <w:b/>
          <w:color w:val="0000FF"/>
        </w:rPr>
        <w:tab/>
        <w:t>Credits</w:t>
      </w:r>
      <w:r w:rsidRPr="00A22C94">
        <w:rPr>
          <w:rFonts w:ascii="Book Antiqua" w:eastAsia="Cambria" w:hAnsi="Book Antiqua" w:cs="Cambria"/>
          <w:b/>
          <w:color w:val="0000FF"/>
        </w:rPr>
        <w:tab/>
        <w:t>: 03</w:t>
      </w:r>
    </w:p>
    <w:p w14:paraId="57563288" w14:textId="77777777" w:rsidR="00BB7812" w:rsidRPr="00A22C94" w:rsidRDefault="00BB7812" w:rsidP="00BB7812">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Special Topics in Finance </w:t>
      </w:r>
    </w:p>
    <w:p w14:paraId="20DD6CBE" w14:textId="77777777" w:rsidR="00BB7812" w:rsidRPr="00A22C94" w:rsidRDefault="00BB7812" w:rsidP="00BB7812">
      <w:pPr>
        <w:spacing w:after="0" w:line="240" w:lineRule="auto"/>
        <w:jc w:val="both"/>
        <w:rPr>
          <w:rFonts w:ascii="Book Antiqua" w:eastAsia="Cambria" w:hAnsi="Book Antiqua" w:cs="Cambria"/>
          <w:b/>
          <w:color w:val="0000FF"/>
        </w:rPr>
      </w:pPr>
    </w:p>
    <w:p w14:paraId="69A166A0" w14:textId="77777777" w:rsidR="00BB7812" w:rsidRPr="00D2166B" w:rsidRDefault="00BB7812" w:rsidP="00BB7812">
      <w:pPr>
        <w:spacing w:after="0" w:line="240" w:lineRule="auto"/>
        <w:ind w:left="-14" w:right="180"/>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 xml:space="preserve">As a special topics class, we will jump from topic to topic. We will discuss real market conditions and the roles of derivatives, more exotic options, options strategies, technical analysis and real options. We will also firm up our mathematical background by discussing martingales and more ways to solve Black Scholes equation.  </w:t>
      </w:r>
    </w:p>
    <w:p w14:paraId="6FEAEB67"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2255C21C"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258B2AD8" w14:textId="77777777" w:rsidTr="003175AE">
        <w:trPr>
          <w:trHeight w:val="193"/>
        </w:trPr>
        <w:tc>
          <w:tcPr>
            <w:tcW w:w="1122" w:type="dxa"/>
          </w:tcPr>
          <w:p w14:paraId="4F04710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787116F8"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Explain verities of current topic related to finance</w:t>
            </w:r>
          </w:p>
        </w:tc>
      </w:tr>
      <w:tr w:rsidR="00BB7812" w:rsidRPr="00D2166B" w14:paraId="6E6D75DE" w14:textId="77777777" w:rsidTr="003175AE">
        <w:trPr>
          <w:trHeight w:val="478"/>
        </w:trPr>
        <w:tc>
          <w:tcPr>
            <w:tcW w:w="1122" w:type="dxa"/>
          </w:tcPr>
          <w:p w14:paraId="66F778F5"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3EE83CB3"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Demonstrate how as a professional can use the knowledge of finance to formulate better strategies to influence the decision making.</w:t>
            </w:r>
          </w:p>
        </w:tc>
      </w:tr>
      <w:tr w:rsidR="00BB7812" w:rsidRPr="00D2166B" w14:paraId="07CB7FE7" w14:textId="77777777" w:rsidTr="003175AE">
        <w:trPr>
          <w:trHeight w:val="459"/>
        </w:trPr>
        <w:tc>
          <w:tcPr>
            <w:tcW w:w="1122" w:type="dxa"/>
          </w:tcPr>
          <w:p w14:paraId="784FB37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24A5CD8E"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 xml:space="preserve">Critically evaluate the effectiveness of various tech-driven strategies to influence the behaviors of individuals. </w:t>
            </w:r>
          </w:p>
        </w:tc>
      </w:tr>
      <w:tr w:rsidR="00BB7812" w:rsidRPr="00D2166B" w14:paraId="621C7FF3" w14:textId="77777777" w:rsidTr="003175AE">
        <w:trPr>
          <w:trHeight w:val="241"/>
        </w:trPr>
        <w:tc>
          <w:tcPr>
            <w:tcW w:w="1122" w:type="dxa"/>
          </w:tcPr>
          <w:p w14:paraId="24F6870E"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0A7D82A"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eastAsia="Times New Roman" w:hAnsi="Book Antiqua" w:cs="Times New Roman"/>
                <w:b/>
                <w:sz w:val="18"/>
                <w:szCs w:val="18"/>
              </w:rPr>
              <w:t>Analyze</w:t>
            </w:r>
            <w:r w:rsidRPr="00D2166B">
              <w:rPr>
                <w:rFonts w:ascii="Book Antiqua" w:eastAsia="Times New Roman" w:hAnsi="Book Antiqua" w:cs="Times New Roman"/>
                <w:sz w:val="18"/>
                <w:szCs w:val="18"/>
              </w:rPr>
              <w:t xml:space="preserve"> the influence of socio-cultural-political-environmental issues on financial practices. </w:t>
            </w:r>
          </w:p>
        </w:tc>
      </w:tr>
    </w:tbl>
    <w:p w14:paraId="401CF636" w14:textId="77777777" w:rsidR="00BB7812" w:rsidRPr="00A22C94"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lastRenderedPageBreak/>
        <w:t>Course Code: FIN 650</w:t>
      </w:r>
      <w:r>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t>Credits</w:t>
      </w:r>
      <w:r w:rsidRPr="00A22C94">
        <w:rPr>
          <w:rFonts w:ascii="Book Antiqua" w:eastAsia="Times New Roman" w:hAnsi="Book Antiqua" w:cs="Times New Roman"/>
          <w:b/>
          <w:bCs/>
          <w:color w:val="0000FF"/>
        </w:rPr>
        <w:tab/>
        <w:t>: 03</w:t>
      </w:r>
    </w:p>
    <w:p w14:paraId="321E5C92" w14:textId="77777777" w:rsidR="00BB7812" w:rsidRPr="00A22C94" w:rsidRDefault="00BB7812" w:rsidP="00BB7812">
      <w:pPr>
        <w:spacing w:after="0" w:line="240" w:lineRule="auto"/>
        <w:rPr>
          <w:rFonts w:ascii="Book Antiqua" w:eastAsia="Times New Roman" w:hAnsi="Book Antiqua" w:cs="Times New Roman"/>
          <w:b/>
          <w:bCs/>
          <w:color w:val="0000FF"/>
        </w:rPr>
      </w:pPr>
      <w:r w:rsidRPr="00A22C94">
        <w:rPr>
          <w:rFonts w:ascii="Book Antiqua" w:eastAsia="Times New Roman" w:hAnsi="Book Antiqua" w:cs="Times New Roman"/>
          <w:b/>
          <w:bCs/>
          <w:color w:val="0000FF"/>
        </w:rPr>
        <w:t xml:space="preserve">Course Name: </w:t>
      </w:r>
      <w:r w:rsidRPr="00A22C94">
        <w:rPr>
          <w:rFonts w:ascii="Book Antiqua" w:eastAsia="Cambria" w:hAnsi="Book Antiqua" w:cs="Cambria"/>
          <w:b/>
          <w:color w:val="0000FF"/>
        </w:rPr>
        <w:t>Project Appraisal</w:t>
      </w:r>
    </w:p>
    <w:p w14:paraId="51D2168B" w14:textId="77777777" w:rsidR="00BB7812" w:rsidRDefault="00BB7812" w:rsidP="00BB7812">
      <w:pPr>
        <w:spacing w:after="0" w:line="240" w:lineRule="auto"/>
        <w:jc w:val="both"/>
        <w:rPr>
          <w:rFonts w:ascii="Book Antiqua" w:hAnsi="Book Antiqua" w:cstheme="majorBidi"/>
          <w:b/>
          <w:bCs/>
          <w:sz w:val="18"/>
          <w:szCs w:val="18"/>
        </w:rPr>
      </w:pPr>
    </w:p>
    <w:p w14:paraId="03B7B39B" w14:textId="77777777" w:rsidR="00BB7812" w:rsidRPr="00D2166B" w:rsidRDefault="00BB7812" w:rsidP="00BB7812">
      <w:pPr>
        <w:spacing w:after="0" w:line="240" w:lineRule="auto"/>
        <w:jc w:val="both"/>
        <w:rPr>
          <w:rFonts w:ascii="Book Antiqua" w:hAnsi="Book Antiqua" w:cstheme="majorBidi"/>
          <w:sz w:val="18"/>
          <w:szCs w:val="18"/>
        </w:rPr>
      </w:pPr>
      <w:r w:rsidRPr="00D2166B">
        <w:rPr>
          <w:rFonts w:ascii="Book Antiqua" w:hAnsi="Book Antiqua" w:cstheme="majorBidi"/>
          <w:b/>
          <w:bCs/>
          <w:sz w:val="18"/>
          <w:szCs w:val="18"/>
        </w:rPr>
        <w:t>Course description:</w:t>
      </w:r>
      <w:r w:rsidRPr="00D2166B">
        <w:rPr>
          <w:rFonts w:ascii="Book Antiqua" w:hAnsi="Book Antiqua" w:cstheme="majorBidi"/>
          <w:sz w:val="18"/>
          <w:szCs w:val="18"/>
        </w:rPr>
        <w:t xml:space="preserve"> The course examines the art and science of project appraisal. It covers major aspects of project proposal development, proposal appraisal, and post implementation monitoring and evaluation. Proposal inputs such as project definition, preliminary planning and estimation, risk and uncertainty analysis, environmental impact studies, benefit-cost estimation and feasibility studies will be examined. Economic and social cost benefit analysis, traditional and contemporary appraisal techniques, particularly in the light of risk and uncertainty will also be examined.   </w:t>
      </w:r>
    </w:p>
    <w:p w14:paraId="3972045F" w14:textId="77777777" w:rsidR="00BB7812" w:rsidRPr="00D2166B" w:rsidRDefault="00BB7812" w:rsidP="00BB7812">
      <w:pPr>
        <w:spacing w:after="0" w:line="240" w:lineRule="auto"/>
        <w:rPr>
          <w:rFonts w:ascii="Book Antiqua" w:eastAsia="Times New Roman" w:hAnsi="Book Antiqua" w:cs="Times New Roman"/>
        </w:rPr>
      </w:pP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661E79CA"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350" w:type="dxa"/>
        <w:tblLayout w:type="fixed"/>
        <w:tblLook w:val="0400" w:firstRow="0" w:lastRow="0" w:firstColumn="0" w:lastColumn="0" w:noHBand="0" w:noVBand="1"/>
      </w:tblPr>
      <w:tblGrid>
        <w:gridCol w:w="724"/>
        <w:gridCol w:w="8626"/>
      </w:tblGrid>
      <w:tr w:rsidR="00BB7812" w:rsidRPr="00D2166B" w14:paraId="1829028D" w14:textId="77777777" w:rsidTr="003175AE">
        <w:trPr>
          <w:trHeight w:hRule="exact" w:val="465"/>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32CF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CLO1</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035B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the environment in which capital investment decisions are made in the light of the strategic objective of the organization</w:t>
            </w:r>
          </w:p>
        </w:tc>
      </w:tr>
      <w:tr w:rsidR="00BB7812" w:rsidRPr="00D2166B" w14:paraId="4D0FC8F9"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38BA0"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CLO2</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0600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Define and plan projects in the concept phase of the project life cycle</w:t>
            </w:r>
          </w:p>
        </w:tc>
      </w:tr>
      <w:tr w:rsidR="00BB7812" w:rsidRPr="00D2166B" w14:paraId="7B181DD4"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DE4A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CLO3</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9BF9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Prepare benefit and cost estimates and estimates of capital requirements</w:t>
            </w:r>
          </w:p>
        </w:tc>
      </w:tr>
      <w:tr w:rsidR="00BB7812" w:rsidRPr="00D2166B" w14:paraId="7BB9CDA4"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D58A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CLO4</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E1A0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Apply traditional and contemporary appraisal techniques under different situations</w:t>
            </w:r>
          </w:p>
        </w:tc>
      </w:tr>
      <w:tr w:rsidR="00BB7812" w:rsidRPr="00D2166B" w14:paraId="2827B2B7" w14:textId="77777777" w:rsidTr="003175AE">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30EE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CLO5</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EA2C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Prepare project proposal incorporating relevant considerations </w:t>
            </w:r>
          </w:p>
        </w:tc>
      </w:tr>
    </w:tbl>
    <w:p w14:paraId="15FFEB14" w14:textId="77777777" w:rsidR="00BB7812" w:rsidRPr="00D2166B" w:rsidRDefault="00BB7812" w:rsidP="00BB7812">
      <w:pPr>
        <w:spacing w:after="0" w:line="240" w:lineRule="auto"/>
        <w:rPr>
          <w:rFonts w:ascii="Book Antiqua" w:eastAsia="Times New Roman" w:hAnsi="Book Antiqua" w:cs="Times New Roman"/>
          <w:sz w:val="18"/>
          <w:szCs w:val="18"/>
        </w:rPr>
      </w:pPr>
    </w:p>
    <w:p w14:paraId="15EA1484" w14:textId="77777777" w:rsidR="00BB7812" w:rsidRDefault="00BB7812" w:rsidP="00BB7812">
      <w:pPr>
        <w:spacing w:after="0" w:line="240" w:lineRule="auto"/>
        <w:rPr>
          <w:rFonts w:ascii="Book Antiqua" w:eastAsia="Cambria" w:hAnsi="Book Antiqua" w:cs="Cambria"/>
          <w:b/>
          <w:sz w:val="18"/>
          <w:szCs w:val="18"/>
        </w:rPr>
      </w:pPr>
    </w:p>
    <w:p w14:paraId="5021D2E9" w14:textId="77777777" w:rsidR="00BB7812" w:rsidRDefault="00BB7812" w:rsidP="00BB7812">
      <w:pPr>
        <w:spacing w:after="0" w:line="240" w:lineRule="auto"/>
        <w:rPr>
          <w:rFonts w:ascii="Book Antiqua" w:eastAsia="Cambria" w:hAnsi="Book Antiqua" w:cs="Cambria"/>
          <w:b/>
          <w:sz w:val="18"/>
          <w:szCs w:val="18"/>
        </w:rPr>
      </w:pPr>
    </w:p>
    <w:p w14:paraId="3CA50F02" w14:textId="77777777" w:rsidR="00BB7812" w:rsidRDefault="00BB7812" w:rsidP="00BB7812">
      <w:pPr>
        <w:rPr>
          <w:rFonts w:ascii="Book Antiqua" w:hAnsi="Book Antiqua"/>
          <w:b/>
          <w:sz w:val="28"/>
          <w:szCs w:val="28"/>
          <w:u w:val="single"/>
        </w:rPr>
      </w:pPr>
      <w:r>
        <w:rPr>
          <w:rFonts w:ascii="Book Antiqua" w:hAnsi="Book Antiqua"/>
          <w:b/>
          <w:sz w:val="28"/>
          <w:szCs w:val="28"/>
          <w:u w:val="single"/>
        </w:rPr>
        <w:br w:type="page"/>
      </w:r>
    </w:p>
    <w:p w14:paraId="233D9BD1" w14:textId="77777777" w:rsidR="00BB7812" w:rsidRPr="002028FD" w:rsidRDefault="00BB7812" w:rsidP="00BB7812">
      <w:pPr>
        <w:spacing w:after="0" w:line="240" w:lineRule="auto"/>
        <w:rPr>
          <w:rFonts w:ascii="Book Antiqua" w:hAnsi="Book Antiqua"/>
          <w:b/>
          <w:color w:val="C00000"/>
          <w:sz w:val="28"/>
          <w:szCs w:val="28"/>
          <w:u w:val="single"/>
        </w:rPr>
      </w:pPr>
      <w:r w:rsidRPr="002028FD">
        <w:rPr>
          <w:rFonts w:ascii="Book Antiqua" w:hAnsi="Book Antiqua"/>
          <w:b/>
          <w:color w:val="C00000"/>
          <w:sz w:val="28"/>
          <w:szCs w:val="28"/>
          <w:u w:val="single"/>
        </w:rPr>
        <w:lastRenderedPageBreak/>
        <w:t>Marketing Major Courses:</w:t>
      </w:r>
    </w:p>
    <w:p w14:paraId="0D8F5D79" w14:textId="77777777" w:rsidR="00BB7812" w:rsidRDefault="00BB7812" w:rsidP="00BB7812">
      <w:pPr>
        <w:spacing w:after="0" w:line="240" w:lineRule="auto"/>
        <w:rPr>
          <w:rFonts w:ascii="Book Antiqua" w:eastAsia="Cambria" w:hAnsi="Book Antiqua" w:cs="Cambria"/>
          <w:b/>
          <w:sz w:val="18"/>
          <w:szCs w:val="18"/>
        </w:rPr>
      </w:pPr>
    </w:p>
    <w:p w14:paraId="50019571" w14:textId="77777777" w:rsidR="00BB7812" w:rsidRPr="00D2166B" w:rsidRDefault="00BB7812" w:rsidP="00BB7812">
      <w:pPr>
        <w:spacing w:after="0" w:line="240" w:lineRule="auto"/>
        <w:rPr>
          <w:rFonts w:ascii="Book Antiqua" w:eastAsia="Cambria" w:hAnsi="Book Antiqua" w:cs="Cambria"/>
          <w:b/>
          <w:sz w:val="18"/>
          <w:szCs w:val="18"/>
        </w:rPr>
      </w:pPr>
    </w:p>
    <w:p w14:paraId="67CEE983" w14:textId="77777777" w:rsidR="00BB7812" w:rsidRPr="00D6778F" w:rsidRDefault="00BB7812" w:rsidP="00BB7812">
      <w:pPr>
        <w:spacing w:after="0" w:line="240" w:lineRule="auto"/>
        <w:rPr>
          <w:rFonts w:ascii="Book Antiqua" w:eastAsia="Cambria" w:hAnsi="Book Antiqua" w:cs="Cambria"/>
          <w:b/>
          <w:color w:val="0000FF"/>
        </w:rPr>
      </w:pPr>
      <w:r w:rsidRPr="00D6778F">
        <w:rPr>
          <w:rFonts w:ascii="Book Antiqua" w:eastAsia="Cambria" w:hAnsi="Book Antiqua" w:cs="Cambria"/>
          <w:b/>
          <w:color w:val="0000FF"/>
        </w:rPr>
        <w:t>Course Code: MKT 621</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r>
      <w:r w:rsidRPr="00D6778F">
        <w:rPr>
          <w:rFonts w:ascii="Book Antiqua" w:eastAsia="Cambria" w:hAnsi="Book Antiqua" w:cs="Cambria"/>
          <w:b/>
          <w:color w:val="0000FF"/>
        </w:rPr>
        <w:tab/>
        <w:t>: 03</w:t>
      </w:r>
    </w:p>
    <w:p w14:paraId="07E14226"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Buyer Behavior </w:t>
      </w:r>
    </w:p>
    <w:p w14:paraId="67B3736F" w14:textId="77777777" w:rsidR="00BB7812" w:rsidRPr="00D2166B" w:rsidRDefault="00BB7812" w:rsidP="00BB7812">
      <w:pPr>
        <w:spacing w:after="0" w:line="240" w:lineRule="auto"/>
        <w:jc w:val="both"/>
        <w:rPr>
          <w:rFonts w:ascii="Book Antiqua" w:eastAsia="Cambria" w:hAnsi="Book Antiqua" w:cs="Cambria"/>
          <w:b/>
          <w:sz w:val="18"/>
          <w:szCs w:val="18"/>
        </w:rPr>
      </w:pPr>
    </w:p>
    <w:p w14:paraId="6A605C0A"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cs="Times New Roman"/>
          <w:sz w:val="18"/>
          <w:szCs w:val="18"/>
        </w:rPr>
        <w:t>Consumer Behavior or the Buyer Behavior is referred to the behavior that is displayed by the individual while they are buying, consuming or disposing any product or service. These behaviors can be affected by multiple factors. Moreover, it also involves search for a product, evaluation of product where the consumer evaluates different features, purchase and consumption of product. Later the post purchase behavior of product is studied which shows the consumer satisfaction or dissatisfaction where it involves disposal of product. The customers while buying a product goes through many steps. The study of consumer behavior helps to understand how the buying decision is made and how they look for a product. Moreover, the understanding consumer behavior also helps marketers to know the what, where, when, how and why of the consumption of any product or service.</w:t>
      </w:r>
      <w:r w:rsidRPr="00D2166B">
        <w:rPr>
          <w:rFonts w:ascii="Book Antiqua" w:eastAsia="Cambria" w:hAnsi="Book Antiqua" w:cs="Cambria"/>
          <w:b/>
          <w:sz w:val="18"/>
          <w:szCs w:val="18"/>
        </w:rPr>
        <w:t xml:space="preserve"> </w:t>
      </w:r>
      <w:r w:rsidRPr="00D2166B">
        <w:rPr>
          <w:rFonts w:ascii="Book Antiqua" w:hAnsi="Book Antiqua" w:cs="Times New Roman"/>
          <w:bCs/>
          <w:iCs/>
          <w:sz w:val="18"/>
          <w:szCs w:val="18"/>
        </w:rPr>
        <w:t>This course provides a conceptual understanding of Consumer Behavior integrating theories from psychology, targeting and then positioning using different communication mixes.</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DB7C8FF"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36C8587F" w14:textId="77777777" w:rsidTr="003175AE">
        <w:trPr>
          <w:trHeight w:val="193"/>
        </w:trPr>
        <w:tc>
          <w:tcPr>
            <w:tcW w:w="1122" w:type="dxa"/>
          </w:tcPr>
          <w:p w14:paraId="5EA69E8D"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391D5EBD" w14:textId="77777777" w:rsidR="00BB7812" w:rsidRPr="00D2166B" w:rsidRDefault="00BB7812" w:rsidP="003175AE">
            <w:pPr>
              <w:jc w:val="both"/>
              <w:rPr>
                <w:rFonts w:ascii="Book Antiqua" w:hAnsi="Book Antiqua" w:cs="Times New Roman"/>
                <w:sz w:val="18"/>
                <w:szCs w:val="18"/>
              </w:rPr>
            </w:pPr>
            <w:r w:rsidRPr="00D2166B">
              <w:rPr>
                <w:rFonts w:ascii="Book Antiqua" w:hAnsi="Book Antiqua" w:cs="Times New Roman"/>
                <w:sz w:val="18"/>
                <w:szCs w:val="18"/>
              </w:rPr>
              <w:t>Explain and apply the key concepts used in the study of consumer behavior.</w:t>
            </w:r>
          </w:p>
        </w:tc>
      </w:tr>
      <w:tr w:rsidR="00BB7812" w:rsidRPr="00D2166B" w14:paraId="6FE3E852" w14:textId="77777777" w:rsidTr="003175AE">
        <w:trPr>
          <w:trHeight w:val="478"/>
        </w:trPr>
        <w:tc>
          <w:tcPr>
            <w:tcW w:w="1122" w:type="dxa"/>
          </w:tcPr>
          <w:p w14:paraId="3EF7BFD3"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186EAA1" w14:textId="77777777" w:rsidR="00BB7812" w:rsidRPr="00D2166B" w:rsidRDefault="00BB7812" w:rsidP="003175AE">
            <w:pPr>
              <w:jc w:val="both"/>
              <w:rPr>
                <w:rFonts w:ascii="Book Antiqua" w:hAnsi="Book Antiqua"/>
                <w:sz w:val="18"/>
                <w:szCs w:val="18"/>
              </w:rPr>
            </w:pPr>
            <w:r w:rsidRPr="00D2166B">
              <w:rPr>
                <w:rFonts w:ascii="Book Antiqua" w:hAnsi="Book Antiqua"/>
                <w:sz w:val="18"/>
                <w:szCs w:val="18"/>
              </w:rPr>
              <w:t>Demonstrate how as a marketer one can use the knowledge of consumer behavior to develop better marketing programs and strategies to influence those behaviors.</w:t>
            </w:r>
          </w:p>
        </w:tc>
      </w:tr>
      <w:tr w:rsidR="00BB7812" w:rsidRPr="00D2166B" w14:paraId="1B6A02FA" w14:textId="77777777" w:rsidTr="003175AE">
        <w:trPr>
          <w:trHeight w:val="459"/>
        </w:trPr>
        <w:tc>
          <w:tcPr>
            <w:tcW w:w="1122" w:type="dxa"/>
          </w:tcPr>
          <w:p w14:paraId="155476B8"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45B3E18" w14:textId="77777777" w:rsidR="00BB7812" w:rsidRPr="00D2166B" w:rsidRDefault="00BB7812" w:rsidP="003175AE">
            <w:pPr>
              <w:jc w:val="both"/>
              <w:rPr>
                <w:rFonts w:ascii="Book Antiqua" w:hAnsi="Book Antiqua"/>
                <w:sz w:val="18"/>
                <w:szCs w:val="18"/>
              </w:rPr>
            </w:pPr>
            <w:r w:rsidRPr="00D2166B">
              <w:rPr>
                <w:rFonts w:ascii="Book Antiqua" w:hAnsi="Book Antiqua"/>
                <w:sz w:val="18"/>
                <w:szCs w:val="18"/>
              </w:rPr>
              <w:t xml:space="preserve">Critically evaluate the effectiveness of various advertisement and promotions and their attempts to influence the behaviors of individuals. </w:t>
            </w:r>
          </w:p>
        </w:tc>
      </w:tr>
      <w:tr w:rsidR="00BB7812" w:rsidRPr="00D2166B" w14:paraId="05BB5A95" w14:textId="77777777" w:rsidTr="003175AE">
        <w:trPr>
          <w:trHeight w:val="492"/>
        </w:trPr>
        <w:tc>
          <w:tcPr>
            <w:tcW w:w="1122" w:type="dxa"/>
          </w:tcPr>
          <w:p w14:paraId="4D00E5A5"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3676C6F4" w14:textId="77777777" w:rsidR="00BB7812" w:rsidRPr="00D2166B" w:rsidRDefault="00BB7812" w:rsidP="003175AE">
            <w:pPr>
              <w:jc w:val="both"/>
              <w:rPr>
                <w:rFonts w:ascii="Book Antiqua" w:hAnsi="Book Antiqua" w:cs="Times New Roman"/>
                <w:sz w:val="18"/>
                <w:szCs w:val="18"/>
              </w:rPr>
            </w:pPr>
            <w:r w:rsidRPr="00D2166B">
              <w:rPr>
                <w:rFonts w:ascii="Book Antiqua" w:eastAsia="Times New Roman" w:hAnsi="Book Antiqua" w:cs="Times New Roman"/>
                <w:b/>
                <w:sz w:val="18"/>
                <w:szCs w:val="18"/>
              </w:rPr>
              <w:t>Recognize</w:t>
            </w:r>
            <w:r w:rsidRPr="00D2166B">
              <w:rPr>
                <w:rFonts w:ascii="Book Antiqua" w:eastAsia="Times New Roman" w:hAnsi="Book Antiqua" w:cs="Times New Roman"/>
                <w:sz w:val="18"/>
                <w:szCs w:val="18"/>
              </w:rPr>
              <w:t xml:space="preserve">, </w:t>
            </w:r>
            <w:r w:rsidRPr="00D2166B">
              <w:rPr>
                <w:rFonts w:ascii="Book Antiqua" w:eastAsia="Times New Roman" w:hAnsi="Book Antiqua" w:cs="Times New Roman"/>
                <w:b/>
                <w:sz w:val="18"/>
                <w:szCs w:val="18"/>
              </w:rPr>
              <w:t>explain</w:t>
            </w:r>
            <w:r w:rsidRPr="00D2166B">
              <w:rPr>
                <w:rFonts w:ascii="Book Antiqua" w:eastAsia="Times New Roman" w:hAnsi="Book Antiqua" w:cs="Times New Roman"/>
                <w:sz w:val="18"/>
                <w:szCs w:val="18"/>
              </w:rPr>
              <w:t xml:space="preserve"> and </w:t>
            </w:r>
            <w:r w:rsidRPr="00D2166B">
              <w:rPr>
                <w:rFonts w:ascii="Book Antiqua" w:eastAsia="Times New Roman" w:hAnsi="Book Antiqua" w:cs="Times New Roman"/>
                <w:b/>
                <w:sz w:val="18"/>
                <w:szCs w:val="18"/>
              </w:rPr>
              <w:t>demonstrate</w:t>
            </w:r>
            <w:r w:rsidRPr="00D2166B">
              <w:rPr>
                <w:rFonts w:ascii="Book Antiqua" w:eastAsia="Times New Roman" w:hAnsi="Book Antiqua" w:cs="Times New Roman"/>
                <w:sz w:val="18"/>
                <w:szCs w:val="18"/>
              </w:rPr>
              <w:t xml:space="preserve"> the influence of socio-cultural environment (family, culture, subculture and cross culture) on consumer behavior. </w:t>
            </w:r>
            <w:r w:rsidRPr="00D2166B">
              <w:rPr>
                <w:rFonts w:ascii="Book Antiqua" w:hAnsi="Book Antiqua" w:cs="Times New Roman"/>
                <w:sz w:val="18"/>
                <w:szCs w:val="18"/>
              </w:rPr>
              <w:t>Illustrate necessary knowledge and analytical skills in assessing consumer decision-making process.</w:t>
            </w:r>
          </w:p>
        </w:tc>
      </w:tr>
      <w:tr w:rsidR="00BB7812" w:rsidRPr="00D2166B" w14:paraId="5DAFD3C1" w14:textId="77777777" w:rsidTr="003175AE">
        <w:trPr>
          <w:trHeight w:val="232"/>
        </w:trPr>
        <w:tc>
          <w:tcPr>
            <w:tcW w:w="1122" w:type="dxa"/>
          </w:tcPr>
          <w:p w14:paraId="7F8EB4BB"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20B86964" w14:textId="77777777" w:rsidR="00BB7812" w:rsidRPr="00D2166B" w:rsidRDefault="00BB7812" w:rsidP="003175AE">
            <w:pPr>
              <w:jc w:val="both"/>
              <w:rPr>
                <w:rFonts w:ascii="Book Antiqua" w:eastAsia="Cambria" w:hAnsi="Book Antiqua" w:cs="Cambria"/>
                <w:sz w:val="18"/>
                <w:szCs w:val="18"/>
              </w:rPr>
            </w:pPr>
            <w:r w:rsidRPr="00D2166B">
              <w:rPr>
                <w:rFonts w:ascii="Book Antiqua" w:eastAsia="Times New Roman" w:hAnsi="Book Antiqua" w:cs="Times New Roman"/>
                <w:b/>
                <w:sz w:val="18"/>
                <w:szCs w:val="18"/>
              </w:rPr>
              <w:t>Relate</w:t>
            </w:r>
            <w:r w:rsidRPr="00D2166B">
              <w:rPr>
                <w:rFonts w:ascii="Book Antiqua" w:eastAsia="Times New Roman" w:hAnsi="Book Antiqua" w:cs="Times New Roman"/>
                <w:sz w:val="18"/>
                <w:szCs w:val="18"/>
              </w:rPr>
              <w:t xml:space="preserve"> and </w:t>
            </w:r>
            <w:r w:rsidRPr="00D2166B">
              <w:rPr>
                <w:rFonts w:ascii="Book Antiqua" w:eastAsia="Times New Roman" w:hAnsi="Book Antiqua" w:cs="Times New Roman"/>
                <w:b/>
                <w:sz w:val="18"/>
                <w:szCs w:val="18"/>
              </w:rPr>
              <w:t>explain</w:t>
            </w:r>
            <w:r w:rsidRPr="00D2166B">
              <w:rPr>
                <w:rFonts w:ascii="Book Antiqua" w:eastAsia="Times New Roman" w:hAnsi="Book Antiqua" w:cs="Times New Roman"/>
                <w:sz w:val="18"/>
                <w:szCs w:val="18"/>
              </w:rPr>
              <w:t xml:space="preserve"> </w:t>
            </w:r>
            <w:r w:rsidRPr="00D2166B">
              <w:rPr>
                <w:rFonts w:ascii="Book Antiqua" w:hAnsi="Book Antiqua"/>
                <w:sz w:val="18"/>
                <w:szCs w:val="18"/>
              </w:rPr>
              <w:t>the trends in consumer behavior and apply them to the marketing of an actual product or service.</w:t>
            </w:r>
          </w:p>
        </w:tc>
      </w:tr>
    </w:tbl>
    <w:p w14:paraId="3D5B7652" w14:textId="77777777" w:rsidR="00BB7812" w:rsidRPr="00D2166B" w:rsidRDefault="00BB7812" w:rsidP="00BB7812">
      <w:pPr>
        <w:spacing w:after="0" w:line="240" w:lineRule="auto"/>
        <w:jc w:val="both"/>
        <w:rPr>
          <w:rFonts w:ascii="Book Antiqua" w:eastAsia="Cambria" w:hAnsi="Book Antiqua" w:cs="Cambria"/>
          <w:b/>
          <w:sz w:val="18"/>
          <w:szCs w:val="18"/>
        </w:rPr>
      </w:pPr>
    </w:p>
    <w:p w14:paraId="78D6EE25" w14:textId="77777777" w:rsidR="00BB7812" w:rsidRPr="00D6778F" w:rsidRDefault="00BB7812" w:rsidP="00BB7812">
      <w:pPr>
        <w:spacing w:after="0" w:line="240" w:lineRule="auto"/>
        <w:jc w:val="both"/>
        <w:rPr>
          <w:rFonts w:ascii="Book Antiqua" w:eastAsia="Times New Roman" w:hAnsi="Book Antiqua" w:cs="Times New Roman"/>
          <w:color w:val="0000FF"/>
        </w:rPr>
      </w:pPr>
      <w:r w:rsidRPr="00D6778F">
        <w:rPr>
          <w:rFonts w:ascii="Book Antiqua" w:eastAsia="Cambria" w:hAnsi="Book Antiqua" w:cs="Cambria"/>
          <w:b/>
          <w:color w:val="0000FF"/>
        </w:rPr>
        <w:t>Course Code: MKT 623</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Credits</w:t>
      </w:r>
      <w:r w:rsidRPr="00D6778F">
        <w:rPr>
          <w:rFonts w:ascii="Book Antiqua" w:eastAsia="Cambria" w:hAnsi="Book Antiqua" w:cs="Cambria"/>
          <w:b/>
          <w:color w:val="0000FF"/>
        </w:rPr>
        <w:tab/>
        <w:t>: 03</w:t>
      </w:r>
    </w:p>
    <w:p w14:paraId="687AF0C8" w14:textId="77777777" w:rsidR="00BB7812" w:rsidRPr="00D2166B" w:rsidRDefault="00BB7812" w:rsidP="00BB7812">
      <w:pPr>
        <w:spacing w:after="160" w:line="240" w:lineRule="auto"/>
        <w:jc w:val="both"/>
        <w:rPr>
          <w:rFonts w:ascii="Book Antiqua" w:eastAsia="Cambria" w:hAnsi="Book Antiqua" w:cs="Cambria"/>
          <w:b/>
        </w:rPr>
      </w:pPr>
      <w:r w:rsidRPr="00D6778F">
        <w:rPr>
          <w:rFonts w:ascii="Book Antiqua" w:eastAsia="Cambria" w:hAnsi="Book Antiqua" w:cs="Cambria"/>
          <w:b/>
          <w:color w:val="0000FF"/>
        </w:rPr>
        <w:t xml:space="preserve">Course Name: </w:t>
      </w:r>
      <w:r w:rsidRPr="00D6778F">
        <w:rPr>
          <w:rFonts w:ascii="Book Antiqua" w:eastAsia="Times New Roman" w:hAnsi="Book Antiqua" w:cs="Times New Roman"/>
          <w:b/>
          <w:color w:val="0000FF"/>
        </w:rPr>
        <w:t>Promotional Management</w:t>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p>
    <w:p w14:paraId="4F7425B6" w14:textId="77777777" w:rsidR="00BB7812" w:rsidRPr="00D2166B" w:rsidRDefault="00BB7812" w:rsidP="00BB7812">
      <w:pPr>
        <w:spacing w:after="16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Course Description:</w:t>
      </w:r>
    </w:p>
    <w:p w14:paraId="35D79707" w14:textId="77777777" w:rsidR="00BB7812" w:rsidRPr="00D2166B" w:rsidRDefault="00BB7812" w:rsidP="00BB7812">
      <w:pPr>
        <w:spacing w:after="0" w:line="240" w:lineRule="auto"/>
        <w:jc w:val="both"/>
        <w:rPr>
          <w:rFonts w:ascii="Book Antiqua" w:eastAsia="Times New Roman" w:hAnsi="Book Antiqua" w:cs="Times New Roman"/>
          <w:sz w:val="18"/>
          <w:szCs w:val="18"/>
        </w:rPr>
      </w:pPr>
      <w:r w:rsidRPr="00D2166B">
        <w:rPr>
          <w:rFonts w:ascii="Book Antiqua" w:hAnsi="Book Antiqua" w:cs="Times New Roman"/>
          <w:sz w:val="18"/>
          <w:szCs w:val="18"/>
        </w:rPr>
        <w:t>This course explores the elements of promotional management theory and integrated marketing communications including advertising, direct marketing, social media, personal branding, personal selling, sales promotion, and publicity. It will be focusing on the blending of the marketing mix elements into a total enterprise marketing communications program. Additionally, this course will develop the ability of critical thinking skills and writing skills. Further skill development in the analysis, synthesis, and evaluation as a part of the higher order of Blooms’ Taxonomy.</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w:t>
      </w:r>
    </w:p>
    <w:p w14:paraId="2AC9AE34" w14:textId="77777777" w:rsidR="00BB7812" w:rsidRPr="00D2166B" w:rsidRDefault="00BB7812" w:rsidP="00BB7812">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805" w:type="dxa"/>
        <w:tblLayout w:type="fixed"/>
        <w:tblLook w:val="0400" w:firstRow="0" w:lastRow="0" w:firstColumn="0" w:lastColumn="0" w:noHBand="0" w:noVBand="1"/>
      </w:tblPr>
      <w:tblGrid>
        <w:gridCol w:w="724"/>
        <w:gridCol w:w="9081"/>
      </w:tblGrid>
      <w:tr w:rsidR="00BB7812" w:rsidRPr="00D2166B" w14:paraId="7AA85E9A" w14:textId="77777777" w:rsidTr="003175AE">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CBF62"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CLO1</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6D8CF"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COMPREHEND and critically ANALYZE the role of Integrated Marketing Communications tools towards building effective brand communication</w:t>
            </w:r>
          </w:p>
        </w:tc>
      </w:tr>
      <w:tr w:rsidR="00BB7812" w:rsidRPr="00D2166B" w14:paraId="41D34325" w14:textId="77777777" w:rsidTr="003175AE">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23F3F"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CLO2</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10CC3"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DEMONSTRATE essential skills to construct creative strategies aimed at generating top of mind awareness</w:t>
            </w:r>
          </w:p>
        </w:tc>
      </w:tr>
      <w:tr w:rsidR="00BB7812" w:rsidRPr="00D2166B" w14:paraId="32FE4F31" w14:textId="77777777" w:rsidTr="003175AE">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3C605"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CLO3</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09704"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REPRODUCE basic framework of an Integrated Marketing Communications plan in local context</w:t>
            </w:r>
          </w:p>
        </w:tc>
      </w:tr>
      <w:tr w:rsidR="00BB7812" w:rsidRPr="00D2166B" w14:paraId="35B41D80" w14:textId="77777777" w:rsidTr="003175AE">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0E35D"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CLO4</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F5B73"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PRACTICE elementary entrepreneurial and communication skills in a competitive working framework</w:t>
            </w:r>
          </w:p>
        </w:tc>
      </w:tr>
      <w:tr w:rsidR="00BB7812" w:rsidRPr="00D2166B" w14:paraId="7C359F6C" w14:textId="77777777" w:rsidTr="003175AE">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C7F5B"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CLO5</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EA750"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IDENTIFY ethical and socially responsible standards in designing promotional strategies for organizations</w:t>
            </w:r>
          </w:p>
        </w:tc>
      </w:tr>
    </w:tbl>
    <w:p w14:paraId="3031D9B6" w14:textId="77777777" w:rsidR="00BB7812" w:rsidRPr="00D2166B" w:rsidRDefault="00BB7812" w:rsidP="00BB7812">
      <w:pPr>
        <w:spacing w:after="0" w:line="240" w:lineRule="auto"/>
        <w:jc w:val="both"/>
        <w:rPr>
          <w:rFonts w:ascii="Book Antiqua" w:eastAsia="Times New Roman" w:hAnsi="Book Antiqua" w:cs="Times New Roman"/>
          <w:sz w:val="18"/>
          <w:szCs w:val="18"/>
        </w:rPr>
      </w:pPr>
    </w:p>
    <w:p w14:paraId="19643378" w14:textId="77777777" w:rsidR="00450A78" w:rsidRDefault="00450A78">
      <w:pPr>
        <w:spacing w:after="160" w:line="259" w:lineRule="auto"/>
        <w:rPr>
          <w:rFonts w:ascii="Book Antiqua" w:eastAsia="Cambria" w:hAnsi="Book Antiqua" w:cs="Cambria"/>
          <w:b/>
          <w:color w:val="0000FF"/>
        </w:rPr>
      </w:pPr>
      <w:r>
        <w:rPr>
          <w:rFonts w:ascii="Book Antiqua" w:eastAsia="Cambria" w:hAnsi="Book Antiqua" w:cs="Cambria"/>
          <w:b/>
          <w:color w:val="0000FF"/>
        </w:rPr>
        <w:br w:type="page"/>
      </w:r>
    </w:p>
    <w:p w14:paraId="0379EF1E" w14:textId="40445B02"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lastRenderedPageBreak/>
        <w:t>Course Code: MKT 624</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77D6F6C3"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Brand Management </w:t>
      </w:r>
      <w:r w:rsidRPr="00D6778F">
        <w:rPr>
          <w:rFonts w:ascii="Book Antiqua" w:eastAsia="Cambria" w:hAnsi="Book Antiqua" w:cs="Cambria"/>
          <w:b/>
          <w:color w:val="0000FF"/>
        </w:rPr>
        <w:tab/>
      </w:r>
      <w:r w:rsidRPr="00D6778F">
        <w:rPr>
          <w:rFonts w:ascii="Book Antiqua" w:eastAsia="Cambria" w:hAnsi="Book Antiqua" w:cs="Cambria"/>
          <w:b/>
          <w:color w:val="0000FF"/>
        </w:rPr>
        <w:tab/>
      </w:r>
    </w:p>
    <w:p w14:paraId="0CC57EC5" w14:textId="77777777" w:rsidR="00BB7812" w:rsidRPr="00D2166B" w:rsidRDefault="00BB7812" w:rsidP="00BB7812">
      <w:pPr>
        <w:spacing w:after="0" w:line="240" w:lineRule="auto"/>
        <w:jc w:val="both"/>
        <w:rPr>
          <w:rFonts w:ascii="Book Antiqua" w:eastAsia="Cambria" w:hAnsi="Book Antiqua" w:cs="Cambria"/>
          <w:b/>
          <w:sz w:val="18"/>
          <w:szCs w:val="18"/>
        </w:rPr>
      </w:pPr>
    </w:p>
    <w:p w14:paraId="0F9CFCA6" w14:textId="77777777" w:rsidR="00BB7812" w:rsidRPr="00D2166B" w:rsidRDefault="00BB7812" w:rsidP="00BB7812">
      <w:pPr>
        <w:pStyle w:val="BodyText2"/>
        <w:spacing w:after="60"/>
        <w:rPr>
          <w:rFonts w:ascii="Book Antiqua" w:eastAsia="Cambria" w:hAnsi="Book Antiqua" w:cs="Cambria"/>
          <w:b w:val="0"/>
          <w:sz w:val="18"/>
          <w:szCs w:val="18"/>
        </w:rPr>
      </w:pPr>
      <w:r w:rsidRPr="00D2166B">
        <w:rPr>
          <w:rFonts w:ascii="Book Antiqua" w:eastAsia="Cambria" w:hAnsi="Book Antiqua" w:cs="Cambria"/>
          <w:bCs/>
          <w:sz w:val="18"/>
          <w:szCs w:val="18"/>
        </w:rPr>
        <w:t>Course Description:</w:t>
      </w:r>
      <w:r w:rsidRPr="00D2166B">
        <w:rPr>
          <w:rFonts w:ascii="Book Antiqua" w:eastAsia="Cambria" w:hAnsi="Book Antiqua" w:cs="Cambria"/>
          <w:b w:val="0"/>
          <w:sz w:val="18"/>
          <w:szCs w:val="18"/>
        </w:rPr>
        <w:t xml:space="preserve"> </w:t>
      </w:r>
    </w:p>
    <w:p w14:paraId="14951ECF" w14:textId="77777777" w:rsidR="00BB7812" w:rsidRPr="00D2166B" w:rsidRDefault="00BB7812" w:rsidP="00BB7812">
      <w:pPr>
        <w:pStyle w:val="BodyText2"/>
        <w:spacing w:after="60"/>
        <w:rPr>
          <w:rFonts w:ascii="Book Antiqua" w:hAnsi="Book Antiqua"/>
          <w:b w:val="0"/>
          <w:sz w:val="18"/>
          <w:szCs w:val="18"/>
        </w:rPr>
      </w:pPr>
      <w:r w:rsidRPr="00D2166B">
        <w:rPr>
          <w:rFonts w:ascii="Book Antiqua" w:hAnsi="Book Antiqua"/>
          <w:b w:val="0"/>
          <w:sz w:val="18"/>
          <w:szCs w:val="18"/>
        </w:rPr>
        <w:t>In the modern world, brands have become invaluable as well as most precious assets determining the success of most companies. In fact, brands have risen to the top in the hierarchy of assets that a firm may hold. One of the most effective tools to hedge against market risk and distance similar products or services from competitors is an organization’s underlying brand identity. This course will provide you with the skills needed to successfully develop, manage and promote the core values of an organization’s brand internally and in competitive markets. This course will look for solutions to the following three questions:</w:t>
      </w:r>
    </w:p>
    <w:p w14:paraId="37CBAF03" w14:textId="77777777" w:rsidR="00BB7812" w:rsidRPr="00D2166B" w:rsidRDefault="00BB7812" w:rsidP="00BB7812">
      <w:pPr>
        <w:pStyle w:val="BodyText2"/>
        <w:numPr>
          <w:ilvl w:val="0"/>
          <w:numId w:val="8"/>
        </w:numPr>
        <w:ind w:left="450" w:hanging="270"/>
        <w:rPr>
          <w:rFonts w:ascii="Book Antiqua" w:hAnsi="Book Antiqua"/>
          <w:b w:val="0"/>
          <w:sz w:val="18"/>
          <w:szCs w:val="18"/>
        </w:rPr>
      </w:pPr>
      <w:r w:rsidRPr="00D2166B">
        <w:rPr>
          <w:rFonts w:ascii="Book Antiqua" w:hAnsi="Book Antiqua"/>
          <w:b w:val="0"/>
          <w:sz w:val="18"/>
          <w:szCs w:val="18"/>
        </w:rPr>
        <w:t xml:space="preserve">How can brand equity be created? </w:t>
      </w:r>
    </w:p>
    <w:p w14:paraId="1C05C854" w14:textId="77777777" w:rsidR="00BB7812" w:rsidRPr="00D2166B" w:rsidRDefault="00BB7812" w:rsidP="00BB7812">
      <w:pPr>
        <w:pStyle w:val="BodyText2"/>
        <w:numPr>
          <w:ilvl w:val="0"/>
          <w:numId w:val="8"/>
        </w:numPr>
        <w:ind w:left="450" w:hanging="270"/>
        <w:rPr>
          <w:rFonts w:ascii="Book Antiqua" w:hAnsi="Book Antiqua"/>
          <w:b w:val="0"/>
          <w:sz w:val="18"/>
          <w:szCs w:val="18"/>
        </w:rPr>
      </w:pPr>
      <w:r w:rsidRPr="00D2166B">
        <w:rPr>
          <w:rFonts w:ascii="Book Antiqua" w:hAnsi="Book Antiqua"/>
          <w:b w:val="0"/>
          <w:sz w:val="18"/>
          <w:szCs w:val="18"/>
        </w:rPr>
        <w:t xml:space="preserve">How can brand equity be measured? </w:t>
      </w:r>
    </w:p>
    <w:p w14:paraId="24E307DF" w14:textId="77777777" w:rsidR="00BB7812" w:rsidRPr="00D2166B" w:rsidRDefault="00BB7812" w:rsidP="00BB7812">
      <w:pPr>
        <w:pStyle w:val="BodyText2"/>
        <w:numPr>
          <w:ilvl w:val="0"/>
          <w:numId w:val="8"/>
        </w:numPr>
        <w:ind w:left="450" w:hanging="270"/>
        <w:rPr>
          <w:rFonts w:ascii="Book Antiqua" w:hAnsi="Book Antiqua"/>
          <w:b w:val="0"/>
          <w:bCs/>
          <w:sz w:val="18"/>
          <w:szCs w:val="18"/>
        </w:rPr>
      </w:pPr>
      <w:r w:rsidRPr="00D2166B">
        <w:rPr>
          <w:rFonts w:ascii="Book Antiqua" w:hAnsi="Book Antiqua"/>
          <w:b w:val="0"/>
          <w:bCs/>
          <w:sz w:val="18"/>
          <w:szCs w:val="18"/>
        </w:rPr>
        <w:t>How can brand equity be used to expand business opportunities?</w:t>
      </w:r>
      <w:r w:rsidRPr="00D2166B">
        <w:rPr>
          <w:b w:val="0"/>
          <w:bCs/>
        </w:rPr>
        <w:t xml:space="preserve"> </w:t>
      </w:r>
    </w:p>
    <w:p w14:paraId="34B1C92F" w14:textId="77777777" w:rsidR="00BB7812" w:rsidRPr="00D2166B" w:rsidRDefault="00BB7812" w:rsidP="00BB7812">
      <w:pPr>
        <w:pStyle w:val="BodyText2"/>
        <w:spacing w:before="240"/>
        <w:ind w:left="180"/>
        <w:rPr>
          <w:rFonts w:ascii="Book Antiqua" w:hAnsi="Book Antiqua"/>
          <w:b w:val="0"/>
          <w:sz w:val="18"/>
          <w:szCs w:val="18"/>
        </w:rPr>
      </w:pPr>
      <w:r w:rsidRPr="00D2166B">
        <w:rPr>
          <w:rFonts w:ascii="Book Antiqua" w:eastAsia="Cambria" w:hAnsi="Book Antiqua" w:cs="Cambria"/>
          <w:sz w:val="18"/>
          <w:szCs w:val="18"/>
        </w:rPr>
        <w:t>Table 01: Course Learning Outcomes (CLO): At the end of the course, the students will be able to:</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261"/>
      </w:tblGrid>
      <w:tr w:rsidR="00BB7812" w:rsidRPr="00D2166B" w14:paraId="2B2EB8D0" w14:textId="77777777" w:rsidTr="003175AE">
        <w:trPr>
          <w:trHeight w:val="116"/>
        </w:trPr>
        <w:tc>
          <w:tcPr>
            <w:tcW w:w="1089" w:type="dxa"/>
          </w:tcPr>
          <w:p w14:paraId="237FDB61"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261" w:type="dxa"/>
          </w:tcPr>
          <w:p w14:paraId="7B0FE0C4" w14:textId="77777777" w:rsidR="00BB7812" w:rsidRPr="00D2166B" w:rsidRDefault="00BB7812" w:rsidP="003175AE">
            <w:pPr>
              <w:jc w:val="both"/>
              <w:rPr>
                <w:rFonts w:ascii="Book Antiqua" w:eastAsia="Cambria" w:hAnsi="Book Antiqua" w:cs="Cambria"/>
                <w:bCs/>
                <w:sz w:val="18"/>
                <w:szCs w:val="18"/>
              </w:rPr>
            </w:pPr>
            <w:r w:rsidRPr="00D2166B">
              <w:rPr>
                <w:rFonts w:ascii="Book Antiqua" w:hAnsi="Book Antiqua"/>
                <w:bCs/>
                <w:sz w:val="18"/>
                <w:szCs w:val="18"/>
              </w:rPr>
              <w:t>clearly understand the basic branding concepts, theories, principles, their exposure to contemporary branding applications, and contemporary issues in planning and evaluating brand strategies to make better branding decisions</w:t>
            </w:r>
          </w:p>
        </w:tc>
      </w:tr>
      <w:tr w:rsidR="00BB7812" w:rsidRPr="00D2166B" w14:paraId="226310AE" w14:textId="77777777" w:rsidTr="003175AE">
        <w:tc>
          <w:tcPr>
            <w:tcW w:w="1089" w:type="dxa"/>
          </w:tcPr>
          <w:p w14:paraId="3A74D5E9"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261" w:type="dxa"/>
          </w:tcPr>
          <w:p w14:paraId="2F3F1706" w14:textId="77777777" w:rsidR="00BB7812" w:rsidRPr="00D2166B" w:rsidRDefault="00BB7812" w:rsidP="003175AE">
            <w:pPr>
              <w:jc w:val="both"/>
              <w:rPr>
                <w:rFonts w:ascii="Book Antiqua" w:eastAsia="Cambria" w:hAnsi="Book Antiqua" w:cs="Cambria"/>
                <w:sz w:val="18"/>
                <w:szCs w:val="18"/>
              </w:rPr>
            </w:pPr>
            <w:r w:rsidRPr="00D2166B">
              <w:rPr>
                <w:rFonts w:ascii="Book Antiqua" w:eastAsia="Cambria" w:hAnsi="Book Antiqua" w:cs="Cambria"/>
                <w:sz w:val="18"/>
                <w:szCs w:val="18"/>
              </w:rPr>
              <w:t>Demonstrate a clear understanding of brand elements and their relation to brand positioning</w:t>
            </w:r>
          </w:p>
        </w:tc>
      </w:tr>
      <w:tr w:rsidR="00BB7812" w:rsidRPr="00D2166B" w14:paraId="5B8847DB" w14:textId="77777777" w:rsidTr="003175AE">
        <w:trPr>
          <w:trHeight w:val="290"/>
        </w:trPr>
        <w:tc>
          <w:tcPr>
            <w:tcW w:w="1089" w:type="dxa"/>
          </w:tcPr>
          <w:p w14:paraId="4D83B256"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261" w:type="dxa"/>
          </w:tcPr>
          <w:p w14:paraId="29346EB8" w14:textId="1560DE62" w:rsidR="00BB7812" w:rsidRPr="00D2166B" w:rsidRDefault="00BB7812" w:rsidP="003175AE">
            <w:pPr>
              <w:jc w:val="both"/>
              <w:rPr>
                <w:rFonts w:ascii="Book Antiqua" w:eastAsia="Cambria" w:hAnsi="Book Antiqua" w:cs="Cambria"/>
                <w:sz w:val="18"/>
                <w:szCs w:val="18"/>
              </w:rPr>
            </w:pPr>
            <w:r w:rsidRPr="00D2166B">
              <w:rPr>
                <w:rFonts w:ascii="Book Antiqua" w:eastAsia="Cambria" w:hAnsi="Book Antiqua" w:cs="Cambria"/>
                <w:sz w:val="18"/>
                <w:szCs w:val="18"/>
              </w:rPr>
              <w:t>Categorize and arrange brands as part of brand architecture</w:t>
            </w:r>
          </w:p>
        </w:tc>
      </w:tr>
      <w:tr w:rsidR="00BB7812" w:rsidRPr="00D2166B" w14:paraId="0AD41A79" w14:textId="77777777" w:rsidTr="003175AE">
        <w:trPr>
          <w:trHeight w:val="395"/>
        </w:trPr>
        <w:tc>
          <w:tcPr>
            <w:tcW w:w="1089" w:type="dxa"/>
          </w:tcPr>
          <w:p w14:paraId="1639938C"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261" w:type="dxa"/>
          </w:tcPr>
          <w:p w14:paraId="1A74B86E" w14:textId="7487B613" w:rsidR="00BB7812" w:rsidRPr="00D2166B" w:rsidRDefault="00BB7812" w:rsidP="003175AE">
            <w:pPr>
              <w:jc w:val="both"/>
              <w:rPr>
                <w:rFonts w:ascii="Book Antiqua" w:eastAsia="Cambria" w:hAnsi="Book Antiqua" w:cs="Cambria"/>
                <w:sz w:val="18"/>
                <w:szCs w:val="18"/>
              </w:rPr>
            </w:pPr>
            <w:r w:rsidRPr="00D2166B">
              <w:rPr>
                <w:rFonts w:ascii="Book Antiqua" w:eastAsia="Cambria" w:hAnsi="Book Antiqua" w:cs="Cambria"/>
                <w:sz w:val="18"/>
                <w:szCs w:val="18"/>
              </w:rPr>
              <w:t>Compare and adapt brands in local and global context</w:t>
            </w:r>
          </w:p>
        </w:tc>
      </w:tr>
      <w:tr w:rsidR="00BB7812" w:rsidRPr="00D2166B" w14:paraId="5928744A" w14:textId="77777777" w:rsidTr="003175AE">
        <w:tc>
          <w:tcPr>
            <w:tcW w:w="1089" w:type="dxa"/>
          </w:tcPr>
          <w:p w14:paraId="06084484"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261" w:type="dxa"/>
          </w:tcPr>
          <w:p w14:paraId="0639240B" w14:textId="77777777" w:rsidR="00BB7812" w:rsidRPr="00D2166B" w:rsidRDefault="00BB7812" w:rsidP="003175AE">
            <w:pPr>
              <w:jc w:val="both"/>
              <w:rPr>
                <w:rFonts w:ascii="Book Antiqua" w:eastAsia="Cambria" w:hAnsi="Book Antiqua" w:cs="Cambria"/>
                <w:sz w:val="18"/>
                <w:szCs w:val="18"/>
              </w:rPr>
            </w:pPr>
            <w:r w:rsidRPr="00D2166B">
              <w:rPr>
                <w:rFonts w:ascii="Book Antiqua" w:eastAsia="Cambria" w:hAnsi="Book Antiqua" w:cs="Cambria"/>
                <w:sz w:val="18"/>
                <w:szCs w:val="18"/>
              </w:rPr>
              <w:t>Analyze specific problems and challenges in brand management, and design practical solutions to these problems</w:t>
            </w:r>
          </w:p>
        </w:tc>
      </w:tr>
    </w:tbl>
    <w:p w14:paraId="000220DD" w14:textId="77777777" w:rsidR="00BB7812" w:rsidRDefault="00BB7812" w:rsidP="00BB7812">
      <w:pPr>
        <w:spacing w:after="0" w:line="240" w:lineRule="auto"/>
        <w:jc w:val="both"/>
        <w:rPr>
          <w:rFonts w:ascii="Book Antiqua" w:eastAsia="Cambria" w:hAnsi="Book Antiqua" w:cs="Cambria"/>
          <w:b/>
          <w:sz w:val="18"/>
          <w:szCs w:val="18"/>
        </w:rPr>
      </w:pPr>
    </w:p>
    <w:p w14:paraId="6CB379ED" w14:textId="77777777" w:rsidR="00BB7812" w:rsidRPr="00D6778F" w:rsidRDefault="00BB7812" w:rsidP="00BB7812">
      <w:pPr>
        <w:spacing w:after="0" w:line="240" w:lineRule="auto"/>
        <w:jc w:val="both"/>
        <w:rPr>
          <w:rFonts w:ascii="Book Antiqua" w:eastAsia="Times New Roman" w:hAnsi="Book Antiqua" w:cs="Times New Roman"/>
          <w:b/>
          <w:bCs/>
          <w:color w:val="0000FF"/>
        </w:rPr>
      </w:pPr>
      <w:r w:rsidRPr="00D6778F">
        <w:rPr>
          <w:rFonts w:ascii="Book Antiqua" w:eastAsia="Cambria" w:hAnsi="Book Antiqua" w:cs="Cambria"/>
          <w:b/>
          <w:color w:val="0000FF"/>
        </w:rPr>
        <w:t>C</w:t>
      </w:r>
      <w:r w:rsidRPr="00D6778F">
        <w:rPr>
          <w:rFonts w:ascii="Book Antiqua" w:eastAsia="Times New Roman" w:hAnsi="Book Antiqua" w:cs="Times New Roman"/>
          <w:b/>
          <w:bCs/>
          <w:color w:val="0000FF"/>
        </w:rPr>
        <w:t>ourse Code: MKT 625                </w:t>
      </w:r>
      <w:r>
        <w:rPr>
          <w:rFonts w:ascii="Book Antiqua" w:eastAsia="Times New Roman" w:hAnsi="Book Antiqua" w:cs="Times New Roman"/>
          <w:b/>
          <w:bCs/>
          <w:color w:val="0000FF"/>
        </w:rPr>
        <w:t xml:space="preserve">                  </w:t>
      </w:r>
      <w:r w:rsidRPr="00D6778F">
        <w:rPr>
          <w:rFonts w:ascii="Book Antiqua" w:eastAsia="Times New Roman" w:hAnsi="Book Antiqua" w:cs="Times New Roman"/>
          <w:b/>
          <w:bCs/>
          <w:color w:val="0000FF"/>
        </w:rPr>
        <w:t xml:space="preserve">                                         </w:t>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t xml:space="preserve">Credits           </w:t>
      </w:r>
      <w:r w:rsidRPr="00D6778F">
        <w:rPr>
          <w:rFonts w:ascii="Book Antiqua" w:eastAsia="Times New Roman" w:hAnsi="Book Antiqua" w:cs="Times New Roman"/>
          <w:b/>
          <w:bCs/>
          <w:color w:val="0000FF"/>
        </w:rPr>
        <w:tab/>
        <w:t>: 03</w:t>
      </w:r>
    </w:p>
    <w:p w14:paraId="3C59696B" w14:textId="77777777" w:rsidR="00BB7812" w:rsidRPr="00D2166B" w:rsidRDefault="00BB7812" w:rsidP="00BB7812">
      <w:pPr>
        <w:spacing w:after="0" w:line="240" w:lineRule="auto"/>
        <w:jc w:val="both"/>
        <w:rPr>
          <w:rFonts w:ascii="Book Antiqua" w:eastAsia="Times New Roman" w:hAnsi="Book Antiqua" w:cs="Times New Roman"/>
          <w:b/>
          <w:bCs/>
        </w:rPr>
      </w:pPr>
      <w:r w:rsidRPr="00D6778F">
        <w:rPr>
          <w:rFonts w:ascii="Book Antiqua" w:eastAsia="Times New Roman" w:hAnsi="Book Antiqua" w:cs="Times New Roman"/>
          <w:b/>
          <w:bCs/>
          <w:color w:val="0000FF"/>
        </w:rPr>
        <w:t xml:space="preserve">Course Name: Distribution Management                                                      </w:t>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4D2DF9EC" w14:textId="77777777" w:rsidR="00BB7812" w:rsidRPr="00D2166B" w:rsidRDefault="00BB7812" w:rsidP="00BB7812">
      <w:pPr>
        <w:spacing w:before="240"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hAnsi="Book Antiqua"/>
          <w:sz w:val="18"/>
          <w:szCs w:val="18"/>
        </w:rPr>
        <w:t>Distribution Management is basically focusing on bridging the gaps between marketer and consumer. For this purpose, marketers are using internet to immediately</w:t>
      </w:r>
      <w:r w:rsidRPr="00D2166B">
        <w:rPr>
          <w:rFonts w:ascii="Book Antiqua" w:hAnsi="Book Antiqua"/>
          <w:spacing w:val="-6"/>
          <w:sz w:val="18"/>
          <w:szCs w:val="18"/>
        </w:rPr>
        <w:t xml:space="preserve"> </w:t>
      </w:r>
      <w:r w:rsidRPr="00D2166B">
        <w:rPr>
          <w:rFonts w:ascii="Book Antiqua" w:hAnsi="Book Antiqua"/>
          <w:sz w:val="18"/>
          <w:szCs w:val="18"/>
        </w:rPr>
        <w:t>deliver</w:t>
      </w:r>
      <w:r w:rsidRPr="00D2166B">
        <w:rPr>
          <w:rFonts w:ascii="Book Antiqua" w:hAnsi="Book Antiqua"/>
          <w:spacing w:val="-6"/>
          <w:sz w:val="18"/>
          <w:szCs w:val="18"/>
        </w:rPr>
        <w:t xml:space="preserve"> </w:t>
      </w:r>
      <w:r w:rsidRPr="00D2166B">
        <w:rPr>
          <w:rFonts w:ascii="Book Antiqua" w:hAnsi="Book Antiqua"/>
          <w:sz w:val="18"/>
          <w:szCs w:val="18"/>
        </w:rPr>
        <w:t>the</w:t>
      </w:r>
      <w:r w:rsidRPr="00D2166B">
        <w:rPr>
          <w:rFonts w:ascii="Book Antiqua" w:hAnsi="Book Antiqua"/>
          <w:spacing w:val="-7"/>
          <w:sz w:val="18"/>
          <w:szCs w:val="18"/>
        </w:rPr>
        <w:t xml:space="preserve"> </w:t>
      </w:r>
      <w:r w:rsidRPr="00D2166B">
        <w:rPr>
          <w:rFonts w:ascii="Book Antiqua" w:hAnsi="Book Antiqua"/>
          <w:sz w:val="18"/>
          <w:szCs w:val="18"/>
        </w:rPr>
        <w:t>product</w:t>
      </w:r>
      <w:r w:rsidRPr="00D2166B">
        <w:rPr>
          <w:rFonts w:ascii="Book Antiqua" w:hAnsi="Book Antiqua"/>
          <w:spacing w:val="-4"/>
          <w:sz w:val="18"/>
          <w:szCs w:val="18"/>
        </w:rPr>
        <w:t xml:space="preserve"> </w:t>
      </w:r>
      <w:r w:rsidRPr="00D2166B">
        <w:rPr>
          <w:rFonts w:ascii="Book Antiqua" w:hAnsi="Book Antiqua"/>
          <w:sz w:val="18"/>
          <w:szCs w:val="18"/>
        </w:rPr>
        <w:t>like</w:t>
      </w:r>
      <w:r w:rsidRPr="00D2166B">
        <w:rPr>
          <w:rFonts w:ascii="Book Antiqua" w:hAnsi="Book Antiqua"/>
          <w:spacing w:val="-4"/>
          <w:sz w:val="18"/>
          <w:szCs w:val="18"/>
        </w:rPr>
        <w:t xml:space="preserve"> </w:t>
      </w:r>
      <w:r w:rsidRPr="00D2166B">
        <w:rPr>
          <w:rFonts w:ascii="Book Antiqua" w:hAnsi="Book Antiqua"/>
          <w:sz w:val="18"/>
          <w:szCs w:val="18"/>
        </w:rPr>
        <w:t>e-book,</w:t>
      </w:r>
      <w:r w:rsidRPr="00D2166B">
        <w:rPr>
          <w:rFonts w:ascii="Book Antiqua" w:hAnsi="Book Antiqua"/>
          <w:spacing w:val="-6"/>
          <w:sz w:val="18"/>
          <w:szCs w:val="18"/>
        </w:rPr>
        <w:t xml:space="preserve"> </w:t>
      </w:r>
      <w:r w:rsidRPr="00D2166B">
        <w:rPr>
          <w:rFonts w:ascii="Book Antiqua" w:hAnsi="Book Antiqua"/>
          <w:sz w:val="18"/>
          <w:szCs w:val="18"/>
        </w:rPr>
        <w:t>real</w:t>
      </w:r>
      <w:r w:rsidRPr="00D2166B">
        <w:rPr>
          <w:rFonts w:ascii="Book Antiqua" w:hAnsi="Book Antiqua"/>
          <w:spacing w:val="-7"/>
          <w:sz w:val="18"/>
          <w:szCs w:val="18"/>
        </w:rPr>
        <w:t xml:space="preserve"> </w:t>
      </w:r>
      <w:r w:rsidRPr="00D2166B">
        <w:rPr>
          <w:rFonts w:ascii="Book Antiqua" w:hAnsi="Book Antiqua"/>
          <w:sz w:val="18"/>
          <w:szCs w:val="18"/>
        </w:rPr>
        <w:t>time</w:t>
      </w:r>
      <w:r w:rsidRPr="00D2166B">
        <w:rPr>
          <w:rFonts w:ascii="Book Antiqua" w:hAnsi="Book Antiqua"/>
          <w:spacing w:val="-6"/>
          <w:sz w:val="18"/>
          <w:szCs w:val="18"/>
        </w:rPr>
        <w:t xml:space="preserve"> </w:t>
      </w:r>
      <w:r w:rsidRPr="00D2166B">
        <w:rPr>
          <w:rFonts w:ascii="Book Antiqua" w:hAnsi="Book Antiqua"/>
          <w:sz w:val="18"/>
          <w:szCs w:val="18"/>
        </w:rPr>
        <w:t>movie</w:t>
      </w:r>
      <w:r w:rsidRPr="00D2166B">
        <w:rPr>
          <w:rFonts w:ascii="Book Antiqua" w:hAnsi="Book Antiqua"/>
          <w:spacing w:val="-4"/>
          <w:sz w:val="18"/>
          <w:szCs w:val="18"/>
        </w:rPr>
        <w:t xml:space="preserve"> </w:t>
      </w:r>
      <w:r w:rsidRPr="00D2166B">
        <w:rPr>
          <w:rFonts w:ascii="Book Antiqua" w:hAnsi="Book Antiqua"/>
          <w:sz w:val="18"/>
          <w:szCs w:val="18"/>
        </w:rPr>
        <w:t>streaming</w:t>
      </w:r>
      <w:r w:rsidRPr="00D2166B">
        <w:rPr>
          <w:rFonts w:ascii="Book Antiqua" w:hAnsi="Book Antiqua"/>
          <w:spacing w:val="-6"/>
          <w:sz w:val="18"/>
          <w:szCs w:val="18"/>
        </w:rPr>
        <w:t xml:space="preserve"> </w:t>
      </w:r>
      <w:r w:rsidRPr="00D2166B">
        <w:rPr>
          <w:rFonts w:ascii="Book Antiqua" w:hAnsi="Book Antiqua"/>
          <w:sz w:val="18"/>
          <w:szCs w:val="18"/>
        </w:rPr>
        <w:t>to</w:t>
      </w:r>
      <w:r w:rsidRPr="00D2166B">
        <w:rPr>
          <w:rFonts w:ascii="Book Antiqua" w:hAnsi="Book Antiqua"/>
          <w:spacing w:val="-5"/>
          <w:sz w:val="18"/>
          <w:szCs w:val="18"/>
        </w:rPr>
        <w:t xml:space="preserve"> </w:t>
      </w:r>
      <w:r w:rsidRPr="00D2166B">
        <w:rPr>
          <w:rFonts w:ascii="Book Antiqua" w:hAnsi="Book Antiqua"/>
          <w:sz w:val="18"/>
          <w:szCs w:val="18"/>
        </w:rPr>
        <w:t>traditional physical channels like superstore, neighborhood retail outlets. Nowadays it is really difficult for marketer to create a competitive advantage on product, or price or promotion. Organizations are more inclining toward gaining competitive advantage on</w:t>
      </w:r>
      <w:r w:rsidRPr="00D2166B">
        <w:rPr>
          <w:rFonts w:ascii="Book Antiqua" w:hAnsi="Book Antiqua"/>
          <w:spacing w:val="-6"/>
          <w:sz w:val="18"/>
          <w:szCs w:val="18"/>
        </w:rPr>
        <w:t xml:space="preserve"> </w:t>
      </w:r>
      <w:r w:rsidRPr="00D2166B">
        <w:rPr>
          <w:rFonts w:ascii="Book Antiqua" w:hAnsi="Book Antiqua"/>
          <w:sz w:val="18"/>
          <w:szCs w:val="18"/>
        </w:rPr>
        <w:t>distribution.</w:t>
      </w:r>
      <w:r w:rsidRPr="00D2166B">
        <w:rPr>
          <w:rFonts w:ascii="Book Antiqua" w:hAnsi="Book Antiqua"/>
          <w:spacing w:val="-4"/>
          <w:sz w:val="18"/>
          <w:szCs w:val="18"/>
        </w:rPr>
        <w:t xml:space="preserve"> </w:t>
      </w:r>
      <w:r w:rsidRPr="00D2166B">
        <w:rPr>
          <w:rFonts w:ascii="Book Antiqua" w:hAnsi="Book Antiqua"/>
          <w:sz w:val="18"/>
          <w:szCs w:val="18"/>
        </w:rPr>
        <w:t>Distribution</w:t>
      </w:r>
      <w:r w:rsidRPr="00D2166B">
        <w:rPr>
          <w:rFonts w:ascii="Book Antiqua" w:hAnsi="Book Antiqua"/>
          <w:spacing w:val="-4"/>
          <w:sz w:val="18"/>
          <w:szCs w:val="18"/>
        </w:rPr>
        <w:t xml:space="preserve"> </w:t>
      </w:r>
      <w:r w:rsidRPr="00D2166B">
        <w:rPr>
          <w:rFonts w:ascii="Book Antiqua" w:hAnsi="Book Antiqua"/>
          <w:sz w:val="18"/>
          <w:szCs w:val="18"/>
        </w:rPr>
        <w:t>management</w:t>
      </w:r>
      <w:r w:rsidRPr="00D2166B">
        <w:rPr>
          <w:rFonts w:ascii="Book Antiqua" w:hAnsi="Book Antiqua"/>
          <w:spacing w:val="-6"/>
          <w:sz w:val="18"/>
          <w:szCs w:val="18"/>
        </w:rPr>
        <w:t xml:space="preserve"> </w:t>
      </w:r>
      <w:r w:rsidRPr="00D2166B">
        <w:rPr>
          <w:rFonts w:ascii="Book Antiqua" w:hAnsi="Book Antiqua"/>
          <w:sz w:val="18"/>
          <w:szCs w:val="18"/>
        </w:rPr>
        <w:t>is</w:t>
      </w:r>
      <w:r w:rsidRPr="00D2166B">
        <w:rPr>
          <w:rFonts w:ascii="Book Antiqua" w:hAnsi="Book Antiqua"/>
          <w:spacing w:val="-6"/>
          <w:sz w:val="18"/>
          <w:szCs w:val="18"/>
        </w:rPr>
        <w:t xml:space="preserve"> </w:t>
      </w:r>
      <w:r w:rsidRPr="00D2166B">
        <w:rPr>
          <w:rFonts w:ascii="Book Antiqua" w:hAnsi="Book Antiqua"/>
          <w:sz w:val="18"/>
          <w:szCs w:val="18"/>
        </w:rPr>
        <w:t>dynamic</w:t>
      </w:r>
      <w:r w:rsidRPr="00D2166B">
        <w:rPr>
          <w:rFonts w:ascii="Book Antiqua" w:hAnsi="Book Antiqua"/>
          <w:spacing w:val="-9"/>
          <w:sz w:val="18"/>
          <w:szCs w:val="18"/>
        </w:rPr>
        <w:t xml:space="preserve"> </w:t>
      </w:r>
      <w:r w:rsidRPr="00D2166B">
        <w:rPr>
          <w:rFonts w:ascii="Book Antiqua" w:hAnsi="Book Antiqua"/>
          <w:sz w:val="18"/>
          <w:szCs w:val="18"/>
        </w:rPr>
        <w:t>and</w:t>
      </w:r>
      <w:r w:rsidRPr="00D2166B">
        <w:rPr>
          <w:rFonts w:ascii="Book Antiqua" w:hAnsi="Book Antiqua"/>
          <w:spacing w:val="-4"/>
          <w:sz w:val="18"/>
          <w:szCs w:val="18"/>
        </w:rPr>
        <w:t xml:space="preserve"> </w:t>
      </w:r>
      <w:r w:rsidRPr="00D2166B">
        <w:rPr>
          <w:rFonts w:ascii="Book Antiqua" w:hAnsi="Book Antiqua"/>
          <w:sz w:val="18"/>
          <w:szCs w:val="18"/>
        </w:rPr>
        <w:t>it</w:t>
      </w:r>
      <w:r w:rsidRPr="00D2166B">
        <w:rPr>
          <w:rFonts w:ascii="Book Antiqua" w:hAnsi="Book Antiqua"/>
          <w:spacing w:val="-6"/>
          <w:sz w:val="18"/>
          <w:szCs w:val="18"/>
        </w:rPr>
        <w:t xml:space="preserve"> </w:t>
      </w:r>
      <w:r w:rsidRPr="00D2166B">
        <w:rPr>
          <w:rFonts w:ascii="Book Antiqua" w:hAnsi="Book Antiqua"/>
          <w:sz w:val="18"/>
          <w:szCs w:val="18"/>
        </w:rPr>
        <w:t>is</w:t>
      </w:r>
      <w:r w:rsidRPr="00D2166B">
        <w:rPr>
          <w:rFonts w:ascii="Book Antiqua" w:hAnsi="Book Antiqua"/>
          <w:spacing w:val="-6"/>
          <w:sz w:val="18"/>
          <w:szCs w:val="18"/>
        </w:rPr>
        <w:t xml:space="preserve"> </w:t>
      </w:r>
      <w:r w:rsidRPr="00D2166B">
        <w:rPr>
          <w:rFonts w:ascii="Book Antiqua" w:hAnsi="Book Antiqua"/>
          <w:sz w:val="18"/>
          <w:szCs w:val="18"/>
        </w:rPr>
        <w:t>not</w:t>
      </w:r>
      <w:r w:rsidRPr="00D2166B">
        <w:rPr>
          <w:rFonts w:ascii="Book Antiqua" w:hAnsi="Book Antiqua"/>
          <w:spacing w:val="-4"/>
          <w:sz w:val="18"/>
          <w:szCs w:val="18"/>
        </w:rPr>
        <w:t xml:space="preserve"> </w:t>
      </w:r>
      <w:r w:rsidRPr="00D2166B">
        <w:rPr>
          <w:rFonts w:ascii="Book Antiqua" w:hAnsi="Book Antiqua"/>
          <w:sz w:val="18"/>
          <w:szCs w:val="18"/>
        </w:rPr>
        <w:t>like</w:t>
      </w:r>
      <w:r w:rsidRPr="00D2166B">
        <w:rPr>
          <w:rFonts w:ascii="Book Antiqua" w:hAnsi="Book Antiqua"/>
          <w:spacing w:val="-4"/>
          <w:sz w:val="18"/>
          <w:szCs w:val="18"/>
        </w:rPr>
        <w:t xml:space="preserve"> </w:t>
      </w:r>
      <w:r w:rsidRPr="00D2166B">
        <w:rPr>
          <w:rFonts w:ascii="Book Antiqua" w:hAnsi="Book Antiqua"/>
          <w:sz w:val="18"/>
          <w:szCs w:val="18"/>
        </w:rPr>
        <w:t>that</w:t>
      </w:r>
      <w:r w:rsidRPr="00D2166B">
        <w:rPr>
          <w:rFonts w:ascii="Book Antiqua" w:hAnsi="Book Antiqua"/>
          <w:spacing w:val="-4"/>
          <w:sz w:val="18"/>
          <w:szCs w:val="18"/>
        </w:rPr>
        <w:t xml:space="preserve"> </w:t>
      </w:r>
      <w:r w:rsidRPr="00D2166B">
        <w:rPr>
          <w:rFonts w:ascii="Book Antiqua" w:hAnsi="Book Antiqua"/>
          <w:sz w:val="18"/>
          <w:szCs w:val="18"/>
        </w:rPr>
        <w:t>always</w:t>
      </w:r>
      <w:r w:rsidRPr="00D2166B">
        <w:rPr>
          <w:rFonts w:ascii="Book Antiqua" w:hAnsi="Book Antiqua"/>
          <w:spacing w:val="-6"/>
          <w:sz w:val="18"/>
          <w:szCs w:val="18"/>
        </w:rPr>
        <w:t xml:space="preserve"> </w:t>
      </w:r>
      <w:r w:rsidRPr="00D2166B">
        <w:rPr>
          <w:rFonts w:ascii="Book Antiqua" w:hAnsi="Book Antiqua"/>
          <w:sz w:val="18"/>
          <w:szCs w:val="18"/>
        </w:rPr>
        <w:t>we will follow what actually happening in big corporations. We will have to focus on our culture, infrastructure, and practices to design distribution channels.</w:t>
      </w:r>
    </w:p>
    <w:p w14:paraId="77D9BA95"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76D7DCE3"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70"/>
        <w:gridCol w:w="8890"/>
      </w:tblGrid>
      <w:tr w:rsidR="00BB7812" w:rsidRPr="00D2166B" w14:paraId="771FF378" w14:textId="77777777" w:rsidTr="003175A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41ECEC"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2AE856" w14:textId="77777777" w:rsidR="00BB7812" w:rsidRPr="00D2166B" w:rsidRDefault="00BB7812" w:rsidP="003175AE">
            <w:pPr>
              <w:pStyle w:val="TableParagraph"/>
              <w:tabs>
                <w:tab w:val="left" w:pos="319"/>
              </w:tabs>
              <w:rPr>
                <w:rFonts w:ascii="Book Antiqua" w:hAnsi="Book Antiqua"/>
                <w:sz w:val="18"/>
                <w:szCs w:val="18"/>
              </w:rPr>
            </w:pPr>
            <w:r w:rsidRPr="00D2166B">
              <w:rPr>
                <w:rFonts w:ascii="Book Antiqua" w:hAnsi="Book Antiqua"/>
                <w:spacing w:val="-2"/>
                <w:w w:val="105"/>
                <w:sz w:val="18"/>
                <w:szCs w:val="18"/>
              </w:rPr>
              <w:t>Gaining</w:t>
            </w:r>
            <w:r w:rsidRPr="00D2166B">
              <w:rPr>
                <w:rFonts w:ascii="Book Antiqua" w:hAnsi="Book Antiqua"/>
                <w:spacing w:val="2"/>
                <w:w w:val="105"/>
                <w:sz w:val="18"/>
                <w:szCs w:val="18"/>
              </w:rPr>
              <w:t xml:space="preserve"> </w:t>
            </w:r>
            <w:r w:rsidRPr="00D2166B">
              <w:rPr>
                <w:rFonts w:ascii="Book Antiqua" w:hAnsi="Book Antiqua"/>
                <w:spacing w:val="-2"/>
                <w:w w:val="105"/>
                <w:sz w:val="18"/>
                <w:szCs w:val="18"/>
              </w:rPr>
              <w:t>an</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overall</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understanding</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of</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marketing</w:t>
            </w:r>
            <w:r w:rsidRPr="00D2166B">
              <w:rPr>
                <w:rFonts w:ascii="Book Antiqua" w:hAnsi="Book Antiqua"/>
                <w:spacing w:val="-3"/>
                <w:w w:val="105"/>
                <w:sz w:val="18"/>
                <w:szCs w:val="18"/>
              </w:rPr>
              <w:t xml:space="preserve"> </w:t>
            </w:r>
            <w:r w:rsidRPr="00D2166B">
              <w:rPr>
                <w:rFonts w:ascii="Book Antiqua" w:hAnsi="Book Antiqua"/>
                <w:spacing w:val="-2"/>
                <w:w w:val="105"/>
                <w:sz w:val="18"/>
                <w:szCs w:val="18"/>
              </w:rPr>
              <w:t>distribution</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functions and</w:t>
            </w:r>
            <w:r w:rsidRPr="00D2166B">
              <w:rPr>
                <w:rFonts w:ascii="Book Antiqua" w:hAnsi="Book Antiqua"/>
                <w:w w:val="105"/>
                <w:sz w:val="18"/>
                <w:szCs w:val="18"/>
              </w:rPr>
              <w:t xml:space="preserve"> </w:t>
            </w:r>
            <w:r w:rsidRPr="00D2166B">
              <w:rPr>
                <w:rFonts w:ascii="Book Antiqua" w:hAnsi="Book Antiqua"/>
                <w:spacing w:val="-2"/>
                <w:w w:val="105"/>
                <w:sz w:val="18"/>
                <w:szCs w:val="18"/>
              </w:rPr>
              <w:t>objectives</w:t>
            </w:r>
          </w:p>
        </w:tc>
      </w:tr>
      <w:tr w:rsidR="00BB7812" w:rsidRPr="00D2166B" w14:paraId="5309FD3B" w14:textId="77777777" w:rsidTr="003175A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CC46B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C0D721" w14:textId="77777777" w:rsidR="00BB7812" w:rsidRPr="002028FD" w:rsidRDefault="00BB7812" w:rsidP="003175AE">
            <w:pPr>
              <w:pStyle w:val="TableParagraph"/>
              <w:tabs>
                <w:tab w:val="left" w:pos="319"/>
              </w:tabs>
              <w:ind w:left="0" w:right="415"/>
              <w:rPr>
                <w:rFonts w:ascii="Book Antiqua" w:hAnsi="Book Antiqua"/>
                <w:sz w:val="18"/>
                <w:szCs w:val="18"/>
              </w:rPr>
            </w:pPr>
            <w:r w:rsidRPr="00D2166B">
              <w:rPr>
                <w:rFonts w:ascii="Book Antiqua" w:hAnsi="Book Antiqua"/>
                <w:w w:val="105"/>
                <w:sz w:val="18"/>
                <w:szCs w:val="18"/>
              </w:rPr>
              <w:t>Students</w:t>
            </w:r>
            <w:r w:rsidRPr="00D2166B">
              <w:rPr>
                <w:rFonts w:ascii="Book Antiqua" w:hAnsi="Book Antiqua"/>
                <w:spacing w:val="-10"/>
                <w:w w:val="105"/>
                <w:sz w:val="18"/>
                <w:szCs w:val="18"/>
              </w:rPr>
              <w:t xml:space="preserve"> </w:t>
            </w:r>
            <w:r w:rsidRPr="00D2166B">
              <w:rPr>
                <w:rFonts w:ascii="Book Antiqua" w:hAnsi="Book Antiqua"/>
                <w:w w:val="105"/>
                <w:sz w:val="18"/>
                <w:szCs w:val="18"/>
              </w:rPr>
              <w:t>will</w:t>
            </w:r>
            <w:r w:rsidRPr="00D2166B">
              <w:rPr>
                <w:rFonts w:ascii="Book Antiqua" w:hAnsi="Book Antiqua"/>
                <w:spacing w:val="-8"/>
                <w:w w:val="105"/>
                <w:sz w:val="18"/>
                <w:szCs w:val="18"/>
              </w:rPr>
              <w:t xml:space="preserve"> </w:t>
            </w:r>
            <w:r w:rsidRPr="00D2166B">
              <w:rPr>
                <w:rFonts w:ascii="Book Antiqua" w:hAnsi="Book Antiqua"/>
                <w:w w:val="105"/>
                <w:sz w:val="18"/>
                <w:szCs w:val="18"/>
              </w:rPr>
              <w:t>be</w:t>
            </w:r>
            <w:r w:rsidRPr="00D2166B">
              <w:rPr>
                <w:rFonts w:ascii="Book Antiqua" w:hAnsi="Book Antiqua"/>
                <w:spacing w:val="-10"/>
                <w:w w:val="105"/>
                <w:sz w:val="18"/>
                <w:szCs w:val="18"/>
              </w:rPr>
              <w:t xml:space="preserve"> </w:t>
            </w:r>
            <w:r w:rsidRPr="00D2166B">
              <w:rPr>
                <w:rFonts w:ascii="Book Antiqua" w:hAnsi="Book Antiqua"/>
                <w:w w:val="105"/>
                <w:sz w:val="18"/>
                <w:szCs w:val="18"/>
              </w:rPr>
              <w:t>aware</w:t>
            </w:r>
            <w:r w:rsidRPr="00D2166B">
              <w:rPr>
                <w:rFonts w:ascii="Book Antiqua" w:hAnsi="Book Antiqua"/>
                <w:spacing w:val="-10"/>
                <w:w w:val="105"/>
                <w:sz w:val="18"/>
                <w:szCs w:val="18"/>
              </w:rPr>
              <w:t xml:space="preserve"> </w:t>
            </w:r>
            <w:r w:rsidRPr="00D2166B">
              <w:rPr>
                <w:rFonts w:ascii="Book Antiqua" w:hAnsi="Book Antiqua"/>
                <w:w w:val="105"/>
                <w:sz w:val="18"/>
                <w:szCs w:val="18"/>
              </w:rPr>
              <w:t>of</w:t>
            </w:r>
            <w:r w:rsidRPr="00D2166B">
              <w:rPr>
                <w:rFonts w:ascii="Book Antiqua" w:hAnsi="Book Antiqua"/>
                <w:spacing w:val="-9"/>
                <w:w w:val="105"/>
                <w:sz w:val="18"/>
                <w:szCs w:val="18"/>
              </w:rPr>
              <w:t xml:space="preserve"> </w:t>
            </w:r>
            <w:r w:rsidRPr="00D2166B">
              <w:rPr>
                <w:rFonts w:ascii="Book Antiqua" w:hAnsi="Book Antiqua"/>
                <w:w w:val="105"/>
                <w:sz w:val="18"/>
                <w:szCs w:val="18"/>
              </w:rPr>
              <w:t>business</w:t>
            </w:r>
            <w:r w:rsidRPr="00D2166B">
              <w:rPr>
                <w:rFonts w:ascii="Book Antiqua" w:hAnsi="Book Antiqua"/>
                <w:spacing w:val="-9"/>
                <w:w w:val="105"/>
                <w:sz w:val="18"/>
                <w:szCs w:val="18"/>
              </w:rPr>
              <w:t xml:space="preserve"> </w:t>
            </w:r>
            <w:r w:rsidRPr="00D2166B">
              <w:rPr>
                <w:rFonts w:ascii="Book Antiqua" w:hAnsi="Book Antiqua"/>
                <w:w w:val="105"/>
                <w:sz w:val="18"/>
                <w:szCs w:val="18"/>
              </w:rPr>
              <w:t>systems</w:t>
            </w:r>
            <w:r w:rsidRPr="00D2166B">
              <w:rPr>
                <w:rFonts w:ascii="Book Antiqua" w:hAnsi="Book Antiqua"/>
                <w:spacing w:val="-10"/>
                <w:w w:val="105"/>
                <w:sz w:val="18"/>
                <w:szCs w:val="18"/>
              </w:rPr>
              <w:t xml:space="preserve"> </w:t>
            </w:r>
            <w:r w:rsidRPr="00D2166B">
              <w:rPr>
                <w:rFonts w:ascii="Book Antiqua" w:hAnsi="Book Antiqua"/>
                <w:w w:val="105"/>
                <w:sz w:val="18"/>
                <w:szCs w:val="18"/>
              </w:rPr>
              <w:t>in</w:t>
            </w:r>
            <w:r w:rsidRPr="00D2166B">
              <w:rPr>
                <w:rFonts w:ascii="Book Antiqua" w:hAnsi="Book Antiqua"/>
                <w:spacing w:val="-10"/>
                <w:w w:val="105"/>
                <w:sz w:val="18"/>
                <w:szCs w:val="18"/>
              </w:rPr>
              <w:t xml:space="preserve"> </w:t>
            </w:r>
            <w:r w:rsidRPr="00D2166B">
              <w:rPr>
                <w:rFonts w:ascii="Book Antiqua" w:hAnsi="Book Antiqua"/>
                <w:w w:val="105"/>
                <w:sz w:val="18"/>
                <w:szCs w:val="18"/>
              </w:rPr>
              <w:t>the</w:t>
            </w:r>
            <w:r w:rsidRPr="00D2166B">
              <w:rPr>
                <w:rFonts w:ascii="Book Antiqua" w:hAnsi="Book Antiqua"/>
                <w:spacing w:val="-9"/>
                <w:w w:val="105"/>
                <w:sz w:val="18"/>
                <w:szCs w:val="18"/>
              </w:rPr>
              <w:t xml:space="preserve"> </w:t>
            </w:r>
            <w:r w:rsidRPr="00D2166B">
              <w:rPr>
                <w:rFonts w:ascii="Book Antiqua" w:hAnsi="Book Antiqua"/>
                <w:w w:val="105"/>
                <w:sz w:val="18"/>
                <w:szCs w:val="18"/>
              </w:rPr>
              <w:t>local</w:t>
            </w:r>
            <w:r w:rsidRPr="00D2166B">
              <w:rPr>
                <w:rFonts w:ascii="Book Antiqua" w:hAnsi="Book Antiqua"/>
                <w:spacing w:val="-9"/>
                <w:w w:val="105"/>
                <w:sz w:val="18"/>
                <w:szCs w:val="18"/>
              </w:rPr>
              <w:t xml:space="preserve"> </w:t>
            </w:r>
            <w:r w:rsidRPr="00D2166B">
              <w:rPr>
                <w:rFonts w:ascii="Book Antiqua" w:hAnsi="Book Antiqua"/>
                <w:w w:val="105"/>
                <w:sz w:val="18"/>
                <w:szCs w:val="18"/>
              </w:rPr>
              <w:t>and</w:t>
            </w:r>
            <w:r w:rsidRPr="00D2166B">
              <w:rPr>
                <w:rFonts w:ascii="Book Antiqua" w:hAnsi="Book Antiqua"/>
                <w:spacing w:val="-10"/>
                <w:w w:val="105"/>
                <w:sz w:val="18"/>
                <w:szCs w:val="18"/>
              </w:rPr>
              <w:t xml:space="preserve"> </w:t>
            </w:r>
            <w:r w:rsidRPr="00D2166B">
              <w:rPr>
                <w:rFonts w:ascii="Book Antiqua" w:hAnsi="Book Antiqua"/>
                <w:w w:val="105"/>
                <w:sz w:val="18"/>
                <w:szCs w:val="18"/>
              </w:rPr>
              <w:t>wider</w:t>
            </w:r>
            <w:r w:rsidRPr="00D2166B">
              <w:rPr>
                <w:rFonts w:ascii="Book Antiqua" w:hAnsi="Book Antiqua"/>
                <w:spacing w:val="-11"/>
                <w:w w:val="105"/>
                <w:sz w:val="18"/>
                <w:szCs w:val="18"/>
              </w:rPr>
              <w:t xml:space="preserve"> </w:t>
            </w:r>
            <w:r w:rsidRPr="00D2166B">
              <w:rPr>
                <w:rFonts w:ascii="Book Antiqua" w:hAnsi="Book Antiqua"/>
                <w:w w:val="105"/>
                <w:sz w:val="18"/>
                <w:szCs w:val="18"/>
              </w:rPr>
              <w:t>world</w:t>
            </w:r>
            <w:r w:rsidRPr="00D2166B">
              <w:rPr>
                <w:rFonts w:ascii="Book Antiqua" w:hAnsi="Book Antiqua"/>
                <w:spacing w:val="-9"/>
                <w:w w:val="105"/>
                <w:sz w:val="18"/>
                <w:szCs w:val="18"/>
              </w:rPr>
              <w:t xml:space="preserve"> </w:t>
            </w:r>
            <w:r w:rsidRPr="00D2166B">
              <w:rPr>
                <w:rFonts w:ascii="Book Antiqua" w:hAnsi="Book Antiqua"/>
                <w:w w:val="105"/>
                <w:sz w:val="18"/>
                <w:szCs w:val="18"/>
              </w:rPr>
              <w:t>context and actively committed to recognize and respect the cultural norms, beliefs and values</w:t>
            </w:r>
            <w:r w:rsidRPr="00D2166B">
              <w:rPr>
                <w:rFonts w:ascii="Book Antiqua" w:hAnsi="Book Antiqua"/>
                <w:spacing w:val="-12"/>
                <w:w w:val="105"/>
                <w:sz w:val="18"/>
                <w:szCs w:val="18"/>
              </w:rPr>
              <w:t xml:space="preserve"> </w:t>
            </w:r>
            <w:r w:rsidRPr="00D2166B">
              <w:rPr>
                <w:rFonts w:ascii="Book Antiqua" w:hAnsi="Book Antiqua"/>
                <w:w w:val="105"/>
                <w:sz w:val="18"/>
                <w:szCs w:val="18"/>
              </w:rPr>
              <w:t>of</w:t>
            </w:r>
            <w:r w:rsidRPr="00D2166B">
              <w:rPr>
                <w:rFonts w:ascii="Book Antiqua" w:hAnsi="Book Antiqua"/>
                <w:spacing w:val="-12"/>
                <w:w w:val="105"/>
                <w:sz w:val="18"/>
                <w:szCs w:val="18"/>
              </w:rPr>
              <w:t xml:space="preserve"> </w:t>
            </w:r>
            <w:r w:rsidRPr="00D2166B">
              <w:rPr>
                <w:rFonts w:ascii="Book Antiqua" w:hAnsi="Book Antiqua"/>
                <w:w w:val="105"/>
                <w:sz w:val="18"/>
                <w:szCs w:val="18"/>
              </w:rPr>
              <w:t>others,</w:t>
            </w:r>
            <w:r w:rsidRPr="00D2166B">
              <w:rPr>
                <w:rFonts w:ascii="Book Antiqua" w:hAnsi="Book Antiqua"/>
                <w:spacing w:val="-12"/>
                <w:w w:val="105"/>
                <w:sz w:val="18"/>
                <w:szCs w:val="18"/>
              </w:rPr>
              <w:t xml:space="preserve"> </w:t>
            </w:r>
            <w:r w:rsidRPr="00D2166B">
              <w:rPr>
                <w:rFonts w:ascii="Book Antiqua" w:hAnsi="Book Antiqua"/>
                <w:w w:val="105"/>
                <w:sz w:val="18"/>
                <w:szCs w:val="18"/>
              </w:rPr>
              <w:t>and</w:t>
            </w:r>
            <w:r w:rsidRPr="00D2166B">
              <w:rPr>
                <w:rFonts w:ascii="Book Antiqua" w:hAnsi="Book Antiqua"/>
                <w:spacing w:val="-12"/>
                <w:w w:val="105"/>
                <w:sz w:val="18"/>
                <w:szCs w:val="18"/>
              </w:rPr>
              <w:t xml:space="preserve"> </w:t>
            </w:r>
            <w:r w:rsidRPr="00D2166B">
              <w:rPr>
                <w:rFonts w:ascii="Book Antiqua" w:hAnsi="Book Antiqua"/>
                <w:w w:val="105"/>
                <w:sz w:val="18"/>
                <w:szCs w:val="18"/>
              </w:rPr>
              <w:t>will</w:t>
            </w:r>
            <w:r w:rsidRPr="00D2166B">
              <w:rPr>
                <w:rFonts w:ascii="Book Antiqua" w:hAnsi="Book Antiqua"/>
                <w:spacing w:val="-12"/>
                <w:w w:val="105"/>
                <w:sz w:val="18"/>
                <w:szCs w:val="18"/>
              </w:rPr>
              <w:t xml:space="preserve"> </w:t>
            </w:r>
            <w:r w:rsidRPr="00D2166B">
              <w:rPr>
                <w:rFonts w:ascii="Book Antiqua" w:hAnsi="Book Antiqua"/>
                <w:w w:val="105"/>
                <w:sz w:val="18"/>
                <w:szCs w:val="18"/>
              </w:rPr>
              <w:t>apply</w:t>
            </w:r>
            <w:r w:rsidRPr="00D2166B">
              <w:rPr>
                <w:rFonts w:ascii="Book Antiqua" w:hAnsi="Book Antiqua"/>
                <w:spacing w:val="-12"/>
                <w:w w:val="105"/>
                <w:sz w:val="18"/>
                <w:szCs w:val="18"/>
              </w:rPr>
              <w:t xml:space="preserve"> </w:t>
            </w:r>
            <w:r w:rsidRPr="00D2166B">
              <w:rPr>
                <w:rFonts w:ascii="Book Antiqua" w:hAnsi="Book Antiqua"/>
                <w:w w:val="105"/>
                <w:sz w:val="18"/>
                <w:szCs w:val="18"/>
              </w:rPr>
              <w:t>this</w:t>
            </w:r>
            <w:r w:rsidRPr="00D2166B">
              <w:rPr>
                <w:rFonts w:ascii="Book Antiqua" w:hAnsi="Book Antiqua"/>
                <w:spacing w:val="-12"/>
                <w:w w:val="105"/>
                <w:sz w:val="18"/>
                <w:szCs w:val="18"/>
              </w:rPr>
              <w:t xml:space="preserve"> </w:t>
            </w:r>
            <w:r w:rsidRPr="00D2166B">
              <w:rPr>
                <w:rFonts w:ascii="Book Antiqua" w:hAnsi="Book Antiqua"/>
                <w:w w:val="105"/>
                <w:sz w:val="18"/>
                <w:szCs w:val="18"/>
              </w:rPr>
              <w:t>knowledge</w:t>
            </w:r>
            <w:r w:rsidRPr="00D2166B">
              <w:rPr>
                <w:rFonts w:ascii="Book Antiqua" w:hAnsi="Book Antiqua"/>
                <w:spacing w:val="-11"/>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Pr="00D2166B">
              <w:rPr>
                <w:rFonts w:ascii="Book Antiqua" w:hAnsi="Book Antiqua"/>
                <w:w w:val="105"/>
                <w:sz w:val="18"/>
                <w:szCs w:val="18"/>
              </w:rPr>
              <w:t>interact,</w:t>
            </w:r>
            <w:r w:rsidRPr="00D2166B">
              <w:rPr>
                <w:rFonts w:ascii="Book Antiqua" w:hAnsi="Book Antiqua"/>
                <w:spacing w:val="-12"/>
                <w:w w:val="105"/>
                <w:sz w:val="18"/>
                <w:szCs w:val="18"/>
              </w:rPr>
              <w:t xml:space="preserve"> </w:t>
            </w:r>
            <w:r w:rsidRPr="00D2166B">
              <w:rPr>
                <w:rFonts w:ascii="Book Antiqua" w:hAnsi="Book Antiqua"/>
                <w:w w:val="105"/>
                <w:sz w:val="18"/>
                <w:szCs w:val="18"/>
              </w:rPr>
              <w:t>communicate</w:t>
            </w:r>
            <w:r w:rsidRPr="00D2166B">
              <w:rPr>
                <w:rFonts w:ascii="Book Antiqua" w:hAnsi="Book Antiqua"/>
                <w:spacing w:val="-12"/>
                <w:w w:val="105"/>
                <w:sz w:val="18"/>
                <w:szCs w:val="18"/>
              </w:rPr>
              <w:t xml:space="preserve"> </w:t>
            </w:r>
            <w:r w:rsidRPr="00D2166B">
              <w:rPr>
                <w:rFonts w:ascii="Book Antiqua" w:hAnsi="Book Antiqua"/>
                <w:w w:val="105"/>
                <w:sz w:val="18"/>
                <w:szCs w:val="18"/>
              </w:rPr>
              <w:t>and</w:t>
            </w:r>
            <w:r w:rsidRPr="00D2166B">
              <w:rPr>
                <w:rFonts w:ascii="Book Antiqua" w:hAnsi="Book Antiqua"/>
                <w:spacing w:val="-12"/>
                <w:w w:val="105"/>
                <w:sz w:val="18"/>
                <w:szCs w:val="18"/>
              </w:rPr>
              <w:t xml:space="preserve"> </w:t>
            </w:r>
            <w:r w:rsidRPr="00D2166B">
              <w:rPr>
                <w:rFonts w:ascii="Book Antiqua" w:hAnsi="Book Antiqua"/>
                <w:w w:val="105"/>
                <w:sz w:val="18"/>
                <w:szCs w:val="18"/>
              </w:rPr>
              <w:t>work effectively in diverse environments.</w:t>
            </w:r>
          </w:p>
        </w:tc>
      </w:tr>
      <w:tr w:rsidR="00BB7812" w:rsidRPr="00D2166B" w14:paraId="3C920A5E" w14:textId="77777777" w:rsidTr="003175A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449E05"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6EFAA4"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hAnsi="Book Antiqua"/>
                <w:w w:val="105"/>
                <w:sz w:val="18"/>
                <w:szCs w:val="18"/>
              </w:rPr>
              <w:t>Ability</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Pr="00D2166B">
              <w:rPr>
                <w:rFonts w:ascii="Book Antiqua" w:hAnsi="Book Antiqua"/>
                <w:w w:val="105"/>
                <w:sz w:val="18"/>
                <w:szCs w:val="18"/>
              </w:rPr>
              <w:t>critically</w:t>
            </w:r>
            <w:r w:rsidRPr="00D2166B">
              <w:rPr>
                <w:rFonts w:ascii="Book Antiqua" w:hAnsi="Book Antiqua"/>
                <w:spacing w:val="-12"/>
                <w:w w:val="105"/>
                <w:sz w:val="18"/>
                <w:szCs w:val="18"/>
              </w:rPr>
              <w:t xml:space="preserve"> </w:t>
            </w:r>
            <w:r w:rsidRPr="00D2166B">
              <w:rPr>
                <w:rFonts w:ascii="Book Antiqua" w:hAnsi="Book Antiqua"/>
                <w:w w:val="105"/>
                <w:sz w:val="18"/>
                <w:szCs w:val="18"/>
              </w:rPr>
              <w:t>analyze</w:t>
            </w:r>
            <w:r w:rsidRPr="00D2166B">
              <w:rPr>
                <w:rFonts w:ascii="Book Antiqua" w:hAnsi="Book Antiqua"/>
                <w:spacing w:val="-12"/>
                <w:w w:val="105"/>
                <w:sz w:val="18"/>
                <w:szCs w:val="18"/>
              </w:rPr>
              <w:t xml:space="preserve"> </w:t>
            </w:r>
            <w:r w:rsidRPr="00D2166B">
              <w:rPr>
                <w:rFonts w:ascii="Book Antiqua" w:hAnsi="Book Antiqua"/>
                <w:w w:val="105"/>
                <w:sz w:val="18"/>
                <w:szCs w:val="18"/>
              </w:rPr>
              <w:t>channel</w:t>
            </w:r>
            <w:r w:rsidRPr="00D2166B">
              <w:rPr>
                <w:rFonts w:ascii="Book Antiqua" w:hAnsi="Book Antiqua"/>
                <w:spacing w:val="-12"/>
                <w:w w:val="105"/>
                <w:sz w:val="18"/>
                <w:szCs w:val="18"/>
              </w:rPr>
              <w:t xml:space="preserve"> </w:t>
            </w:r>
            <w:r w:rsidRPr="00D2166B">
              <w:rPr>
                <w:rFonts w:ascii="Book Antiqua" w:hAnsi="Book Antiqua"/>
                <w:w w:val="105"/>
                <w:sz w:val="18"/>
                <w:szCs w:val="18"/>
              </w:rPr>
              <w:t>structure</w:t>
            </w:r>
            <w:r w:rsidRPr="00D2166B">
              <w:rPr>
                <w:rFonts w:ascii="Book Antiqua" w:hAnsi="Book Antiqua"/>
                <w:spacing w:val="-12"/>
                <w:w w:val="105"/>
                <w:sz w:val="18"/>
                <w:szCs w:val="18"/>
              </w:rPr>
              <w:t xml:space="preserve"> </w:t>
            </w:r>
            <w:r w:rsidRPr="00D2166B">
              <w:rPr>
                <w:rFonts w:ascii="Book Antiqua" w:hAnsi="Book Antiqua"/>
                <w:w w:val="105"/>
                <w:sz w:val="18"/>
                <w:szCs w:val="18"/>
              </w:rPr>
              <w:t>in</w:t>
            </w:r>
            <w:r w:rsidRPr="00D2166B">
              <w:rPr>
                <w:rFonts w:ascii="Book Antiqua" w:hAnsi="Book Antiqua"/>
                <w:spacing w:val="-12"/>
                <w:w w:val="105"/>
                <w:sz w:val="18"/>
                <w:szCs w:val="18"/>
              </w:rPr>
              <w:t xml:space="preserve"> </w:t>
            </w:r>
            <w:r w:rsidRPr="00D2166B">
              <w:rPr>
                <w:rFonts w:ascii="Book Antiqua" w:hAnsi="Book Antiqua"/>
                <w:w w:val="105"/>
                <w:sz w:val="18"/>
                <w:szCs w:val="18"/>
              </w:rPr>
              <w:t>the</w:t>
            </w:r>
            <w:r w:rsidRPr="00D2166B">
              <w:rPr>
                <w:rFonts w:ascii="Book Antiqua" w:hAnsi="Book Antiqua"/>
                <w:spacing w:val="-11"/>
                <w:w w:val="105"/>
                <w:sz w:val="18"/>
                <w:szCs w:val="18"/>
              </w:rPr>
              <w:t xml:space="preserve"> </w:t>
            </w:r>
            <w:r w:rsidRPr="00D2166B">
              <w:rPr>
                <w:rFonts w:ascii="Book Antiqua" w:hAnsi="Book Antiqua"/>
                <w:w w:val="105"/>
                <w:sz w:val="18"/>
                <w:szCs w:val="18"/>
              </w:rPr>
              <w:t>light</w:t>
            </w:r>
            <w:r w:rsidRPr="00D2166B">
              <w:rPr>
                <w:rFonts w:ascii="Book Antiqua" w:hAnsi="Book Antiqua"/>
                <w:spacing w:val="-12"/>
                <w:w w:val="105"/>
                <w:sz w:val="18"/>
                <w:szCs w:val="18"/>
              </w:rPr>
              <w:t xml:space="preserve"> </w:t>
            </w:r>
            <w:r w:rsidRPr="00D2166B">
              <w:rPr>
                <w:rFonts w:ascii="Book Antiqua" w:hAnsi="Book Antiqua"/>
                <w:w w:val="105"/>
                <w:sz w:val="18"/>
                <w:szCs w:val="18"/>
              </w:rPr>
              <w:t>of</w:t>
            </w:r>
            <w:r w:rsidRPr="00D2166B">
              <w:rPr>
                <w:rFonts w:ascii="Book Antiqua" w:hAnsi="Book Antiqua"/>
                <w:spacing w:val="-12"/>
                <w:w w:val="105"/>
                <w:sz w:val="18"/>
                <w:szCs w:val="18"/>
              </w:rPr>
              <w:t xml:space="preserve"> </w:t>
            </w:r>
            <w:r w:rsidRPr="00D2166B">
              <w:rPr>
                <w:rFonts w:ascii="Book Antiqua" w:hAnsi="Book Antiqua"/>
                <w:w w:val="105"/>
                <w:sz w:val="18"/>
                <w:szCs w:val="18"/>
              </w:rPr>
              <w:t>segmentation, positioning and targeting objectives, and environmental constraints</w:t>
            </w:r>
          </w:p>
        </w:tc>
      </w:tr>
      <w:tr w:rsidR="00BB7812" w:rsidRPr="00D2166B" w14:paraId="726F0D57" w14:textId="77777777" w:rsidTr="003175A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4991B"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9287C2" w14:textId="77777777" w:rsidR="00BB7812" w:rsidRPr="00D2166B" w:rsidRDefault="00BB7812" w:rsidP="003175AE">
            <w:pPr>
              <w:spacing w:after="0" w:line="240" w:lineRule="auto"/>
              <w:ind w:left="95"/>
              <w:rPr>
                <w:rFonts w:ascii="Book Antiqua" w:hAnsi="Book Antiqua"/>
                <w:sz w:val="18"/>
                <w:szCs w:val="18"/>
              </w:rPr>
            </w:pPr>
            <w:r w:rsidRPr="00D2166B">
              <w:rPr>
                <w:rFonts w:ascii="Book Antiqua" w:hAnsi="Book Antiqua"/>
                <w:w w:val="105"/>
                <w:sz w:val="18"/>
                <w:szCs w:val="18"/>
              </w:rPr>
              <w:t>Ability</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Pr="00D2166B">
              <w:rPr>
                <w:rFonts w:ascii="Book Antiqua" w:hAnsi="Book Antiqua"/>
                <w:w w:val="105"/>
                <w:sz w:val="18"/>
                <w:szCs w:val="18"/>
              </w:rPr>
              <w:t>appraise</w:t>
            </w:r>
            <w:r w:rsidRPr="00D2166B">
              <w:rPr>
                <w:rFonts w:ascii="Book Antiqua" w:hAnsi="Book Antiqua"/>
                <w:spacing w:val="-12"/>
                <w:w w:val="105"/>
                <w:sz w:val="18"/>
                <w:szCs w:val="18"/>
              </w:rPr>
              <w:t xml:space="preserve"> </w:t>
            </w:r>
            <w:r w:rsidRPr="00D2166B">
              <w:rPr>
                <w:rFonts w:ascii="Book Antiqua" w:hAnsi="Book Antiqua"/>
                <w:w w:val="105"/>
                <w:sz w:val="18"/>
                <w:szCs w:val="18"/>
              </w:rPr>
              <w:t>the</w:t>
            </w:r>
            <w:r w:rsidRPr="00D2166B">
              <w:rPr>
                <w:rFonts w:ascii="Book Antiqua" w:hAnsi="Book Antiqua"/>
                <w:spacing w:val="-12"/>
                <w:w w:val="105"/>
                <w:sz w:val="18"/>
                <w:szCs w:val="18"/>
              </w:rPr>
              <w:t xml:space="preserve"> </w:t>
            </w:r>
            <w:r w:rsidRPr="00D2166B">
              <w:rPr>
                <w:rFonts w:ascii="Book Antiqua" w:hAnsi="Book Antiqua"/>
                <w:w w:val="105"/>
                <w:sz w:val="18"/>
                <w:szCs w:val="18"/>
              </w:rPr>
              <w:t>role</w:t>
            </w:r>
            <w:r w:rsidRPr="00D2166B">
              <w:rPr>
                <w:rFonts w:ascii="Book Antiqua" w:hAnsi="Book Antiqua"/>
                <w:spacing w:val="-11"/>
                <w:w w:val="105"/>
                <w:sz w:val="18"/>
                <w:szCs w:val="18"/>
              </w:rPr>
              <w:t xml:space="preserve"> </w:t>
            </w:r>
            <w:r w:rsidRPr="00D2166B">
              <w:rPr>
                <w:rFonts w:ascii="Book Antiqua" w:hAnsi="Book Antiqua"/>
                <w:w w:val="105"/>
                <w:sz w:val="18"/>
                <w:szCs w:val="18"/>
              </w:rPr>
              <w:t>of</w:t>
            </w:r>
            <w:r w:rsidRPr="00D2166B">
              <w:rPr>
                <w:rFonts w:ascii="Book Antiqua" w:hAnsi="Book Antiqua"/>
                <w:spacing w:val="-12"/>
                <w:w w:val="105"/>
                <w:sz w:val="18"/>
                <w:szCs w:val="18"/>
              </w:rPr>
              <w:t xml:space="preserve"> </w:t>
            </w:r>
            <w:r w:rsidRPr="00D2166B">
              <w:rPr>
                <w:rFonts w:ascii="Book Antiqua" w:hAnsi="Book Antiqua"/>
                <w:w w:val="105"/>
                <w:sz w:val="18"/>
                <w:szCs w:val="18"/>
              </w:rPr>
              <w:t>product,</w:t>
            </w:r>
            <w:r w:rsidRPr="00D2166B">
              <w:rPr>
                <w:rFonts w:ascii="Book Antiqua" w:hAnsi="Book Antiqua"/>
                <w:spacing w:val="-12"/>
                <w:w w:val="105"/>
                <w:sz w:val="18"/>
                <w:szCs w:val="18"/>
              </w:rPr>
              <w:t xml:space="preserve"> </w:t>
            </w:r>
            <w:r w:rsidRPr="00D2166B">
              <w:rPr>
                <w:rFonts w:ascii="Book Antiqua" w:hAnsi="Book Antiqua"/>
                <w:w w:val="105"/>
                <w:sz w:val="18"/>
                <w:szCs w:val="18"/>
              </w:rPr>
              <w:t>pricing,</w:t>
            </w:r>
            <w:r w:rsidRPr="00D2166B">
              <w:rPr>
                <w:rFonts w:ascii="Book Antiqua" w:hAnsi="Book Antiqua"/>
                <w:spacing w:val="-9"/>
                <w:w w:val="105"/>
                <w:sz w:val="18"/>
                <w:szCs w:val="18"/>
              </w:rPr>
              <w:t xml:space="preserve"> </w:t>
            </w:r>
            <w:r w:rsidRPr="00D2166B">
              <w:rPr>
                <w:rFonts w:ascii="Book Antiqua" w:hAnsi="Book Antiqua"/>
                <w:w w:val="105"/>
                <w:sz w:val="18"/>
                <w:szCs w:val="18"/>
              </w:rPr>
              <w:t>promotion,</w:t>
            </w:r>
            <w:r w:rsidRPr="00D2166B">
              <w:rPr>
                <w:rFonts w:ascii="Book Antiqua" w:hAnsi="Book Antiqua"/>
                <w:spacing w:val="-12"/>
                <w:w w:val="105"/>
                <w:sz w:val="18"/>
                <w:szCs w:val="18"/>
              </w:rPr>
              <w:t xml:space="preserve"> </w:t>
            </w:r>
            <w:r w:rsidRPr="00D2166B">
              <w:rPr>
                <w:rFonts w:ascii="Book Antiqua" w:hAnsi="Book Antiqua"/>
                <w:w w:val="105"/>
                <w:sz w:val="18"/>
                <w:szCs w:val="18"/>
              </w:rPr>
              <w:t>place</w:t>
            </w:r>
            <w:r w:rsidRPr="00D2166B">
              <w:rPr>
                <w:rFonts w:ascii="Book Antiqua" w:hAnsi="Book Antiqua"/>
                <w:spacing w:val="-12"/>
                <w:w w:val="105"/>
                <w:sz w:val="18"/>
                <w:szCs w:val="18"/>
              </w:rPr>
              <w:t xml:space="preserve"> </w:t>
            </w:r>
            <w:r w:rsidRPr="00D2166B">
              <w:rPr>
                <w:rFonts w:ascii="Book Antiqua" w:hAnsi="Book Antiqua"/>
                <w:w w:val="105"/>
                <w:sz w:val="18"/>
                <w:szCs w:val="18"/>
              </w:rPr>
              <w:t>and</w:t>
            </w:r>
            <w:r w:rsidRPr="00D2166B">
              <w:rPr>
                <w:rFonts w:ascii="Book Antiqua" w:hAnsi="Book Antiqua"/>
                <w:spacing w:val="-11"/>
                <w:w w:val="105"/>
                <w:sz w:val="18"/>
                <w:szCs w:val="18"/>
              </w:rPr>
              <w:t xml:space="preserve"> </w:t>
            </w:r>
            <w:r w:rsidRPr="00D2166B">
              <w:rPr>
                <w:rFonts w:ascii="Book Antiqua" w:hAnsi="Book Antiqua"/>
                <w:spacing w:val="-2"/>
                <w:w w:val="105"/>
                <w:sz w:val="18"/>
                <w:szCs w:val="18"/>
              </w:rPr>
              <w:t>selection strategies</w:t>
            </w:r>
            <w:r w:rsidRPr="00D2166B">
              <w:rPr>
                <w:rFonts w:ascii="Book Antiqua" w:hAnsi="Book Antiqua"/>
                <w:w w:val="105"/>
                <w:sz w:val="18"/>
                <w:szCs w:val="18"/>
              </w:rPr>
              <w:t xml:space="preserve"> </w:t>
            </w:r>
            <w:r w:rsidRPr="00D2166B">
              <w:rPr>
                <w:rFonts w:ascii="Book Antiqua" w:hAnsi="Book Antiqua"/>
                <w:spacing w:val="-2"/>
                <w:w w:val="105"/>
                <w:sz w:val="18"/>
                <w:szCs w:val="18"/>
              </w:rPr>
              <w:t>to</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secure</w:t>
            </w:r>
            <w:r w:rsidRPr="00D2166B">
              <w:rPr>
                <w:rFonts w:ascii="Book Antiqua" w:hAnsi="Book Antiqua"/>
                <w:w w:val="105"/>
                <w:sz w:val="18"/>
                <w:szCs w:val="18"/>
              </w:rPr>
              <w:t xml:space="preserve"> </w:t>
            </w:r>
            <w:r w:rsidRPr="00D2166B">
              <w:rPr>
                <w:rFonts w:ascii="Book Antiqua" w:hAnsi="Book Antiqua"/>
                <w:spacing w:val="-2"/>
                <w:w w:val="105"/>
                <w:sz w:val="18"/>
                <w:szCs w:val="18"/>
              </w:rPr>
              <w:t>cooperation</w:t>
            </w:r>
            <w:r w:rsidRPr="00D2166B">
              <w:rPr>
                <w:rFonts w:ascii="Book Antiqua" w:hAnsi="Book Antiqua"/>
                <w:spacing w:val="2"/>
                <w:w w:val="105"/>
                <w:sz w:val="18"/>
                <w:szCs w:val="18"/>
              </w:rPr>
              <w:t xml:space="preserve"> </w:t>
            </w:r>
            <w:r w:rsidRPr="00D2166B">
              <w:rPr>
                <w:rFonts w:ascii="Book Antiqua" w:hAnsi="Book Antiqua"/>
                <w:spacing w:val="-2"/>
                <w:w w:val="105"/>
                <w:sz w:val="18"/>
                <w:szCs w:val="18"/>
              </w:rPr>
              <w:t>from</w:t>
            </w:r>
            <w:r w:rsidRPr="00D2166B">
              <w:rPr>
                <w:rFonts w:ascii="Book Antiqua" w:hAnsi="Book Antiqua"/>
                <w:spacing w:val="3"/>
                <w:w w:val="105"/>
                <w:sz w:val="18"/>
                <w:szCs w:val="18"/>
              </w:rPr>
              <w:t xml:space="preserve"> </w:t>
            </w:r>
            <w:r w:rsidRPr="00D2166B">
              <w:rPr>
                <w:rFonts w:ascii="Book Antiqua" w:hAnsi="Book Antiqua"/>
                <w:spacing w:val="-2"/>
                <w:w w:val="105"/>
                <w:sz w:val="18"/>
                <w:szCs w:val="18"/>
              </w:rPr>
              <w:t>channel</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members.</w:t>
            </w:r>
          </w:p>
        </w:tc>
      </w:tr>
      <w:tr w:rsidR="00BB7812" w:rsidRPr="00D2166B" w14:paraId="30F673CC" w14:textId="77777777" w:rsidTr="003175A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5FCA14"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D82453" w14:textId="77777777" w:rsidR="00BB7812" w:rsidRPr="00D2166B" w:rsidRDefault="00BB7812" w:rsidP="003175AE">
            <w:pPr>
              <w:widowControl w:val="0"/>
              <w:tabs>
                <w:tab w:val="left" w:pos="314"/>
              </w:tabs>
              <w:autoSpaceDE w:val="0"/>
              <w:autoSpaceDN w:val="0"/>
              <w:spacing w:after="0" w:line="240" w:lineRule="auto"/>
              <w:rPr>
                <w:rFonts w:ascii="Book Antiqua" w:hAnsi="Book Antiqua"/>
                <w:sz w:val="18"/>
                <w:szCs w:val="18"/>
              </w:rPr>
            </w:pPr>
            <w:r w:rsidRPr="00D2166B">
              <w:rPr>
                <w:rFonts w:ascii="Book Antiqua" w:hAnsi="Book Antiqua"/>
                <w:spacing w:val="-2"/>
                <w:w w:val="105"/>
                <w:sz w:val="18"/>
                <w:szCs w:val="18"/>
              </w:rPr>
              <w:t>Formulate</w:t>
            </w:r>
            <w:r w:rsidRPr="00D2166B">
              <w:rPr>
                <w:rFonts w:ascii="Book Antiqua" w:hAnsi="Book Antiqua"/>
                <w:spacing w:val="2"/>
                <w:w w:val="105"/>
                <w:sz w:val="18"/>
                <w:szCs w:val="18"/>
              </w:rPr>
              <w:t xml:space="preserve"> </w:t>
            </w:r>
            <w:r w:rsidRPr="00D2166B">
              <w:rPr>
                <w:rFonts w:ascii="Book Antiqua" w:hAnsi="Book Antiqua"/>
                <w:spacing w:val="-2"/>
                <w:w w:val="105"/>
                <w:sz w:val="18"/>
                <w:szCs w:val="18"/>
              </w:rPr>
              <w:t>and</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assess</w:t>
            </w:r>
            <w:r w:rsidRPr="00D2166B">
              <w:rPr>
                <w:rFonts w:ascii="Book Antiqua" w:hAnsi="Book Antiqua"/>
                <w:w w:val="105"/>
                <w:sz w:val="18"/>
                <w:szCs w:val="18"/>
              </w:rPr>
              <w:t xml:space="preserve"> </w:t>
            </w:r>
            <w:r w:rsidRPr="00D2166B">
              <w:rPr>
                <w:rFonts w:ascii="Book Antiqua" w:hAnsi="Book Antiqua"/>
                <w:spacing w:val="-2"/>
                <w:w w:val="105"/>
                <w:sz w:val="18"/>
                <w:szCs w:val="18"/>
              </w:rPr>
              <w:t>strategic,</w:t>
            </w:r>
            <w:r w:rsidRPr="00D2166B">
              <w:rPr>
                <w:rFonts w:ascii="Book Antiqua" w:hAnsi="Book Antiqua"/>
                <w:spacing w:val="3"/>
                <w:w w:val="105"/>
                <w:sz w:val="18"/>
                <w:szCs w:val="18"/>
              </w:rPr>
              <w:t xml:space="preserve"> </w:t>
            </w:r>
            <w:r w:rsidRPr="00D2166B">
              <w:rPr>
                <w:rFonts w:ascii="Book Antiqua" w:hAnsi="Book Antiqua"/>
                <w:spacing w:val="-2"/>
                <w:w w:val="105"/>
                <w:sz w:val="18"/>
                <w:szCs w:val="18"/>
              </w:rPr>
              <w:t>operational</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and</w:t>
            </w:r>
            <w:r w:rsidRPr="00D2166B">
              <w:rPr>
                <w:rFonts w:ascii="Book Antiqua" w:hAnsi="Book Antiqua"/>
                <w:w w:val="105"/>
                <w:sz w:val="18"/>
                <w:szCs w:val="18"/>
              </w:rPr>
              <w:t xml:space="preserve"> </w:t>
            </w:r>
            <w:r w:rsidRPr="00D2166B">
              <w:rPr>
                <w:rFonts w:ascii="Book Antiqua" w:hAnsi="Book Antiqua"/>
                <w:spacing w:val="-2"/>
                <w:w w:val="105"/>
                <w:sz w:val="18"/>
                <w:szCs w:val="18"/>
              </w:rPr>
              <w:t>tactical</w:t>
            </w:r>
            <w:r w:rsidRPr="00D2166B">
              <w:rPr>
                <w:rFonts w:ascii="Book Antiqua" w:hAnsi="Book Antiqua"/>
                <w:w w:val="105"/>
                <w:sz w:val="18"/>
                <w:szCs w:val="18"/>
              </w:rPr>
              <w:t xml:space="preserve"> </w:t>
            </w:r>
            <w:r w:rsidRPr="00D2166B">
              <w:rPr>
                <w:rFonts w:ascii="Book Antiqua" w:hAnsi="Book Antiqua"/>
                <w:spacing w:val="-2"/>
                <w:w w:val="105"/>
                <w:sz w:val="18"/>
                <w:szCs w:val="18"/>
              </w:rPr>
              <w:t>channel</w:t>
            </w:r>
            <w:r w:rsidRPr="00D2166B">
              <w:rPr>
                <w:rFonts w:ascii="Book Antiqua" w:hAnsi="Book Antiqua"/>
                <w:spacing w:val="3"/>
                <w:w w:val="105"/>
                <w:sz w:val="18"/>
                <w:szCs w:val="18"/>
              </w:rPr>
              <w:t xml:space="preserve"> </w:t>
            </w:r>
            <w:r w:rsidRPr="00D2166B">
              <w:rPr>
                <w:rFonts w:ascii="Book Antiqua" w:hAnsi="Book Antiqua"/>
                <w:spacing w:val="-2"/>
                <w:w w:val="105"/>
                <w:sz w:val="18"/>
                <w:szCs w:val="18"/>
              </w:rPr>
              <w:t>decisions.</w:t>
            </w:r>
          </w:p>
        </w:tc>
      </w:tr>
      <w:tr w:rsidR="00BB7812" w:rsidRPr="00D2166B" w14:paraId="6484AC90" w14:textId="77777777" w:rsidTr="003175AE">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C5254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lastRenderedPageBreak/>
              <w:t>CLO6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B353D7D" w14:textId="77777777" w:rsidR="00BB7812" w:rsidRPr="00D2166B" w:rsidRDefault="00BB7812" w:rsidP="003175AE">
            <w:pPr>
              <w:widowControl w:val="0"/>
              <w:tabs>
                <w:tab w:val="left" w:pos="314"/>
              </w:tabs>
              <w:autoSpaceDE w:val="0"/>
              <w:autoSpaceDN w:val="0"/>
              <w:spacing w:after="0" w:line="240" w:lineRule="auto"/>
              <w:ind w:right="691"/>
              <w:rPr>
                <w:rFonts w:ascii="Book Antiqua" w:hAnsi="Book Antiqua"/>
                <w:sz w:val="18"/>
                <w:szCs w:val="18"/>
              </w:rPr>
            </w:pPr>
            <w:r w:rsidRPr="00D2166B">
              <w:rPr>
                <w:rFonts w:ascii="Book Antiqua" w:hAnsi="Book Antiqua"/>
                <w:w w:val="105"/>
                <w:sz w:val="18"/>
                <w:szCs w:val="18"/>
              </w:rPr>
              <w:t>Analyze the various dimensions of channel design and management issues pertaining</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Pr="00D2166B">
              <w:rPr>
                <w:rFonts w:ascii="Book Antiqua" w:hAnsi="Book Antiqua"/>
                <w:w w:val="105"/>
                <w:sz w:val="18"/>
                <w:szCs w:val="18"/>
              </w:rPr>
              <w:t>an</w:t>
            </w:r>
            <w:r w:rsidRPr="00D2166B">
              <w:rPr>
                <w:rFonts w:ascii="Book Antiqua" w:hAnsi="Book Antiqua"/>
                <w:spacing w:val="-12"/>
                <w:w w:val="105"/>
                <w:sz w:val="18"/>
                <w:szCs w:val="18"/>
              </w:rPr>
              <w:t xml:space="preserve"> </w:t>
            </w:r>
            <w:r w:rsidRPr="00D2166B">
              <w:rPr>
                <w:rFonts w:ascii="Book Antiqua" w:hAnsi="Book Antiqua"/>
                <w:w w:val="105"/>
                <w:sz w:val="18"/>
                <w:szCs w:val="18"/>
              </w:rPr>
              <w:t>existing</w:t>
            </w:r>
            <w:r w:rsidRPr="00D2166B">
              <w:rPr>
                <w:rFonts w:ascii="Book Antiqua" w:hAnsi="Book Antiqua"/>
                <w:spacing w:val="-12"/>
                <w:w w:val="105"/>
                <w:sz w:val="18"/>
                <w:szCs w:val="18"/>
              </w:rPr>
              <w:t xml:space="preserve"> </w:t>
            </w:r>
            <w:r w:rsidRPr="00D2166B">
              <w:rPr>
                <w:rFonts w:ascii="Book Antiqua" w:hAnsi="Book Antiqua"/>
                <w:w w:val="105"/>
                <w:sz w:val="18"/>
                <w:szCs w:val="18"/>
              </w:rPr>
              <w:t>product/service</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0"/>
                <w:w w:val="105"/>
                <w:sz w:val="18"/>
                <w:szCs w:val="18"/>
              </w:rPr>
              <w:t xml:space="preserve"> </w:t>
            </w:r>
            <w:r w:rsidRPr="00D2166B">
              <w:rPr>
                <w:rFonts w:ascii="Book Antiqua" w:hAnsi="Book Antiqua"/>
                <w:w w:val="105"/>
                <w:sz w:val="18"/>
                <w:szCs w:val="18"/>
              </w:rPr>
              <w:t>be</w:t>
            </w:r>
            <w:r w:rsidRPr="00D2166B">
              <w:rPr>
                <w:rFonts w:ascii="Book Antiqua" w:hAnsi="Book Antiqua"/>
                <w:spacing w:val="-10"/>
                <w:w w:val="105"/>
                <w:sz w:val="18"/>
                <w:szCs w:val="18"/>
              </w:rPr>
              <w:t xml:space="preserve"> </w:t>
            </w:r>
            <w:r w:rsidRPr="00D2166B">
              <w:rPr>
                <w:rFonts w:ascii="Book Antiqua" w:hAnsi="Book Antiqua"/>
                <w:w w:val="105"/>
                <w:sz w:val="18"/>
                <w:szCs w:val="18"/>
              </w:rPr>
              <w:t>assigned</w:t>
            </w:r>
            <w:r w:rsidRPr="00D2166B">
              <w:rPr>
                <w:rFonts w:ascii="Book Antiqua" w:hAnsi="Book Antiqua"/>
                <w:spacing w:val="-12"/>
                <w:w w:val="105"/>
                <w:sz w:val="18"/>
                <w:szCs w:val="18"/>
              </w:rPr>
              <w:t xml:space="preserve"> </w:t>
            </w:r>
            <w:r w:rsidRPr="00D2166B">
              <w:rPr>
                <w:rFonts w:ascii="Book Antiqua" w:hAnsi="Book Antiqua"/>
                <w:w w:val="105"/>
                <w:sz w:val="18"/>
                <w:szCs w:val="18"/>
              </w:rPr>
              <w:t>in</w:t>
            </w:r>
            <w:r w:rsidRPr="00D2166B">
              <w:rPr>
                <w:rFonts w:ascii="Book Antiqua" w:hAnsi="Book Antiqua"/>
                <w:spacing w:val="-11"/>
                <w:w w:val="105"/>
                <w:sz w:val="18"/>
                <w:szCs w:val="18"/>
              </w:rPr>
              <w:t xml:space="preserve"> </w:t>
            </w:r>
            <w:r w:rsidRPr="00D2166B">
              <w:rPr>
                <w:rFonts w:ascii="Book Antiqua" w:hAnsi="Book Antiqua"/>
                <w:w w:val="105"/>
                <w:sz w:val="18"/>
                <w:szCs w:val="18"/>
              </w:rPr>
              <w:t>due</w:t>
            </w:r>
            <w:r w:rsidRPr="00D2166B">
              <w:rPr>
                <w:rFonts w:ascii="Book Antiqua" w:hAnsi="Book Antiqua"/>
                <w:spacing w:val="-11"/>
                <w:w w:val="105"/>
                <w:sz w:val="18"/>
                <w:szCs w:val="18"/>
              </w:rPr>
              <w:t xml:space="preserve"> </w:t>
            </w:r>
            <w:r w:rsidRPr="00D2166B">
              <w:rPr>
                <w:rFonts w:ascii="Book Antiqua" w:hAnsi="Book Antiqua"/>
                <w:w w:val="105"/>
                <w:sz w:val="18"/>
                <w:szCs w:val="18"/>
              </w:rPr>
              <w:t>course),</w:t>
            </w:r>
            <w:r w:rsidRPr="00D2166B">
              <w:rPr>
                <w:rFonts w:ascii="Book Antiqua" w:hAnsi="Book Antiqua"/>
                <w:spacing w:val="-12"/>
                <w:w w:val="105"/>
                <w:sz w:val="18"/>
                <w:szCs w:val="18"/>
              </w:rPr>
              <w:t xml:space="preserve"> </w:t>
            </w:r>
            <w:r w:rsidRPr="00D2166B">
              <w:rPr>
                <w:rFonts w:ascii="Book Antiqua" w:hAnsi="Book Antiqua"/>
                <w:w w:val="105"/>
                <w:sz w:val="18"/>
                <w:szCs w:val="18"/>
              </w:rPr>
              <w:t>write</w:t>
            </w:r>
            <w:r w:rsidRPr="00D2166B">
              <w:rPr>
                <w:rFonts w:ascii="Book Antiqua" w:hAnsi="Book Antiqua"/>
                <w:spacing w:val="-11"/>
                <w:w w:val="105"/>
                <w:sz w:val="18"/>
                <w:szCs w:val="18"/>
              </w:rPr>
              <w:t xml:space="preserve"> </w:t>
            </w:r>
            <w:r w:rsidRPr="00D2166B">
              <w:rPr>
                <w:rFonts w:ascii="Book Antiqua" w:hAnsi="Book Antiqua"/>
                <w:w w:val="105"/>
                <w:sz w:val="18"/>
                <w:szCs w:val="18"/>
              </w:rPr>
              <w:t>a comprehensive term paper and make an oral presentation of the report.</w:t>
            </w:r>
          </w:p>
        </w:tc>
      </w:tr>
      <w:tr w:rsidR="00BB7812" w:rsidRPr="00D2166B" w14:paraId="45CD02FF" w14:textId="77777777" w:rsidTr="003175A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D0D7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598EED" w14:textId="77777777" w:rsidR="00BB7812" w:rsidRPr="00D2166B" w:rsidRDefault="00BB7812" w:rsidP="003175AE">
            <w:pPr>
              <w:widowControl w:val="0"/>
              <w:tabs>
                <w:tab w:val="left" w:pos="314"/>
              </w:tabs>
              <w:autoSpaceDE w:val="0"/>
              <w:autoSpaceDN w:val="0"/>
              <w:spacing w:after="0" w:line="240" w:lineRule="auto"/>
              <w:rPr>
                <w:rFonts w:ascii="Book Antiqua" w:hAnsi="Book Antiqua"/>
                <w:sz w:val="18"/>
                <w:szCs w:val="18"/>
              </w:rPr>
            </w:pPr>
            <w:r w:rsidRPr="00D2166B">
              <w:rPr>
                <w:rFonts w:ascii="Book Antiqua" w:hAnsi="Book Antiqua"/>
                <w:w w:val="105"/>
                <w:sz w:val="18"/>
                <w:szCs w:val="18"/>
              </w:rPr>
              <w:t>Work</w:t>
            </w:r>
            <w:r w:rsidRPr="00D2166B">
              <w:rPr>
                <w:rFonts w:ascii="Book Antiqua" w:hAnsi="Book Antiqua"/>
                <w:spacing w:val="-9"/>
                <w:w w:val="105"/>
                <w:sz w:val="18"/>
                <w:szCs w:val="18"/>
              </w:rPr>
              <w:t xml:space="preserve"> </w:t>
            </w:r>
            <w:r w:rsidRPr="00D2166B">
              <w:rPr>
                <w:rFonts w:ascii="Book Antiqua" w:hAnsi="Book Antiqua"/>
                <w:w w:val="105"/>
                <w:sz w:val="18"/>
                <w:szCs w:val="18"/>
              </w:rPr>
              <w:t>in</w:t>
            </w:r>
            <w:r w:rsidRPr="00D2166B">
              <w:rPr>
                <w:rFonts w:ascii="Book Antiqua" w:hAnsi="Book Antiqua"/>
                <w:spacing w:val="-11"/>
                <w:w w:val="105"/>
                <w:sz w:val="18"/>
                <w:szCs w:val="18"/>
              </w:rPr>
              <w:t xml:space="preserve"> </w:t>
            </w:r>
            <w:r w:rsidRPr="00D2166B">
              <w:rPr>
                <w:rFonts w:ascii="Book Antiqua" w:hAnsi="Book Antiqua"/>
                <w:w w:val="105"/>
                <w:sz w:val="18"/>
                <w:szCs w:val="18"/>
              </w:rPr>
              <w:t>a</w:t>
            </w:r>
            <w:r w:rsidRPr="00D2166B">
              <w:rPr>
                <w:rFonts w:ascii="Book Antiqua" w:hAnsi="Book Antiqua"/>
                <w:spacing w:val="-8"/>
                <w:w w:val="105"/>
                <w:sz w:val="18"/>
                <w:szCs w:val="18"/>
              </w:rPr>
              <w:t xml:space="preserve"> </w:t>
            </w:r>
            <w:r w:rsidRPr="00D2166B">
              <w:rPr>
                <w:rFonts w:ascii="Book Antiqua" w:hAnsi="Book Antiqua"/>
                <w:w w:val="105"/>
                <w:sz w:val="18"/>
                <w:szCs w:val="18"/>
              </w:rPr>
              <w:t>team</w:t>
            </w:r>
            <w:r w:rsidRPr="00D2166B">
              <w:rPr>
                <w:rFonts w:ascii="Book Antiqua" w:hAnsi="Book Antiqua"/>
                <w:spacing w:val="-11"/>
                <w:w w:val="105"/>
                <w:sz w:val="18"/>
                <w:szCs w:val="18"/>
              </w:rPr>
              <w:t xml:space="preserve"> </w:t>
            </w:r>
            <w:r w:rsidRPr="00D2166B">
              <w:rPr>
                <w:rFonts w:ascii="Book Antiqua" w:hAnsi="Book Antiqua"/>
                <w:w w:val="105"/>
                <w:sz w:val="18"/>
                <w:szCs w:val="18"/>
              </w:rPr>
              <w:t>to</w:t>
            </w:r>
            <w:r w:rsidRPr="00D2166B">
              <w:rPr>
                <w:rFonts w:ascii="Book Antiqua" w:hAnsi="Book Antiqua"/>
                <w:spacing w:val="-6"/>
                <w:w w:val="105"/>
                <w:sz w:val="18"/>
                <w:szCs w:val="18"/>
              </w:rPr>
              <w:t xml:space="preserve"> </w:t>
            </w:r>
            <w:r w:rsidRPr="00D2166B">
              <w:rPr>
                <w:rFonts w:ascii="Book Antiqua" w:hAnsi="Book Antiqua"/>
                <w:w w:val="105"/>
                <w:sz w:val="18"/>
                <w:szCs w:val="18"/>
              </w:rPr>
              <w:t>design</w:t>
            </w:r>
            <w:r w:rsidRPr="00D2166B">
              <w:rPr>
                <w:rFonts w:ascii="Book Antiqua" w:hAnsi="Book Antiqua"/>
                <w:spacing w:val="-11"/>
                <w:w w:val="105"/>
                <w:sz w:val="18"/>
                <w:szCs w:val="18"/>
              </w:rPr>
              <w:t xml:space="preserve"> </w:t>
            </w:r>
            <w:r w:rsidRPr="00D2166B">
              <w:rPr>
                <w:rFonts w:ascii="Book Antiqua" w:hAnsi="Book Antiqua"/>
                <w:w w:val="105"/>
                <w:sz w:val="18"/>
                <w:szCs w:val="18"/>
              </w:rPr>
              <w:t>a</w:t>
            </w:r>
            <w:r w:rsidRPr="00D2166B">
              <w:rPr>
                <w:rFonts w:ascii="Book Antiqua" w:hAnsi="Book Antiqua"/>
                <w:spacing w:val="-6"/>
                <w:w w:val="105"/>
                <w:sz w:val="18"/>
                <w:szCs w:val="18"/>
              </w:rPr>
              <w:t xml:space="preserve"> </w:t>
            </w:r>
            <w:r w:rsidRPr="00D2166B">
              <w:rPr>
                <w:rFonts w:ascii="Book Antiqua" w:hAnsi="Book Antiqua"/>
                <w:w w:val="105"/>
                <w:sz w:val="18"/>
                <w:szCs w:val="18"/>
              </w:rPr>
              <w:t>marketing</w:t>
            </w:r>
            <w:r w:rsidRPr="00D2166B">
              <w:rPr>
                <w:rFonts w:ascii="Book Antiqua" w:hAnsi="Book Antiqua"/>
                <w:spacing w:val="-9"/>
                <w:w w:val="105"/>
                <w:sz w:val="18"/>
                <w:szCs w:val="18"/>
              </w:rPr>
              <w:t xml:space="preserve"> </w:t>
            </w:r>
            <w:r w:rsidRPr="00D2166B">
              <w:rPr>
                <w:rFonts w:ascii="Book Antiqua" w:hAnsi="Book Antiqua"/>
                <w:w w:val="105"/>
                <w:sz w:val="18"/>
                <w:szCs w:val="18"/>
              </w:rPr>
              <w:t>channel</w:t>
            </w:r>
            <w:r w:rsidRPr="00D2166B">
              <w:rPr>
                <w:rFonts w:ascii="Book Antiqua" w:hAnsi="Book Antiqua"/>
                <w:spacing w:val="-7"/>
                <w:w w:val="105"/>
                <w:sz w:val="18"/>
                <w:szCs w:val="18"/>
              </w:rPr>
              <w:t xml:space="preserve"> </w:t>
            </w:r>
            <w:r w:rsidRPr="00D2166B">
              <w:rPr>
                <w:rFonts w:ascii="Book Antiqua" w:hAnsi="Book Antiqua"/>
                <w:w w:val="105"/>
                <w:sz w:val="18"/>
                <w:szCs w:val="18"/>
              </w:rPr>
              <w:t>to</w:t>
            </w:r>
            <w:r w:rsidRPr="00D2166B">
              <w:rPr>
                <w:rFonts w:ascii="Book Antiqua" w:hAnsi="Book Antiqua"/>
                <w:spacing w:val="-9"/>
                <w:w w:val="105"/>
                <w:sz w:val="18"/>
                <w:szCs w:val="18"/>
              </w:rPr>
              <w:t xml:space="preserve"> </w:t>
            </w:r>
            <w:r w:rsidRPr="00D2166B">
              <w:rPr>
                <w:rFonts w:ascii="Book Antiqua" w:hAnsi="Book Antiqua"/>
                <w:w w:val="105"/>
                <w:sz w:val="18"/>
                <w:szCs w:val="18"/>
              </w:rPr>
              <w:t>meet</w:t>
            </w:r>
            <w:r w:rsidRPr="00D2166B">
              <w:rPr>
                <w:rFonts w:ascii="Book Antiqua" w:hAnsi="Book Antiqua"/>
                <w:spacing w:val="-9"/>
                <w:w w:val="105"/>
                <w:sz w:val="18"/>
                <w:szCs w:val="18"/>
              </w:rPr>
              <w:t xml:space="preserve"> </w:t>
            </w:r>
            <w:r w:rsidRPr="00D2166B">
              <w:rPr>
                <w:rFonts w:ascii="Book Antiqua" w:hAnsi="Book Antiqua"/>
                <w:w w:val="105"/>
                <w:sz w:val="18"/>
                <w:szCs w:val="18"/>
              </w:rPr>
              <w:t>marketing</w:t>
            </w:r>
            <w:r w:rsidRPr="00D2166B">
              <w:rPr>
                <w:rFonts w:ascii="Book Antiqua" w:hAnsi="Book Antiqua"/>
                <w:spacing w:val="-9"/>
                <w:w w:val="105"/>
                <w:sz w:val="18"/>
                <w:szCs w:val="18"/>
              </w:rPr>
              <w:t xml:space="preserve"> </w:t>
            </w:r>
            <w:r w:rsidRPr="00D2166B">
              <w:rPr>
                <w:rFonts w:ascii="Book Antiqua" w:hAnsi="Book Antiqua"/>
                <w:spacing w:val="-2"/>
                <w:w w:val="105"/>
                <w:sz w:val="18"/>
                <w:szCs w:val="18"/>
              </w:rPr>
              <w:t>objectives.</w:t>
            </w:r>
          </w:p>
        </w:tc>
      </w:tr>
    </w:tbl>
    <w:p w14:paraId="64F8D5DD" w14:textId="77777777" w:rsidR="00BB7812" w:rsidRPr="00D2166B" w:rsidRDefault="00BB7812" w:rsidP="00BB7812">
      <w:pPr>
        <w:spacing w:after="0" w:line="240" w:lineRule="auto"/>
        <w:rPr>
          <w:rFonts w:ascii="Book Antiqua" w:eastAsia="Times New Roman" w:hAnsi="Book Antiqua" w:cs="Times New Roman"/>
          <w:sz w:val="18"/>
          <w:szCs w:val="18"/>
        </w:rPr>
      </w:pPr>
    </w:p>
    <w:p w14:paraId="39316856" w14:textId="77777777" w:rsidR="00BB7812" w:rsidRPr="00D2166B" w:rsidRDefault="00BB7812" w:rsidP="00BB7812">
      <w:pPr>
        <w:spacing w:after="0" w:line="240" w:lineRule="auto"/>
        <w:rPr>
          <w:rFonts w:ascii="Book Antiqua" w:eastAsia="Cambria" w:hAnsi="Book Antiqua" w:cs="Cambria"/>
          <w:b/>
          <w:sz w:val="18"/>
          <w:szCs w:val="18"/>
        </w:rPr>
      </w:pPr>
    </w:p>
    <w:p w14:paraId="3D161ECE" w14:textId="77777777" w:rsidR="00BB7812" w:rsidRPr="00D6778F" w:rsidRDefault="00BB7812" w:rsidP="00BB7812">
      <w:pPr>
        <w:spacing w:after="0" w:line="240" w:lineRule="auto"/>
        <w:jc w:val="both"/>
        <w:rPr>
          <w:rFonts w:ascii="Book Antiqua" w:eastAsia="Times New Roman" w:hAnsi="Book Antiqua" w:cs="Times New Roman"/>
          <w:b/>
          <w:bCs/>
          <w:color w:val="0000FF"/>
        </w:rPr>
      </w:pPr>
      <w:r w:rsidRPr="00D6778F">
        <w:rPr>
          <w:rFonts w:ascii="Book Antiqua" w:eastAsia="Cambria" w:hAnsi="Book Antiqua" w:cs="Cambria"/>
          <w:b/>
          <w:color w:val="0000FF"/>
        </w:rPr>
        <w:t>C</w:t>
      </w:r>
      <w:r w:rsidRPr="00D6778F">
        <w:rPr>
          <w:rFonts w:ascii="Book Antiqua" w:eastAsia="Times New Roman" w:hAnsi="Book Antiqua" w:cs="Times New Roman"/>
          <w:b/>
          <w:bCs/>
          <w:color w:val="0000FF"/>
        </w:rPr>
        <w:t xml:space="preserve">ourse Code: MKT 626             </w:t>
      </w:r>
      <w:r>
        <w:rPr>
          <w:rFonts w:ascii="Book Antiqua" w:eastAsia="Times New Roman" w:hAnsi="Book Antiqua" w:cs="Times New Roman"/>
          <w:b/>
          <w:bCs/>
          <w:color w:val="0000FF"/>
        </w:rPr>
        <w:t>                           </w:t>
      </w:r>
      <w:r w:rsidRPr="00D6778F">
        <w:rPr>
          <w:rFonts w:ascii="Book Antiqua" w:eastAsia="Times New Roman" w:hAnsi="Book Antiqua" w:cs="Times New Roman"/>
          <w:b/>
          <w:bCs/>
          <w:color w:val="0000FF"/>
        </w:rPr>
        <w:t xml:space="preserve">    </w:t>
      </w:r>
      <w:r>
        <w:rPr>
          <w:rFonts w:ascii="Book Antiqua" w:eastAsia="Times New Roman" w:hAnsi="Book Antiqua" w:cs="Times New Roman"/>
          <w:b/>
          <w:bCs/>
          <w:color w:val="0000FF"/>
        </w:rPr>
        <w:t xml:space="preserve">                    </w:t>
      </w:r>
      <w:r w:rsidRPr="00D6778F">
        <w:rPr>
          <w:rFonts w:ascii="Book Antiqua" w:eastAsia="Times New Roman" w:hAnsi="Book Antiqua" w:cs="Times New Roman"/>
          <w:b/>
          <w:bCs/>
          <w:color w:val="0000FF"/>
        </w:rPr>
        <w:t xml:space="preserve">        </w:t>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t xml:space="preserve">Credits           </w:t>
      </w:r>
      <w:r w:rsidRPr="00D6778F">
        <w:rPr>
          <w:rFonts w:ascii="Book Antiqua" w:eastAsia="Times New Roman" w:hAnsi="Book Antiqua" w:cs="Times New Roman"/>
          <w:b/>
          <w:bCs/>
          <w:color w:val="0000FF"/>
        </w:rPr>
        <w:tab/>
        <w:t>: 03</w:t>
      </w:r>
    </w:p>
    <w:p w14:paraId="14A89264" w14:textId="77777777" w:rsidR="00BB7812" w:rsidRPr="00D2166B" w:rsidRDefault="00BB7812" w:rsidP="00BB7812">
      <w:pPr>
        <w:spacing w:after="0" w:line="240" w:lineRule="auto"/>
        <w:jc w:val="both"/>
        <w:rPr>
          <w:rFonts w:ascii="Book Antiqua" w:eastAsia="Times New Roman" w:hAnsi="Book Antiqua" w:cs="Times New Roman"/>
          <w:b/>
          <w:bCs/>
        </w:rPr>
      </w:pPr>
      <w:r w:rsidRPr="00D6778F">
        <w:rPr>
          <w:rFonts w:ascii="Book Antiqua" w:eastAsia="Times New Roman" w:hAnsi="Book Antiqua" w:cs="Times New Roman"/>
          <w:b/>
          <w:bCs/>
          <w:color w:val="0000FF"/>
        </w:rPr>
        <w:t xml:space="preserve">Course Name: Retail Management and Merchandising                                                      </w:t>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2204B9BB" w14:textId="77777777" w:rsidR="00BB7812" w:rsidRPr="00D2166B" w:rsidRDefault="00BB7812" w:rsidP="00BB7812">
      <w:pPr>
        <w:spacing w:before="240"/>
        <w:jc w:val="both"/>
        <w:rPr>
          <w:rFonts w:ascii="Book Antiqua" w:hAnsi="Book Antiqua" w:cstheme="majorBidi"/>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hAnsi="Book Antiqua" w:cstheme="majorBidi"/>
          <w:sz w:val="18"/>
          <w:szCs w:val="18"/>
        </w:rPr>
        <w:t>Retailing is a high tech, global, growth industry that provides challenging and rewarding career opportunities for graduates. This course is designed to expose students to the excitement of retailing and prepare them for a career in retailing and related fields. Organizations are more inclining toward gaining competitive advantage on retailing. Retailing management is dynamic and it is not like that always we will follow what actually happening in big corporations. We will have to focus on our culture, infrastructure, and practices to design retail system. This course will provide an operational and strategic managerial understanding about retail management. For this purpose, different concepts, tools, cases will be discussed in the classroom in a participative way. So that student can integrate themselves with the class and learn Retail Management in a collaborative way.</w:t>
      </w:r>
    </w:p>
    <w:p w14:paraId="2A5605A4"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70"/>
        <w:gridCol w:w="8890"/>
      </w:tblGrid>
      <w:tr w:rsidR="00BB7812" w:rsidRPr="00D2166B" w14:paraId="37110A82" w14:textId="77777777" w:rsidTr="003175AE">
        <w:trPr>
          <w:trHeight w:val="2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231BB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EB7C6B" w14:textId="77777777" w:rsidR="00BB7812" w:rsidRPr="00D2166B" w:rsidRDefault="00BB7812" w:rsidP="003175AE">
            <w:pPr>
              <w:spacing w:after="0" w:line="240" w:lineRule="auto"/>
              <w:rPr>
                <w:rFonts w:ascii="Book Antiqua" w:hAnsi="Book Antiqua"/>
                <w:iCs/>
                <w:sz w:val="18"/>
                <w:szCs w:val="18"/>
              </w:rPr>
            </w:pPr>
            <w:r w:rsidRPr="00D2166B">
              <w:rPr>
                <w:rFonts w:ascii="Book Antiqua" w:hAnsi="Book Antiqua"/>
                <w:iCs/>
                <w:sz w:val="18"/>
                <w:szCs w:val="18"/>
              </w:rPr>
              <w:t>Understand the basics of retailing mix</w:t>
            </w:r>
          </w:p>
        </w:tc>
      </w:tr>
      <w:tr w:rsidR="00BB7812" w:rsidRPr="00D2166B" w14:paraId="420A892E" w14:textId="77777777" w:rsidTr="003175AE">
        <w:trPr>
          <w:trHeight w:val="30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CFDD0"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31CD36" w14:textId="77777777" w:rsidR="00BB7812" w:rsidRPr="00D2166B" w:rsidRDefault="00BB7812" w:rsidP="003175AE">
            <w:pPr>
              <w:spacing w:after="0" w:line="240" w:lineRule="auto"/>
              <w:rPr>
                <w:rFonts w:ascii="Book Antiqua" w:hAnsi="Book Antiqua"/>
                <w:iCs/>
                <w:sz w:val="18"/>
                <w:szCs w:val="18"/>
              </w:rPr>
            </w:pPr>
            <w:r w:rsidRPr="00D2166B">
              <w:rPr>
                <w:rFonts w:ascii="Book Antiqua" w:hAnsi="Book Antiqua"/>
                <w:w w:val="105"/>
                <w:sz w:val="18"/>
                <w:szCs w:val="18"/>
              </w:rPr>
              <w:t>Students</w:t>
            </w:r>
            <w:r w:rsidRPr="00D2166B">
              <w:rPr>
                <w:rFonts w:ascii="Book Antiqua" w:hAnsi="Book Antiqua"/>
                <w:spacing w:val="-10"/>
                <w:w w:val="105"/>
                <w:sz w:val="18"/>
                <w:szCs w:val="18"/>
              </w:rPr>
              <w:t xml:space="preserve"> </w:t>
            </w:r>
            <w:r w:rsidRPr="00D2166B">
              <w:rPr>
                <w:rFonts w:ascii="Book Antiqua" w:hAnsi="Book Antiqua"/>
                <w:w w:val="105"/>
                <w:sz w:val="18"/>
                <w:szCs w:val="18"/>
              </w:rPr>
              <w:t>will</w:t>
            </w:r>
            <w:r w:rsidRPr="00D2166B">
              <w:rPr>
                <w:rFonts w:ascii="Book Antiqua" w:hAnsi="Book Antiqua"/>
                <w:spacing w:val="-8"/>
                <w:w w:val="105"/>
                <w:sz w:val="18"/>
                <w:szCs w:val="18"/>
              </w:rPr>
              <w:t xml:space="preserve"> </w:t>
            </w:r>
            <w:r w:rsidRPr="00D2166B">
              <w:rPr>
                <w:rFonts w:ascii="Book Antiqua" w:hAnsi="Book Antiqua"/>
                <w:w w:val="105"/>
                <w:sz w:val="18"/>
                <w:szCs w:val="18"/>
              </w:rPr>
              <w:t>be</w:t>
            </w:r>
            <w:r w:rsidRPr="00D2166B">
              <w:rPr>
                <w:rFonts w:ascii="Book Antiqua" w:hAnsi="Book Antiqua"/>
                <w:spacing w:val="-10"/>
                <w:w w:val="105"/>
                <w:sz w:val="18"/>
                <w:szCs w:val="18"/>
              </w:rPr>
              <w:t xml:space="preserve"> </w:t>
            </w:r>
            <w:r w:rsidRPr="00D2166B">
              <w:rPr>
                <w:rFonts w:ascii="Book Antiqua" w:hAnsi="Book Antiqua"/>
                <w:w w:val="105"/>
                <w:sz w:val="18"/>
                <w:szCs w:val="18"/>
              </w:rPr>
              <w:t>aware</w:t>
            </w:r>
            <w:r w:rsidRPr="00D2166B">
              <w:rPr>
                <w:rFonts w:ascii="Book Antiqua" w:hAnsi="Book Antiqua"/>
                <w:spacing w:val="-10"/>
                <w:w w:val="105"/>
                <w:sz w:val="18"/>
                <w:szCs w:val="18"/>
              </w:rPr>
              <w:t xml:space="preserve"> </w:t>
            </w:r>
            <w:r w:rsidRPr="00D2166B">
              <w:rPr>
                <w:rFonts w:ascii="Book Antiqua" w:hAnsi="Book Antiqua"/>
                <w:w w:val="105"/>
                <w:sz w:val="18"/>
                <w:szCs w:val="18"/>
              </w:rPr>
              <w:t>of</w:t>
            </w:r>
            <w:r w:rsidRPr="00D2166B">
              <w:rPr>
                <w:rFonts w:ascii="Book Antiqua" w:hAnsi="Book Antiqua"/>
                <w:spacing w:val="-9"/>
                <w:w w:val="105"/>
                <w:sz w:val="18"/>
                <w:szCs w:val="18"/>
              </w:rPr>
              <w:t xml:space="preserve"> h</w:t>
            </w:r>
            <w:r w:rsidRPr="00D2166B">
              <w:rPr>
                <w:rFonts w:ascii="Book Antiqua" w:hAnsi="Book Antiqua"/>
                <w:iCs/>
                <w:sz w:val="18"/>
                <w:szCs w:val="18"/>
              </w:rPr>
              <w:t>ow the consumers’ decision process affects retailers</w:t>
            </w:r>
          </w:p>
          <w:p w14:paraId="339A5062" w14:textId="77777777" w:rsidR="00BB7812" w:rsidRPr="00D2166B" w:rsidRDefault="00BB7812" w:rsidP="003175AE">
            <w:pPr>
              <w:spacing w:after="0" w:line="240" w:lineRule="auto"/>
              <w:rPr>
                <w:rFonts w:ascii="Book Antiqua" w:eastAsia="Times New Roman" w:hAnsi="Book Antiqua" w:cs="Times New Roman"/>
                <w:sz w:val="18"/>
                <w:szCs w:val="18"/>
              </w:rPr>
            </w:pPr>
          </w:p>
        </w:tc>
      </w:tr>
      <w:tr w:rsidR="00BB7812" w:rsidRPr="00D2166B" w14:paraId="60B586CE" w14:textId="77777777" w:rsidTr="003175AE">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D91C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0EB15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hAnsi="Book Antiqua"/>
                <w:iCs/>
                <w:sz w:val="18"/>
                <w:szCs w:val="18"/>
              </w:rPr>
              <w:t>Understand a retail strategy that appeals to a specific target market, which includes Location, layout/design, merchandising, pricing, and promotions</w:t>
            </w:r>
          </w:p>
        </w:tc>
      </w:tr>
      <w:tr w:rsidR="00BB7812" w:rsidRPr="00D2166B" w14:paraId="2AA5F2C4" w14:textId="77777777" w:rsidTr="003175AE">
        <w:trPr>
          <w:trHeight w:val="2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017BE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FA47EB" w14:textId="77777777" w:rsidR="00BB7812" w:rsidRPr="00080C6C" w:rsidRDefault="00BB7812" w:rsidP="003175AE">
            <w:pPr>
              <w:spacing w:after="0" w:line="240" w:lineRule="auto"/>
              <w:rPr>
                <w:rFonts w:ascii="Book Antiqua" w:hAnsi="Book Antiqua"/>
                <w:iCs/>
                <w:sz w:val="18"/>
                <w:szCs w:val="18"/>
              </w:rPr>
            </w:pPr>
            <w:r w:rsidRPr="00D2166B">
              <w:rPr>
                <w:rFonts w:ascii="Book Antiqua" w:hAnsi="Book Antiqua"/>
                <w:w w:val="105"/>
                <w:sz w:val="18"/>
                <w:szCs w:val="18"/>
              </w:rPr>
              <w:t>Ability</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Pr>
                <w:rFonts w:ascii="Book Antiqua" w:hAnsi="Book Antiqua"/>
                <w:iCs/>
                <w:sz w:val="18"/>
                <w:szCs w:val="18"/>
              </w:rPr>
              <w:t>Develop merchandise plan</w:t>
            </w:r>
          </w:p>
        </w:tc>
      </w:tr>
      <w:tr w:rsidR="00BB7812" w:rsidRPr="00D2166B" w14:paraId="28B105B0" w14:textId="77777777" w:rsidTr="003175AE">
        <w:trPr>
          <w:trHeight w:val="36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5F0E5D"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B6D25D" w14:textId="77777777" w:rsidR="00BB7812" w:rsidRPr="00D2166B" w:rsidRDefault="00BB7812" w:rsidP="003175AE">
            <w:pPr>
              <w:spacing w:after="0" w:line="240" w:lineRule="auto"/>
              <w:rPr>
                <w:rFonts w:ascii="Book Antiqua" w:hAnsi="Book Antiqua"/>
                <w:iCs/>
                <w:sz w:val="18"/>
                <w:szCs w:val="18"/>
              </w:rPr>
            </w:pPr>
            <w:r w:rsidRPr="00D2166B">
              <w:rPr>
                <w:rFonts w:ascii="Book Antiqua" w:hAnsi="Book Antiqua"/>
                <w:iCs/>
                <w:sz w:val="18"/>
                <w:szCs w:val="18"/>
              </w:rPr>
              <w:t>Understand how changes in operational variables (e.g., price, COGS, demand, expenses) affect profit</w:t>
            </w:r>
          </w:p>
        </w:tc>
      </w:tr>
      <w:tr w:rsidR="00BB7812" w:rsidRPr="00D2166B" w14:paraId="40655803" w14:textId="77777777" w:rsidTr="003175AE">
        <w:trPr>
          <w:trHeight w:val="2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40AD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9125D6" w14:textId="77777777" w:rsidR="00BB7812" w:rsidRPr="00D2166B" w:rsidRDefault="00BB7812" w:rsidP="003175AE">
            <w:pPr>
              <w:widowControl w:val="0"/>
              <w:tabs>
                <w:tab w:val="left" w:pos="314"/>
              </w:tabs>
              <w:autoSpaceDE w:val="0"/>
              <w:autoSpaceDN w:val="0"/>
              <w:spacing w:after="0" w:line="240" w:lineRule="auto"/>
              <w:ind w:right="691"/>
              <w:rPr>
                <w:rFonts w:ascii="Book Antiqua" w:hAnsi="Book Antiqua"/>
                <w:sz w:val="18"/>
                <w:szCs w:val="18"/>
              </w:rPr>
            </w:pPr>
            <w:r w:rsidRPr="00D2166B">
              <w:rPr>
                <w:rFonts w:ascii="Book Antiqua" w:hAnsi="Book Antiqua"/>
                <w:iCs/>
                <w:sz w:val="18"/>
                <w:szCs w:val="18"/>
              </w:rPr>
              <w:t>Describe how technology affects retailing</w:t>
            </w:r>
          </w:p>
        </w:tc>
      </w:tr>
    </w:tbl>
    <w:p w14:paraId="0AEE39B1" w14:textId="77777777" w:rsidR="00BB7812" w:rsidRPr="00D2166B" w:rsidRDefault="00BB7812" w:rsidP="00BB7812">
      <w:pPr>
        <w:spacing w:after="0" w:line="240" w:lineRule="auto"/>
        <w:rPr>
          <w:rFonts w:ascii="Book Antiqua" w:eastAsia="Times New Roman" w:hAnsi="Book Antiqua" w:cs="Times New Roman"/>
          <w:sz w:val="18"/>
          <w:szCs w:val="18"/>
        </w:rPr>
      </w:pPr>
    </w:p>
    <w:p w14:paraId="70280387" w14:textId="77777777" w:rsidR="00BB7812" w:rsidRPr="00D2166B" w:rsidRDefault="00BB7812" w:rsidP="00BB7812">
      <w:pPr>
        <w:spacing w:after="0" w:line="240" w:lineRule="auto"/>
        <w:rPr>
          <w:rFonts w:ascii="Book Antiqua" w:eastAsia="Cambria" w:hAnsi="Book Antiqua" w:cs="Cambria"/>
          <w:b/>
          <w:sz w:val="18"/>
          <w:szCs w:val="18"/>
        </w:rPr>
      </w:pPr>
    </w:p>
    <w:p w14:paraId="4A1C5624"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 627</w:t>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3C2185E9"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Services Marketing </w:t>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w:t>
      </w:r>
    </w:p>
    <w:p w14:paraId="6D1B0585" w14:textId="77777777" w:rsidR="00BB7812" w:rsidRPr="00D2166B" w:rsidRDefault="00BB7812" w:rsidP="00BB7812">
      <w:pPr>
        <w:spacing w:after="0" w:line="240" w:lineRule="auto"/>
        <w:jc w:val="both"/>
        <w:rPr>
          <w:rFonts w:ascii="Book Antiqua" w:eastAsia="Cambria" w:hAnsi="Book Antiqua" w:cs="Cambria"/>
          <w:b/>
          <w:sz w:val="18"/>
          <w:szCs w:val="18"/>
        </w:rPr>
      </w:pPr>
    </w:p>
    <w:p w14:paraId="40AFC344" w14:textId="77777777" w:rsidR="00BB7812" w:rsidRPr="00D2166B" w:rsidRDefault="00BB7812" w:rsidP="00BB7812">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i/>
          <w:w w:val="105"/>
          <w:sz w:val="18"/>
          <w:szCs w:val="18"/>
        </w:rPr>
        <w:t>Is</w:t>
      </w:r>
      <w:r w:rsidRPr="00D2166B">
        <w:rPr>
          <w:rFonts w:ascii="Book Antiqua" w:hAnsi="Book Antiqua"/>
          <w:i/>
          <w:spacing w:val="-6"/>
          <w:w w:val="105"/>
          <w:sz w:val="18"/>
          <w:szCs w:val="18"/>
        </w:rPr>
        <w:t xml:space="preserve"> </w:t>
      </w:r>
      <w:r w:rsidRPr="00D2166B">
        <w:rPr>
          <w:rFonts w:ascii="Book Antiqua" w:hAnsi="Book Antiqua"/>
          <w:i/>
          <w:w w:val="105"/>
          <w:sz w:val="18"/>
          <w:szCs w:val="18"/>
        </w:rPr>
        <w:t>it</w:t>
      </w:r>
      <w:r w:rsidRPr="00D2166B">
        <w:rPr>
          <w:rFonts w:ascii="Book Antiqua" w:hAnsi="Book Antiqua"/>
          <w:i/>
          <w:spacing w:val="-3"/>
          <w:w w:val="105"/>
          <w:sz w:val="18"/>
          <w:szCs w:val="18"/>
        </w:rPr>
        <w:t xml:space="preserve"> </w:t>
      </w:r>
      <w:r w:rsidRPr="00D2166B">
        <w:rPr>
          <w:rFonts w:ascii="Book Antiqua" w:hAnsi="Book Antiqua"/>
          <w:i/>
          <w:w w:val="105"/>
          <w:sz w:val="18"/>
          <w:szCs w:val="18"/>
        </w:rPr>
        <w:t>important</w:t>
      </w:r>
      <w:r w:rsidRPr="00D2166B">
        <w:rPr>
          <w:rFonts w:ascii="Book Antiqua" w:hAnsi="Book Antiqua"/>
          <w:i/>
          <w:spacing w:val="-3"/>
          <w:w w:val="105"/>
          <w:sz w:val="18"/>
          <w:szCs w:val="18"/>
        </w:rPr>
        <w:t xml:space="preserve"> </w:t>
      </w:r>
      <w:r w:rsidRPr="00D2166B">
        <w:rPr>
          <w:rFonts w:ascii="Book Antiqua" w:hAnsi="Book Antiqua"/>
          <w:i/>
          <w:w w:val="105"/>
          <w:sz w:val="18"/>
          <w:szCs w:val="18"/>
        </w:rPr>
        <w:t>to</w:t>
      </w:r>
      <w:r w:rsidRPr="00D2166B">
        <w:rPr>
          <w:rFonts w:ascii="Book Antiqua" w:hAnsi="Book Antiqua"/>
          <w:i/>
          <w:spacing w:val="-3"/>
          <w:w w:val="105"/>
          <w:sz w:val="18"/>
          <w:szCs w:val="18"/>
        </w:rPr>
        <w:t xml:space="preserve"> </w:t>
      </w:r>
      <w:r w:rsidRPr="00D2166B">
        <w:rPr>
          <w:rFonts w:ascii="Book Antiqua" w:hAnsi="Book Antiqua"/>
          <w:i/>
          <w:w w:val="105"/>
          <w:sz w:val="18"/>
          <w:szCs w:val="18"/>
        </w:rPr>
        <w:t>study</w:t>
      </w:r>
      <w:r w:rsidRPr="00D2166B">
        <w:rPr>
          <w:rFonts w:ascii="Book Antiqua" w:hAnsi="Book Antiqua"/>
          <w:i/>
          <w:spacing w:val="-5"/>
          <w:w w:val="105"/>
          <w:sz w:val="18"/>
          <w:szCs w:val="18"/>
        </w:rPr>
        <w:t xml:space="preserve"> </w:t>
      </w:r>
      <w:r w:rsidRPr="00D2166B">
        <w:rPr>
          <w:rFonts w:ascii="Book Antiqua" w:hAnsi="Book Antiqua"/>
          <w:i/>
          <w:w w:val="105"/>
          <w:sz w:val="18"/>
          <w:szCs w:val="18"/>
        </w:rPr>
        <w:t>services</w:t>
      </w:r>
      <w:r w:rsidRPr="00D2166B">
        <w:rPr>
          <w:rFonts w:ascii="Book Antiqua" w:hAnsi="Book Antiqua"/>
          <w:i/>
          <w:spacing w:val="-6"/>
          <w:w w:val="105"/>
          <w:sz w:val="18"/>
          <w:szCs w:val="18"/>
        </w:rPr>
        <w:t xml:space="preserve"> </w:t>
      </w:r>
      <w:r w:rsidRPr="00D2166B">
        <w:rPr>
          <w:rFonts w:ascii="Book Antiqua" w:hAnsi="Book Antiqua"/>
          <w:i/>
          <w:w w:val="105"/>
          <w:sz w:val="18"/>
          <w:szCs w:val="18"/>
        </w:rPr>
        <w:t>marketing?</w:t>
      </w:r>
      <w:r w:rsidRPr="00D2166B">
        <w:rPr>
          <w:rFonts w:ascii="Book Antiqua" w:hAnsi="Book Antiqua"/>
          <w:i/>
          <w:spacing w:val="-5"/>
          <w:w w:val="105"/>
          <w:sz w:val="18"/>
          <w:szCs w:val="18"/>
        </w:rPr>
        <w:t xml:space="preserve"> </w:t>
      </w:r>
      <w:r w:rsidRPr="00D2166B">
        <w:rPr>
          <w:rFonts w:ascii="Book Antiqua" w:hAnsi="Book Antiqua"/>
          <w:i/>
          <w:w w:val="105"/>
          <w:sz w:val="18"/>
          <w:szCs w:val="18"/>
        </w:rPr>
        <w:t>The</w:t>
      </w:r>
      <w:r w:rsidRPr="00D2166B">
        <w:rPr>
          <w:rFonts w:ascii="Book Antiqua" w:hAnsi="Book Antiqua"/>
          <w:i/>
          <w:spacing w:val="-4"/>
          <w:w w:val="105"/>
          <w:sz w:val="18"/>
          <w:szCs w:val="18"/>
        </w:rPr>
        <w:t xml:space="preserve"> </w:t>
      </w:r>
      <w:r w:rsidRPr="00D2166B">
        <w:rPr>
          <w:rFonts w:ascii="Book Antiqua" w:hAnsi="Book Antiqua"/>
          <w:i/>
          <w:w w:val="105"/>
          <w:sz w:val="18"/>
          <w:szCs w:val="18"/>
        </w:rPr>
        <w:t>answer</w:t>
      </w:r>
      <w:r w:rsidRPr="00D2166B">
        <w:rPr>
          <w:rFonts w:ascii="Book Antiqua" w:hAnsi="Book Antiqua"/>
          <w:i/>
          <w:spacing w:val="-4"/>
          <w:w w:val="105"/>
          <w:sz w:val="18"/>
          <w:szCs w:val="18"/>
        </w:rPr>
        <w:t xml:space="preserve"> </w:t>
      </w:r>
      <w:r w:rsidRPr="00D2166B">
        <w:rPr>
          <w:rFonts w:ascii="Book Antiqua" w:hAnsi="Book Antiqua"/>
          <w:i/>
          <w:w w:val="105"/>
          <w:sz w:val="18"/>
          <w:szCs w:val="18"/>
        </w:rPr>
        <w:t>is:</w:t>
      </w:r>
      <w:r w:rsidRPr="00D2166B">
        <w:rPr>
          <w:rFonts w:ascii="Book Antiqua" w:hAnsi="Book Antiqua"/>
          <w:i/>
          <w:spacing w:val="-3"/>
          <w:w w:val="105"/>
          <w:sz w:val="18"/>
          <w:szCs w:val="18"/>
        </w:rPr>
        <w:t xml:space="preserve"> </w:t>
      </w:r>
      <w:r w:rsidRPr="00D2166B">
        <w:rPr>
          <w:rFonts w:ascii="Book Antiqua" w:hAnsi="Book Antiqua"/>
          <w:i/>
          <w:w w:val="105"/>
          <w:sz w:val="18"/>
          <w:szCs w:val="18"/>
        </w:rPr>
        <w:t xml:space="preserve">yes! </w:t>
      </w:r>
      <w:r w:rsidRPr="00D2166B">
        <w:rPr>
          <w:rFonts w:ascii="Book Antiqua" w:hAnsi="Book Antiqua"/>
          <w:w w:val="105"/>
          <w:sz w:val="18"/>
          <w:szCs w:val="18"/>
        </w:rPr>
        <w:t>Today’s</w:t>
      </w:r>
      <w:r w:rsidRPr="00D2166B">
        <w:rPr>
          <w:rFonts w:ascii="Book Antiqua" w:hAnsi="Book Antiqua"/>
          <w:spacing w:val="-5"/>
          <w:w w:val="105"/>
          <w:sz w:val="18"/>
          <w:szCs w:val="18"/>
        </w:rPr>
        <w:t xml:space="preserve"> </w:t>
      </w:r>
      <w:r w:rsidRPr="00D2166B">
        <w:rPr>
          <w:rFonts w:ascii="Book Antiqua" w:hAnsi="Book Antiqua"/>
          <w:w w:val="105"/>
          <w:sz w:val="18"/>
          <w:szCs w:val="18"/>
        </w:rPr>
        <w:t>business</w:t>
      </w:r>
      <w:r w:rsidRPr="00D2166B">
        <w:rPr>
          <w:rFonts w:ascii="Book Antiqua" w:hAnsi="Book Antiqua"/>
          <w:spacing w:val="-6"/>
          <w:w w:val="105"/>
          <w:sz w:val="18"/>
          <w:szCs w:val="18"/>
        </w:rPr>
        <w:t xml:space="preserve"> </w:t>
      </w:r>
      <w:r w:rsidRPr="00D2166B">
        <w:rPr>
          <w:rFonts w:ascii="Book Antiqua" w:hAnsi="Book Antiqua"/>
          <w:w w:val="105"/>
          <w:sz w:val="18"/>
          <w:szCs w:val="18"/>
        </w:rPr>
        <w:t>world is getting more dependent on services signifying greater importance of services marketing. The competitive global market finds endless opportunities to offer charismatic services to consumers even with the pure tangible goods that earlier have not been accompanied by any service. Services marketing requires concentration on consumers, particularly about their expectations, perceptions and behavioral patterns regarding services; creation, retention and recovery of customer relationships; strategic, systematic approaches in developing and implementing customer focused services; and financial and economic effectiveness as well. After completing this course students are going to properly understand various inter</w:t>
      </w:r>
      <w:r w:rsidRPr="00D2166B">
        <w:rPr>
          <w:rFonts w:ascii="Book Antiqua" w:hAnsi="Book Antiqua"/>
          <w:w w:val="105"/>
          <w:sz w:val="18"/>
          <w:szCs w:val="18"/>
        </w:rPr>
        <w:softHyphen/>
        <w:t>related topics of services marketing; and hence will be able to apply the knowledge with expertise.</w:t>
      </w:r>
    </w:p>
    <w:p w14:paraId="31E2DC99" w14:textId="77777777" w:rsidR="00BB7812" w:rsidRDefault="00BB7812" w:rsidP="00BB7812">
      <w:pPr>
        <w:spacing w:after="0" w:line="240" w:lineRule="auto"/>
        <w:jc w:val="both"/>
        <w:rPr>
          <w:rFonts w:ascii="Book Antiqua" w:eastAsia="Cambria" w:hAnsi="Book Antiqua" w:cs="Cambria"/>
          <w:b/>
          <w:sz w:val="18"/>
          <w:szCs w:val="18"/>
        </w:rPr>
      </w:pPr>
    </w:p>
    <w:p w14:paraId="6735ABB4"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687"/>
      </w:tblGrid>
      <w:tr w:rsidR="00BB7812" w:rsidRPr="00D2166B" w14:paraId="6CB5D7D2" w14:textId="77777777" w:rsidTr="003175AE">
        <w:tc>
          <w:tcPr>
            <w:tcW w:w="1089" w:type="dxa"/>
          </w:tcPr>
          <w:p w14:paraId="1108F53B"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687" w:type="dxa"/>
          </w:tcPr>
          <w:p w14:paraId="1FB48DEF" w14:textId="77777777" w:rsidR="00BB7812" w:rsidRPr="00D2166B" w:rsidRDefault="00BB7812" w:rsidP="00450A78">
            <w:pPr>
              <w:spacing w:after="0"/>
              <w:jc w:val="both"/>
              <w:rPr>
                <w:rFonts w:ascii="Book Antiqua" w:eastAsia="Cambria" w:hAnsi="Book Antiqua" w:cs="Cambria"/>
                <w:sz w:val="18"/>
                <w:szCs w:val="18"/>
              </w:rPr>
            </w:pPr>
            <w:r w:rsidRPr="00D2166B">
              <w:rPr>
                <w:rFonts w:ascii="Book Antiqua" w:eastAsia="Cambria" w:hAnsi="Book Antiqua" w:cs="Cambria"/>
                <w:sz w:val="18"/>
                <w:szCs w:val="18"/>
              </w:rPr>
              <w:t>Demonstrate an extended understanding of the similarities and differences in service-based and physical product based marketing activities</w:t>
            </w:r>
          </w:p>
        </w:tc>
      </w:tr>
      <w:tr w:rsidR="00BB7812" w:rsidRPr="00D2166B" w14:paraId="239BFDE3" w14:textId="77777777" w:rsidTr="003175AE">
        <w:tc>
          <w:tcPr>
            <w:tcW w:w="1089" w:type="dxa"/>
          </w:tcPr>
          <w:p w14:paraId="172596DE"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687" w:type="dxa"/>
          </w:tcPr>
          <w:p w14:paraId="181974A1" w14:textId="77777777" w:rsidR="00BB7812" w:rsidRPr="00D2166B" w:rsidRDefault="00BB7812" w:rsidP="00450A78">
            <w:pPr>
              <w:spacing w:after="0"/>
              <w:jc w:val="both"/>
              <w:rPr>
                <w:rFonts w:ascii="Book Antiqua" w:eastAsia="Cambria" w:hAnsi="Book Antiqua" w:cs="Cambria"/>
                <w:sz w:val="18"/>
                <w:szCs w:val="18"/>
              </w:rPr>
            </w:pPr>
            <w:r w:rsidRPr="00D2166B">
              <w:rPr>
                <w:rFonts w:ascii="Book Antiqua" w:eastAsia="Cambria" w:hAnsi="Book Antiqua" w:cs="Cambria"/>
                <w:sz w:val="18"/>
                <w:szCs w:val="18"/>
              </w:rPr>
              <w:t>Demonstrate a knowledge of the extended marketing mix for services</w:t>
            </w:r>
          </w:p>
        </w:tc>
      </w:tr>
      <w:tr w:rsidR="00BB7812" w:rsidRPr="00D2166B" w14:paraId="5B13CB71" w14:textId="77777777" w:rsidTr="003175AE">
        <w:tc>
          <w:tcPr>
            <w:tcW w:w="1089" w:type="dxa"/>
          </w:tcPr>
          <w:p w14:paraId="3267A630"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lastRenderedPageBreak/>
              <w:t>CLO3</w:t>
            </w:r>
          </w:p>
        </w:tc>
        <w:tc>
          <w:tcPr>
            <w:tcW w:w="8687" w:type="dxa"/>
          </w:tcPr>
          <w:p w14:paraId="4D5F462B" w14:textId="77777777" w:rsidR="00BB7812" w:rsidRPr="00D2166B" w:rsidRDefault="00BB7812" w:rsidP="00450A78">
            <w:pPr>
              <w:spacing w:after="0"/>
              <w:jc w:val="both"/>
              <w:rPr>
                <w:rFonts w:ascii="Book Antiqua" w:eastAsia="Cambria" w:hAnsi="Book Antiqua" w:cs="Cambria"/>
                <w:sz w:val="18"/>
                <w:szCs w:val="18"/>
              </w:rPr>
            </w:pPr>
            <w:r w:rsidRPr="00D2166B">
              <w:rPr>
                <w:rFonts w:ascii="Book Antiqua" w:eastAsia="Cambria" w:hAnsi="Book Antiqua" w:cs="Cambria"/>
                <w:sz w:val="18"/>
                <w:szCs w:val="18"/>
              </w:rPr>
              <w:t>Recognize the challenges faced in services delivery as outlined in the services gap model, in the theory of zone of tolerance</w:t>
            </w:r>
          </w:p>
        </w:tc>
      </w:tr>
      <w:tr w:rsidR="00BB7812" w:rsidRPr="00D2166B" w14:paraId="02413B93" w14:textId="77777777" w:rsidTr="003175AE">
        <w:tc>
          <w:tcPr>
            <w:tcW w:w="1089" w:type="dxa"/>
          </w:tcPr>
          <w:p w14:paraId="21709681"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687" w:type="dxa"/>
          </w:tcPr>
          <w:p w14:paraId="774A8E47" w14:textId="77777777" w:rsidR="00BB7812" w:rsidRPr="00D2166B" w:rsidRDefault="00BB7812" w:rsidP="00450A78">
            <w:pPr>
              <w:spacing w:after="0"/>
              <w:jc w:val="both"/>
              <w:rPr>
                <w:rFonts w:ascii="Book Antiqua" w:eastAsia="Cambria" w:hAnsi="Book Antiqua" w:cs="Cambria"/>
                <w:sz w:val="18"/>
                <w:szCs w:val="18"/>
              </w:rPr>
            </w:pPr>
            <w:r w:rsidRPr="00D2166B">
              <w:rPr>
                <w:rFonts w:ascii="Book Antiqua" w:eastAsia="Cambria" w:hAnsi="Book Antiqua" w:cs="Cambria"/>
                <w:sz w:val="18"/>
                <w:szCs w:val="18"/>
              </w:rPr>
              <w:t>Demonstrate integrative knowledge of marketing issues in teams associated with service productivity, perceived quality, customer satisfaction and loyalty</w:t>
            </w:r>
          </w:p>
        </w:tc>
      </w:tr>
      <w:tr w:rsidR="00BB7812" w:rsidRPr="00D2166B" w14:paraId="5D3240D7" w14:textId="77777777" w:rsidTr="003175AE">
        <w:tc>
          <w:tcPr>
            <w:tcW w:w="1089" w:type="dxa"/>
          </w:tcPr>
          <w:p w14:paraId="1B971A98"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687" w:type="dxa"/>
          </w:tcPr>
          <w:p w14:paraId="0EE408CC" w14:textId="77777777" w:rsidR="00BB7812" w:rsidRPr="00D2166B" w:rsidRDefault="00BB7812" w:rsidP="00450A78">
            <w:pPr>
              <w:spacing w:after="0"/>
              <w:jc w:val="both"/>
              <w:rPr>
                <w:rFonts w:ascii="Book Antiqua" w:eastAsia="Cambria" w:hAnsi="Book Antiqua" w:cs="Cambria"/>
                <w:sz w:val="18"/>
                <w:szCs w:val="18"/>
              </w:rPr>
            </w:pPr>
            <w:r w:rsidRPr="00D2166B">
              <w:rPr>
                <w:rFonts w:ascii="Book Antiqua" w:eastAsia="Cambria" w:hAnsi="Book Antiqua" w:cs="Cambria"/>
                <w:sz w:val="18"/>
                <w:szCs w:val="18"/>
              </w:rPr>
              <w:t>Conduct an investigation of service delivery systems, collecting, analyzing data, and synthesizing information to provide valid recommendations and communicate outcomes employing professional discourse and formats</w:t>
            </w:r>
          </w:p>
        </w:tc>
      </w:tr>
    </w:tbl>
    <w:p w14:paraId="6BEE63ED" w14:textId="77777777" w:rsidR="00BB7812" w:rsidRPr="00D2166B" w:rsidRDefault="00BB7812" w:rsidP="00BB7812">
      <w:pPr>
        <w:spacing w:after="0" w:line="240" w:lineRule="auto"/>
        <w:jc w:val="both"/>
        <w:rPr>
          <w:rFonts w:ascii="Book Antiqua" w:eastAsia="Cambria" w:hAnsi="Book Antiqua" w:cs="Cambria"/>
          <w:b/>
          <w:sz w:val="18"/>
          <w:szCs w:val="18"/>
        </w:rPr>
      </w:pPr>
    </w:p>
    <w:p w14:paraId="337C638C" w14:textId="77777777" w:rsidR="00BB7812" w:rsidRPr="00D6778F" w:rsidRDefault="00BB7812" w:rsidP="00BB7812">
      <w:pPr>
        <w:spacing w:after="0" w:line="240" w:lineRule="auto"/>
        <w:jc w:val="both"/>
        <w:rPr>
          <w:rFonts w:ascii="Book Antiqua" w:eastAsia="Times New Roman" w:hAnsi="Book Antiqua" w:cs="Times New Roman"/>
          <w:color w:val="0000FF"/>
        </w:rPr>
      </w:pPr>
      <w:r w:rsidRPr="00D6778F">
        <w:rPr>
          <w:rFonts w:ascii="Book Antiqua" w:eastAsia="Cambria" w:hAnsi="Book Antiqua" w:cs="Cambria"/>
          <w:b/>
          <w:color w:val="0000FF"/>
        </w:rPr>
        <w:t>Course Code: MKT 628</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4603D3A4"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Digital Marketing </w:t>
      </w:r>
    </w:p>
    <w:p w14:paraId="1BDB15FE" w14:textId="77777777" w:rsidR="00BB7812" w:rsidRPr="00D2166B" w:rsidRDefault="00BB7812" w:rsidP="00BB7812">
      <w:pPr>
        <w:spacing w:after="0" w:line="240" w:lineRule="auto"/>
        <w:jc w:val="both"/>
        <w:rPr>
          <w:rFonts w:ascii="Book Antiqua" w:eastAsia="Times New Roman" w:hAnsi="Book Antiqua" w:cs="Times New Roman"/>
          <w:sz w:val="18"/>
          <w:szCs w:val="18"/>
        </w:rPr>
      </w:pPr>
    </w:p>
    <w:p w14:paraId="3EE77BD4" w14:textId="77777777" w:rsidR="00BB7812" w:rsidRPr="00D2166B" w:rsidRDefault="00BB7812" w:rsidP="00BB7812">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cs="Times New Roman"/>
          <w:sz w:val="18"/>
          <w:szCs w:val="18"/>
        </w:rPr>
        <w:t>This course aims to understand trends that may shape the future of digital marketing. This course will provide an opportunity to develop knowledge as to how to apply digital media such as the web, email, mobile and interactive TV in order to effectively market a firm's products and services and explore the realities and implications of e-business from a marketer's perspective.</w:t>
      </w:r>
    </w:p>
    <w:p w14:paraId="51864397" w14:textId="77777777" w:rsidR="00BB7812" w:rsidRPr="00D2166B" w:rsidRDefault="00BB7812" w:rsidP="00BB7812">
      <w:pPr>
        <w:spacing w:after="0" w:line="240" w:lineRule="auto"/>
        <w:jc w:val="both"/>
        <w:rPr>
          <w:rFonts w:ascii="Book Antiqua" w:eastAsia="Times New Roman" w:hAnsi="Book Antiqua" w:cs="Times New Roman"/>
          <w:sz w:val="18"/>
          <w:szCs w:val="18"/>
        </w:rPr>
      </w:pPr>
    </w:p>
    <w:p w14:paraId="26DBCDF3" w14:textId="77777777" w:rsidR="00BB7812" w:rsidRPr="00D2166B" w:rsidRDefault="00BB7812" w:rsidP="00BB7812">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BB7812" w:rsidRPr="00D2166B" w14:paraId="51179AE8" w14:textId="77777777" w:rsidTr="003175AE">
        <w:trPr>
          <w:trHeight w:val="242"/>
        </w:trPr>
        <w:tc>
          <w:tcPr>
            <w:tcW w:w="9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8B1CD" w14:textId="77777777" w:rsidR="00BB7812" w:rsidRPr="00D2166B" w:rsidRDefault="00BB7812" w:rsidP="00317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1. Students will comprehend knowledge about internet, information technology and usage of them in marketing by considering the ethical issues to explain how they offer benefits and challenges to consumers and marketers.</w:t>
            </w:r>
          </w:p>
          <w:p w14:paraId="0649ED1A" w14:textId="77777777" w:rsidR="00BB7812" w:rsidRPr="00D2166B" w:rsidRDefault="00BB7812" w:rsidP="00317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2. Students will be able to demonstrate and show appreciation of successful and unsuccessful web sites from a marketer perspective.</w:t>
            </w:r>
          </w:p>
          <w:p w14:paraId="5D19B9F0" w14:textId="77777777" w:rsidR="00BB7812" w:rsidRPr="00D2166B" w:rsidRDefault="00BB7812" w:rsidP="00317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3. Students will be able to understand online consumer behavior to outline the characteristics and differences of consumers in online exchange.</w:t>
            </w:r>
          </w:p>
          <w:p w14:paraId="3EFF0E92" w14:textId="77777777" w:rsidR="00BB7812" w:rsidRPr="00D2166B" w:rsidRDefault="00BB7812" w:rsidP="00317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4. Practice elementary digital marketing skills in a competitive working framework</w:t>
            </w:r>
          </w:p>
          <w:p w14:paraId="59DEBD78" w14:textId="77777777" w:rsidR="00BB7812" w:rsidRPr="00D2166B" w:rsidRDefault="00BB7812" w:rsidP="003175AE">
            <w:pPr>
              <w:spacing w:after="0"/>
              <w:jc w:val="both"/>
              <w:rPr>
                <w:rFonts w:ascii="Book Antiqua" w:hAnsi="Book Antiqua"/>
                <w:sz w:val="18"/>
                <w:szCs w:val="18"/>
              </w:rPr>
            </w:pPr>
            <w:r w:rsidRPr="00D2166B">
              <w:rPr>
                <w:rFonts w:ascii="Book Antiqua" w:eastAsia="Times New Roman" w:hAnsi="Book Antiqua" w:cs="Times New Roman"/>
                <w:sz w:val="18"/>
                <w:szCs w:val="18"/>
              </w:rPr>
              <w:t xml:space="preserve">CLO 5. </w:t>
            </w:r>
            <w:r w:rsidRPr="00D2166B">
              <w:rPr>
                <w:rFonts w:ascii="Book Antiqua" w:eastAsia="Times New Roman" w:hAnsi="Book Antiqua" w:cs="Times New Roman"/>
                <w:bCs/>
                <w:sz w:val="18"/>
                <w:szCs w:val="18"/>
              </w:rPr>
              <w:t>Identify ethical and socially responsible standards in designing digital strategies for organizations</w:t>
            </w:r>
            <w:r w:rsidRPr="00D2166B">
              <w:rPr>
                <w:rFonts w:ascii="Book Antiqua" w:eastAsia="Times New Roman" w:hAnsi="Book Antiqua" w:cs="Times New Roman"/>
                <w:sz w:val="18"/>
                <w:szCs w:val="18"/>
              </w:rPr>
              <w:t xml:space="preserve"> </w:t>
            </w:r>
          </w:p>
        </w:tc>
      </w:tr>
    </w:tbl>
    <w:p w14:paraId="119E88DB" w14:textId="77777777" w:rsidR="00BB7812" w:rsidRPr="00D2166B" w:rsidRDefault="00BB7812" w:rsidP="00BB7812">
      <w:pPr>
        <w:spacing w:after="0" w:line="240" w:lineRule="auto"/>
        <w:jc w:val="both"/>
        <w:rPr>
          <w:rFonts w:ascii="Book Antiqua" w:eastAsia="Cambria" w:hAnsi="Book Antiqua" w:cs="Cambria"/>
          <w:b/>
          <w:sz w:val="18"/>
          <w:szCs w:val="18"/>
        </w:rPr>
      </w:pPr>
    </w:p>
    <w:p w14:paraId="09F4F37B" w14:textId="77777777" w:rsidR="00BB7812" w:rsidRPr="00D6778F" w:rsidRDefault="00BB7812" w:rsidP="00BB7812">
      <w:pPr>
        <w:spacing w:after="0" w:line="240" w:lineRule="auto"/>
        <w:jc w:val="both"/>
        <w:rPr>
          <w:rFonts w:ascii="Book Antiqua" w:eastAsia="Times New Roman" w:hAnsi="Book Antiqua" w:cs="Times New Roman"/>
          <w:b/>
          <w:color w:val="0000FF"/>
        </w:rPr>
      </w:pPr>
      <w:r w:rsidRPr="00D6778F">
        <w:rPr>
          <w:rFonts w:ascii="Book Antiqua" w:eastAsia="Times New Roman" w:hAnsi="Book Antiqua" w:cs="Times New Roman"/>
          <w:b/>
          <w:color w:val="0000FF"/>
        </w:rPr>
        <w:t>Course Code: MKT 629</w:t>
      </w:r>
      <w:r>
        <w:rPr>
          <w:rFonts w:ascii="Book Antiqua" w:eastAsia="Times New Roman" w:hAnsi="Book Antiqua" w:cs="Times New Roman"/>
          <w:b/>
          <w:color w:val="0000FF"/>
        </w:rPr>
        <w:tab/>
      </w:r>
      <w:r>
        <w:rPr>
          <w:rFonts w:ascii="Book Antiqua" w:eastAsia="Times New Roman" w:hAnsi="Book Antiqua" w:cs="Times New Roman"/>
          <w:b/>
          <w:color w:val="0000FF"/>
        </w:rPr>
        <w:tab/>
      </w:r>
      <w:r>
        <w:rPr>
          <w:rFonts w:ascii="Book Antiqua" w:eastAsia="Times New Roman" w:hAnsi="Book Antiqua" w:cs="Times New Roman"/>
          <w:b/>
          <w:color w:val="0000FF"/>
        </w:rPr>
        <w:tab/>
      </w:r>
      <w:r w:rsidRPr="00D6778F">
        <w:rPr>
          <w:rFonts w:ascii="Book Antiqua" w:eastAsia="Times New Roman" w:hAnsi="Book Antiqua" w:cs="Times New Roman"/>
          <w:b/>
          <w:color w:val="0000FF"/>
        </w:rPr>
        <w:tab/>
      </w:r>
      <w:r w:rsidRPr="00D6778F">
        <w:rPr>
          <w:rFonts w:ascii="Book Antiqua" w:eastAsia="Times New Roman" w:hAnsi="Book Antiqua" w:cs="Times New Roman"/>
          <w:b/>
          <w:color w:val="0000FF"/>
        </w:rPr>
        <w:tab/>
      </w:r>
      <w:r w:rsidRPr="00D6778F">
        <w:rPr>
          <w:rFonts w:ascii="Book Antiqua" w:eastAsia="Times New Roman" w:hAnsi="Book Antiqua" w:cs="Times New Roman"/>
          <w:b/>
          <w:color w:val="0000FF"/>
        </w:rPr>
        <w:tab/>
      </w:r>
      <w:r w:rsidRPr="00D6778F">
        <w:rPr>
          <w:rFonts w:ascii="Book Antiqua" w:eastAsia="Times New Roman" w:hAnsi="Book Antiqua" w:cs="Times New Roman"/>
          <w:b/>
          <w:color w:val="0000FF"/>
        </w:rPr>
        <w:tab/>
        <w:t>Credits</w:t>
      </w:r>
      <w:r w:rsidRPr="00D6778F">
        <w:rPr>
          <w:rFonts w:ascii="Book Antiqua" w:eastAsia="Times New Roman" w:hAnsi="Book Antiqua" w:cs="Times New Roman"/>
          <w:b/>
          <w:color w:val="0000FF"/>
        </w:rPr>
        <w:tab/>
        <w:t>: 03</w:t>
      </w:r>
    </w:p>
    <w:p w14:paraId="152D78D3" w14:textId="77777777" w:rsidR="00BB7812" w:rsidRPr="00D6778F" w:rsidRDefault="00BB7812" w:rsidP="00BB7812">
      <w:pPr>
        <w:spacing w:after="0" w:line="240" w:lineRule="auto"/>
        <w:jc w:val="both"/>
        <w:rPr>
          <w:rFonts w:ascii="Book Antiqua" w:eastAsia="Times New Roman" w:hAnsi="Book Antiqua" w:cs="Times New Roman"/>
          <w:b/>
          <w:color w:val="0000FF"/>
        </w:rPr>
      </w:pPr>
      <w:r w:rsidRPr="00D6778F">
        <w:rPr>
          <w:rFonts w:ascii="Book Antiqua" w:eastAsia="Times New Roman" w:hAnsi="Book Antiqua" w:cs="Times New Roman"/>
          <w:b/>
          <w:color w:val="0000FF"/>
        </w:rPr>
        <w:t>Course Name: Product Planning and Development</w:t>
      </w:r>
    </w:p>
    <w:p w14:paraId="0C80E08A" w14:textId="77777777" w:rsidR="00BB7812" w:rsidRPr="00D2166B" w:rsidRDefault="00BB7812" w:rsidP="00BB7812">
      <w:pPr>
        <w:spacing w:after="0" w:line="240" w:lineRule="auto"/>
        <w:jc w:val="both"/>
        <w:rPr>
          <w:rFonts w:ascii="Book Antiqua" w:eastAsia="Times New Roman" w:hAnsi="Book Antiqua" w:cs="Times New Roman"/>
          <w:b/>
          <w:sz w:val="18"/>
          <w:szCs w:val="18"/>
        </w:rPr>
      </w:pPr>
    </w:p>
    <w:p w14:paraId="4732D637" w14:textId="77777777" w:rsidR="00BB7812" w:rsidRPr="00D2166B" w:rsidRDefault="00BB7812" w:rsidP="00BB7812">
      <w:pPr>
        <w:pStyle w:val="BodyText"/>
        <w:spacing w:after="0" w:line="240" w:lineRule="auto"/>
        <w:ind w:right="374"/>
        <w:jc w:val="both"/>
        <w:rPr>
          <w:rFonts w:ascii="Book Antiqua" w:hAnsi="Book Antiqua"/>
          <w:sz w:val="18"/>
          <w:szCs w:val="18"/>
        </w:rPr>
      </w:pPr>
      <w:r w:rsidRPr="00D2166B">
        <w:rPr>
          <w:rFonts w:ascii="Book Antiqua" w:eastAsia="Times New Roman" w:hAnsi="Book Antiqua" w:cs="Times New Roman"/>
          <w:b/>
          <w:sz w:val="18"/>
          <w:szCs w:val="18"/>
        </w:rPr>
        <w:t xml:space="preserve">Course Description: </w:t>
      </w:r>
      <w:r w:rsidRPr="00D2166B">
        <w:rPr>
          <w:rFonts w:ascii="Book Antiqua" w:hAnsi="Book Antiqua"/>
          <w:sz w:val="18"/>
          <w:szCs w:val="18"/>
        </w:rPr>
        <w:t>Product is the most significant component of the marketing mix. Marketer’s success in product planning mainly depends on efficient identification of customer needs and establishing product specifications. This course examines these topics along with product development process and organizations, concept generation, selection, and testing. After studying this course, students will learn the product development techniques to bring together marketing, product designing and manufacturing functions of an enterprise. Problem solving and decision making will be facilitated through gathered knowledge. Students would be able to understand, compare and apply the theories in practice by studying the product planning and development activities of MNCs and local organizations in Bangladesh.</w:t>
      </w:r>
    </w:p>
    <w:p w14:paraId="0450CBC8" w14:textId="77777777" w:rsidR="00BB7812" w:rsidRPr="00D2166B" w:rsidRDefault="00BB7812" w:rsidP="00BB7812">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t xml:space="preserve"> </w:t>
      </w:r>
    </w:p>
    <w:p w14:paraId="2AA67C4B" w14:textId="77777777" w:rsidR="00BB7812" w:rsidRPr="00D2166B" w:rsidRDefault="00BB7812" w:rsidP="00BB7812">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Table 01: Course Learning Outcomes (CLO): At the end of the course, the students will be able to:</w:t>
      </w:r>
    </w:p>
    <w:tbl>
      <w:tblPr>
        <w:tblW w:w="9090" w:type="dxa"/>
        <w:tblInd w:w="85" w:type="dxa"/>
        <w:tblLayout w:type="fixed"/>
        <w:tblLook w:val="0400" w:firstRow="0" w:lastRow="0" w:firstColumn="0" w:lastColumn="0" w:noHBand="0" w:noVBand="1"/>
      </w:tblPr>
      <w:tblGrid>
        <w:gridCol w:w="1260"/>
        <w:gridCol w:w="7830"/>
      </w:tblGrid>
      <w:tr w:rsidR="00BB7812" w:rsidRPr="00D2166B" w14:paraId="0769A1B4" w14:textId="77777777" w:rsidTr="003175AE">
        <w:trPr>
          <w:trHeight w:val="300"/>
        </w:trPr>
        <w:tc>
          <w:tcPr>
            <w:tcW w:w="1260" w:type="dxa"/>
            <w:tcBorders>
              <w:top w:val="single" w:sz="4" w:space="0" w:color="000000"/>
              <w:left w:val="single" w:sz="4" w:space="0" w:color="000000"/>
              <w:bottom w:val="single" w:sz="4" w:space="0" w:color="000000"/>
              <w:right w:val="single" w:sz="4" w:space="0" w:color="000000"/>
            </w:tcBorders>
            <w:vAlign w:val="center"/>
          </w:tcPr>
          <w:p w14:paraId="4FFB0B6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1</w:t>
            </w:r>
          </w:p>
        </w:tc>
        <w:tc>
          <w:tcPr>
            <w:tcW w:w="7830" w:type="dxa"/>
            <w:tcBorders>
              <w:top w:val="single" w:sz="4" w:space="0" w:color="000000"/>
              <w:left w:val="nil"/>
              <w:bottom w:val="single" w:sz="4" w:space="0" w:color="000000"/>
              <w:right w:val="single" w:sz="4" w:space="0" w:color="000000"/>
            </w:tcBorders>
            <w:vAlign w:val="center"/>
          </w:tcPr>
          <w:p w14:paraId="6CF17D87"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Understand the basic theories and principles related to product planning and development </w:t>
            </w:r>
          </w:p>
        </w:tc>
      </w:tr>
      <w:tr w:rsidR="00BB7812" w:rsidRPr="00D2166B" w14:paraId="559F6BD4" w14:textId="77777777" w:rsidTr="003175AE">
        <w:trPr>
          <w:trHeight w:val="300"/>
        </w:trPr>
        <w:tc>
          <w:tcPr>
            <w:tcW w:w="1260" w:type="dxa"/>
            <w:tcBorders>
              <w:top w:val="nil"/>
              <w:left w:val="single" w:sz="4" w:space="0" w:color="000000"/>
              <w:bottom w:val="single" w:sz="4" w:space="0" w:color="000000"/>
              <w:right w:val="single" w:sz="4" w:space="0" w:color="000000"/>
            </w:tcBorders>
            <w:vAlign w:val="center"/>
          </w:tcPr>
          <w:p w14:paraId="7A6D1B0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2</w:t>
            </w:r>
          </w:p>
        </w:tc>
        <w:tc>
          <w:tcPr>
            <w:tcW w:w="7830" w:type="dxa"/>
            <w:tcBorders>
              <w:top w:val="nil"/>
              <w:left w:val="nil"/>
              <w:bottom w:val="single" w:sz="4" w:space="0" w:color="000000"/>
              <w:right w:val="single" w:sz="4" w:space="0" w:color="000000"/>
            </w:tcBorders>
            <w:vAlign w:val="center"/>
          </w:tcPr>
          <w:p w14:paraId="46B2D4ED"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the new product development process in an industry driven way</w:t>
            </w:r>
          </w:p>
        </w:tc>
      </w:tr>
      <w:tr w:rsidR="00BB7812" w:rsidRPr="00D2166B" w14:paraId="32F7000E" w14:textId="77777777" w:rsidTr="003175AE">
        <w:trPr>
          <w:trHeight w:val="300"/>
        </w:trPr>
        <w:tc>
          <w:tcPr>
            <w:tcW w:w="1260" w:type="dxa"/>
            <w:tcBorders>
              <w:top w:val="nil"/>
              <w:left w:val="single" w:sz="4" w:space="0" w:color="000000"/>
              <w:bottom w:val="single" w:sz="4" w:space="0" w:color="000000"/>
              <w:right w:val="single" w:sz="4" w:space="0" w:color="000000"/>
            </w:tcBorders>
            <w:vAlign w:val="center"/>
          </w:tcPr>
          <w:p w14:paraId="5FF874C9"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3</w:t>
            </w:r>
          </w:p>
        </w:tc>
        <w:tc>
          <w:tcPr>
            <w:tcW w:w="7830" w:type="dxa"/>
            <w:tcBorders>
              <w:top w:val="nil"/>
              <w:left w:val="nil"/>
              <w:bottom w:val="single" w:sz="4" w:space="0" w:color="000000"/>
              <w:right w:val="single" w:sz="4" w:space="0" w:color="000000"/>
            </w:tcBorders>
            <w:vAlign w:val="center"/>
          </w:tcPr>
          <w:p w14:paraId="59A53BE1"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Realize the methods of testing the concepts and prototypes </w:t>
            </w:r>
          </w:p>
        </w:tc>
      </w:tr>
      <w:tr w:rsidR="00BB7812" w:rsidRPr="00D2166B" w14:paraId="2059AD13" w14:textId="77777777" w:rsidTr="003175AE">
        <w:trPr>
          <w:trHeight w:val="300"/>
        </w:trPr>
        <w:tc>
          <w:tcPr>
            <w:tcW w:w="1260" w:type="dxa"/>
            <w:tcBorders>
              <w:top w:val="nil"/>
              <w:left w:val="single" w:sz="4" w:space="0" w:color="000000"/>
              <w:bottom w:val="single" w:sz="4" w:space="0" w:color="000000"/>
              <w:right w:val="single" w:sz="4" w:space="0" w:color="000000"/>
            </w:tcBorders>
            <w:vAlign w:val="center"/>
          </w:tcPr>
          <w:p w14:paraId="48C9E05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4</w:t>
            </w:r>
          </w:p>
        </w:tc>
        <w:tc>
          <w:tcPr>
            <w:tcW w:w="7830" w:type="dxa"/>
            <w:tcBorders>
              <w:top w:val="nil"/>
              <w:left w:val="nil"/>
              <w:bottom w:val="single" w:sz="4" w:space="0" w:color="000000"/>
              <w:right w:val="single" w:sz="4" w:space="0" w:color="000000"/>
            </w:tcBorders>
            <w:vAlign w:val="center"/>
          </w:tcPr>
          <w:p w14:paraId="03B05FD9"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Analyze the new </w:t>
            </w:r>
            <w:proofErr w:type="spellStart"/>
            <w:r w:rsidRPr="00D2166B">
              <w:rPr>
                <w:rFonts w:ascii="Book Antiqua" w:eastAsia="Times New Roman" w:hAnsi="Book Antiqua" w:cs="Times New Roman"/>
                <w:sz w:val="18"/>
                <w:szCs w:val="18"/>
              </w:rPr>
              <w:t>srevice</w:t>
            </w:r>
            <w:proofErr w:type="spellEnd"/>
            <w:r w:rsidRPr="00D2166B">
              <w:rPr>
                <w:rFonts w:ascii="Book Antiqua" w:eastAsia="Times New Roman" w:hAnsi="Book Antiqua" w:cs="Times New Roman"/>
                <w:sz w:val="18"/>
                <w:szCs w:val="18"/>
              </w:rPr>
              <w:t xml:space="preserve"> development process along with service designing</w:t>
            </w:r>
          </w:p>
        </w:tc>
      </w:tr>
      <w:tr w:rsidR="00BB7812" w:rsidRPr="00D2166B" w14:paraId="35BD159E" w14:textId="77777777" w:rsidTr="003175AE">
        <w:trPr>
          <w:trHeight w:val="300"/>
        </w:trPr>
        <w:tc>
          <w:tcPr>
            <w:tcW w:w="1260" w:type="dxa"/>
            <w:tcBorders>
              <w:top w:val="nil"/>
              <w:left w:val="single" w:sz="4" w:space="0" w:color="000000"/>
              <w:bottom w:val="single" w:sz="4" w:space="0" w:color="000000"/>
              <w:right w:val="single" w:sz="4" w:space="0" w:color="000000"/>
            </w:tcBorders>
            <w:vAlign w:val="center"/>
          </w:tcPr>
          <w:p w14:paraId="2B516FF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5</w:t>
            </w:r>
          </w:p>
        </w:tc>
        <w:tc>
          <w:tcPr>
            <w:tcW w:w="7830" w:type="dxa"/>
            <w:tcBorders>
              <w:top w:val="nil"/>
              <w:left w:val="nil"/>
              <w:bottom w:val="single" w:sz="4" w:space="0" w:color="000000"/>
              <w:right w:val="single" w:sz="4" w:space="0" w:color="000000"/>
            </w:tcBorders>
            <w:vAlign w:val="bottom"/>
          </w:tcPr>
          <w:p w14:paraId="6E4059AC" w14:textId="77777777" w:rsidR="00BB7812" w:rsidRPr="00D2166B" w:rsidRDefault="00BB7812" w:rsidP="003175AE">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the methods of communicating new product and service ideas with the target customers</w:t>
            </w:r>
          </w:p>
        </w:tc>
      </w:tr>
    </w:tbl>
    <w:p w14:paraId="31F32B16" w14:textId="77777777" w:rsidR="00BB7812" w:rsidRDefault="00BB7812" w:rsidP="00BB7812">
      <w:pPr>
        <w:spacing w:after="0" w:line="240" w:lineRule="auto"/>
        <w:jc w:val="both"/>
        <w:rPr>
          <w:rFonts w:ascii="Book Antiqua" w:eastAsia="Times New Roman" w:hAnsi="Book Antiqua" w:cs="Times New Roman"/>
          <w:b/>
          <w:sz w:val="18"/>
          <w:szCs w:val="18"/>
        </w:rPr>
      </w:pPr>
      <w:bookmarkStart w:id="0" w:name="_heading=h.gjdgxs" w:colFirst="0" w:colLast="0"/>
      <w:bookmarkEnd w:id="0"/>
    </w:p>
    <w:p w14:paraId="3360DAE5" w14:textId="77777777" w:rsidR="006C110D" w:rsidRPr="00D2166B" w:rsidRDefault="006C110D" w:rsidP="00BB7812">
      <w:pPr>
        <w:spacing w:after="0" w:line="240" w:lineRule="auto"/>
        <w:jc w:val="both"/>
        <w:rPr>
          <w:rFonts w:ascii="Book Antiqua" w:eastAsia="Times New Roman" w:hAnsi="Book Antiqua" w:cs="Times New Roman"/>
          <w:b/>
          <w:sz w:val="18"/>
          <w:szCs w:val="18"/>
        </w:rPr>
      </w:pPr>
    </w:p>
    <w:p w14:paraId="58C8B8EB" w14:textId="77777777" w:rsidR="00BB7812" w:rsidRPr="00D6778F" w:rsidRDefault="00BB7812" w:rsidP="00BB7812">
      <w:pPr>
        <w:spacing w:after="0" w:line="240" w:lineRule="auto"/>
        <w:jc w:val="both"/>
        <w:rPr>
          <w:rFonts w:ascii="Book Antiqua" w:eastAsia="Times New Roman" w:hAnsi="Book Antiqua" w:cs="Times New Roman"/>
          <w:color w:val="0000FF"/>
        </w:rPr>
      </w:pPr>
      <w:r w:rsidRPr="00D6778F">
        <w:rPr>
          <w:rFonts w:ascii="Book Antiqua" w:eastAsia="Cambria" w:hAnsi="Book Antiqua" w:cs="Cambria"/>
          <w:b/>
          <w:color w:val="0000FF"/>
        </w:rPr>
        <w:t>Course Code: MKT 630</w:t>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276AE59E" w14:textId="77777777" w:rsidR="00BB7812" w:rsidRPr="00D6778F" w:rsidRDefault="00BB7812" w:rsidP="00BB7812">
      <w:pPr>
        <w:spacing w:after="0" w:line="240" w:lineRule="auto"/>
        <w:jc w:val="both"/>
        <w:rPr>
          <w:rFonts w:ascii="Book Antiqua" w:eastAsia="Arial" w:hAnsi="Book Antiqua" w:cs="Arial"/>
          <w:b/>
          <w:color w:val="0000FF"/>
        </w:rPr>
      </w:pPr>
      <w:r w:rsidRPr="00D6778F">
        <w:rPr>
          <w:rFonts w:ascii="Book Antiqua" w:eastAsia="Cambria" w:hAnsi="Book Antiqua" w:cs="Cambria"/>
          <w:b/>
          <w:color w:val="0000FF"/>
        </w:rPr>
        <w:t xml:space="preserve">Course Name: </w:t>
      </w:r>
      <w:r w:rsidRPr="00D6778F">
        <w:rPr>
          <w:rFonts w:ascii="Book Antiqua" w:eastAsia="Times New Roman" w:hAnsi="Book Antiqua" w:cs="Times New Roman"/>
          <w:b/>
          <w:color w:val="0000FF"/>
        </w:rPr>
        <w:t>Business to Business Marketing</w:t>
      </w:r>
      <w:r w:rsidRPr="00D6778F">
        <w:rPr>
          <w:rFonts w:ascii="Book Antiqua" w:eastAsia="Arial" w:hAnsi="Book Antiqua" w:cs="Arial"/>
          <w:b/>
          <w:color w:val="0000FF"/>
        </w:rPr>
        <w:t xml:space="preserve"> </w:t>
      </w:r>
      <w:r w:rsidRPr="00D6778F">
        <w:rPr>
          <w:rFonts w:ascii="Book Antiqua" w:eastAsia="Arial" w:hAnsi="Book Antiqua" w:cs="Arial"/>
          <w:b/>
          <w:color w:val="0000FF"/>
        </w:rPr>
        <w:tab/>
      </w:r>
    </w:p>
    <w:p w14:paraId="4AF7947F" w14:textId="77777777" w:rsidR="00BB7812" w:rsidRPr="00D2166B" w:rsidRDefault="00BB7812" w:rsidP="00BB7812">
      <w:pPr>
        <w:spacing w:after="0" w:line="240" w:lineRule="auto"/>
        <w:jc w:val="both"/>
        <w:rPr>
          <w:rFonts w:ascii="Book Antiqua" w:eastAsia="Arial" w:hAnsi="Book Antiqua" w:cs="Arial"/>
          <w:b/>
          <w:sz w:val="18"/>
          <w:szCs w:val="18"/>
        </w:rPr>
      </w:pPr>
    </w:p>
    <w:p w14:paraId="1708AB86" w14:textId="77777777" w:rsidR="00BB7812" w:rsidRPr="00D2166B" w:rsidRDefault="00BB7812" w:rsidP="00BB7812">
      <w:pPr>
        <w:spacing w:line="240" w:lineRule="auto"/>
        <w:jc w:val="both"/>
        <w:rPr>
          <w:rFonts w:ascii="Book Antiqua" w:eastAsia="Times New Roman" w:hAnsi="Book Antiqua" w:cs="Times New Roman"/>
          <w:sz w:val="18"/>
          <w:szCs w:val="18"/>
          <w:lang w:eastAsia="en-GB"/>
        </w:rPr>
      </w:pPr>
      <w:r w:rsidRPr="00D2166B">
        <w:rPr>
          <w:rFonts w:ascii="Book Antiqua" w:eastAsia="Arial" w:hAnsi="Book Antiqua" w:cs="Arial"/>
          <w:b/>
          <w:sz w:val="18"/>
          <w:szCs w:val="18"/>
        </w:rPr>
        <w:t xml:space="preserve">Course Description: </w:t>
      </w:r>
      <w:r w:rsidRPr="00D2166B">
        <w:rPr>
          <w:rFonts w:ascii="Book Antiqua" w:hAnsi="Book Antiqua" w:cs="Arial"/>
          <w:sz w:val="18"/>
          <w:szCs w:val="18"/>
          <w:shd w:val="clear" w:color="auto" w:fill="FFFFFF"/>
        </w:rPr>
        <w:t xml:space="preserve">In many industries an essential part of transaction is done between companies and organizational clients. This course is designed to provide an opportunity for students to develop an understanding of </w:t>
      </w:r>
      <w:r w:rsidRPr="00D2166B">
        <w:rPr>
          <w:rFonts w:ascii="Book Antiqua" w:hAnsi="Book Antiqua" w:cs="Arial"/>
          <w:sz w:val="18"/>
          <w:szCs w:val="18"/>
          <w:shd w:val="clear" w:color="auto" w:fill="FFFFFF"/>
        </w:rPr>
        <w:lastRenderedPageBreak/>
        <w:t xml:space="preserve">the process by which industrial and other institutional buyers' needs are identified and met. </w:t>
      </w:r>
      <w:r w:rsidRPr="00D2166B">
        <w:rPr>
          <w:rFonts w:ascii="Book Antiqua" w:hAnsi="Book Antiqua" w:cs="Arial"/>
          <w:sz w:val="18"/>
          <w:szCs w:val="18"/>
        </w:rPr>
        <w:t>The goal of the course is to provide students with a state-of-the-art view of business marketing theory and practice. This course views interaction as relationship builders. At the end of the semester students will have developed the skills to understand the structure and development processes of business relationships and plan for its successful management. The course covers the most relevant topics in the business marketing area.</w:t>
      </w:r>
    </w:p>
    <w:p w14:paraId="42A8EFEC"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TableGrid"/>
        <w:tblW w:w="8926" w:type="dxa"/>
        <w:tblLook w:val="04A0" w:firstRow="1" w:lastRow="0" w:firstColumn="1" w:lastColumn="0" w:noHBand="0" w:noVBand="1"/>
      </w:tblPr>
      <w:tblGrid>
        <w:gridCol w:w="1129"/>
        <w:gridCol w:w="7797"/>
      </w:tblGrid>
      <w:tr w:rsidR="00BB7812" w:rsidRPr="00D2166B" w14:paraId="7FE9A71A" w14:textId="77777777" w:rsidTr="003175AE">
        <w:tc>
          <w:tcPr>
            <w:tcW w:w="1129" w:type="dxa"/>
          </w:tcPr>
          <w:p w14:paraId="66090C12" w14:textId="77777777" w:rsidR="00BB7812" w:rsidRPr="00D2166B" w:rsidRDefault="00BB7812" w:rsidP="003175AE">
            <w:pPr>
              <w:pStyle w:val="NoSpacing"/>
              <w:rPr>
                <w:rFonts w:ascii="Book Antiqua" w:eastAsia="Times New Roman" w:hAnsi="Book Antiqua"/>
                <w:sz w:val="18"/>
                <w:szCs w:val="18"/>
              </w:rPr>
            </w:pPr>
            <w:r w:rsidRPr="00D2166B">
              <w:rPr>
                <w:rFonts w:ascii="Book Antiqua" w:eastAsia="Times New Roman" w:hAnsi="Book Antiqua"/>
                <w:sz w:val="18"/>
                <w:szCs w:val="18"/>
              </w:rPr>
              <w:t>CLO1</w:t>
            </w:r>
          </w:p>
        </w:tc>
        <w:tc>
          <w:tcPr>
            <w:tcW w:w="7797" w:type="dxa"/>
          </w:tcPr>
          <w:p w14:paraId="0420F87E" w14:textId="77777777" w:rsidR="00BB7812" w:rsidRPr="00D2166B" w:rsidRDefault="00BB7812" w:rsidP="003175AE">
            <w:pPr>
              <w:rPr>
                <w:rFonts w:ascii="Book Antiqua" w:hAnsi="Book Antiqua" w:cs="Arial"/>
                <w:sz w:val="18"/>
                <w:szCs w:val="18"/>
              </w:rPr>
            </w:pPr>
            <w:r w:rsidRPr="00D2166B">
              <w:rPr>
                <w:rFonts w:ascii="Book Antiqua" w:hAnsi="Book Antiqua" w:cs="Arial"/>
                <w:sz w:val="18"/>
                <w:szCs w:val="18"/>
              </w:rPr>
              <w:t>Describe the nature of business markets and the related concepts and theories involved in business activities among business organizations.</w:t>
            </w:r>
          </w:p>
        </w:tc>
      </w:tr>
      <w:tr w:rsidR="00BB7812" w:rsidRPr="00D2166B" w14:paraId="2265ED3A" w14:textId="77777777" w:rsidTr="003175AE">
        <w:tc>
          <w:tcPr>
            <w:tcW w:w="1129" w:type="dxa"/>
          </w:tcPr>
          <w:p w14:paraId="41BC8C87" w14:textId="77777777" w:rsidR="00BB7812" w:rsidRPr="00D2166B" w:rsidRDefault="00BB7812" w:rsidP="003175AE">
            <w:pPr>
              <w:pStyle w:val="NoSpacing"/>
              <w:rPr>
                <w:rFonts w:ascii="Book Antiqua" w:eastAsia="Times New Roman" w:hAnsi="Book Antiqua"/>
                <w:sz w:val="18"/>
                <w:szCs w:val="18"/>
              </w:rPr>
            </w:pPr>
            <w:r w:rsidRPr="00D2166B">
              <w:rPr>
                <w:rFonts w:ascii="Book Antiqua" w:eastAsia="Times New Roman" w:hAnsi="Book Antiqua"/>
                <w:sz w:val="18"/>
                <w:szCs w:val="18"/>
              </w:rPr>
              <w:t>CLO2</w:t>
            </w:r>
          </w:p>
        </w:tc>
        <w:tc>
          <w:tcPr>
            <w:tcW w:w="7797" w:type="dxa"/>
          </w:tcPr>
          <w:p w14:paraId="7967E916" w14:textId="77777777" w:rsidR="00BB7812" w:rsidRPr="00D2166B" w:rsidRDefault="00BB7812" w:rsidP="003175AE">
            <w:pPr>
              <w:rPr>
                <w:rFonts w:ascii="Book Antiqua" w:hAnsi="Book Antiqua" w:cs="Arial"/>
                <w:sz w:val="18"/>
                <w:szCs w:val="18"/>
              </w:rPr>
            </w:pPr>
            <w:proofErr w:type="spellStart"/>
            <w:r w:rsidRPr="00D2166B">
              <w:rPr>
                <w:rFonts w:ascii="Book Antiqua" w:hAnsi="Book Antiqua" w:cs="Arial"/>
                <w:sz w:val="18"/>
                <w:szCs w:val="18"/>
              </w:rPr>
              <w:t>analyze</w:t>
            </w:r>
            <w:proofErr w:type="spellEnd"/>
            <w:r w:rsidRPr="00D2166B">
              <w:rPr>
                <w:rFonts w:ascii="Book Antiqua" w:hAnsi="Book Antiqua" w:cs="Arial"/>
                <w:sz w:val="18"/>
                <w:szCs w:val="18"/>
              </w:rPr>
              <w:t xml:space="preserve"> characteristics and uniqueness of B2B Marketing</w:t>
            </w:r>
          </w:p>
        </w:tc>
      </w:tr>
      <w:tr w:rsidR="00BB7812" w:rsidRPr="00D2166B" w14:paraId="1C0366D5" w14:textId="77777777" w:rsidTr="003175AE">
        <w:tc>
          <w:tcPr>
            <w:tcW w:w="1129" w:type="dxa"/>
          </w:tcPr>
          <w:p w14:paraId="3B4A83B1" w14:textId="77777777" w:rsidR="00BB7812" w:rsidRPr="00D2166B" w:rsidRDefault="00BB7812" w:rsidP="003175AE">
            <w:pPr>
              <w:pStyle w:val="NoSpacing"/>
              <w:rPr>
                <w:rFonts w:ascii="Book Antiqua" w:eastAsia="Times New Roman" w:hAnsi="Book Antiqua"/>
                <w:sz w:val="18"/>
                <w:szCs w:val="18"/>
              </w:rPr>
            </w:pPr>
            <w:r w:rsidRPr="00D2166B">
              <w:rPr>
                <w:rFonts w:ascii="Book Antiqua" w:eastAsia="Times New Roman" w:hAnsi="Book Antiqua"/>
                <w:sz w:val="18"/>
                <w:szCs w:val="18"/>
              </w:rPr>
              <w:t>CLO3</w:t>
            </w:r>
          </w:p>
        </w:tc>
        <w:tc>
          <w:tcPr>
            <w:tcW w:w="7797" w:type="dxa"/>
          </w:tcPr>
          <w:p w14:paraId="34AAEAED" w14:textId="77777777" w:rsidR="00BB7812" w:rsidRPr="00D2166B" w:rsidRDefault="00BB7812" w:rsidP="003175AE">
            <w:pPr>
              <w:rPr>
                <w:rFonts w:ascii="Book Antiqua" w:hAnsi="Book Antiqua" w:cs="Arial"/>
                <w:sz w:val="18"/>
                <w:szCs w:val="18"/>
              </w:rPr>
            </w:pPr>
            <w:r w:rsidRPr="00D2166B">
              <w:rPr>
                <w:rFonts w:ascii="Book Antiqua" w:hAnsi="Book Antiqua" w:cs="Arial"/>
                <w:sz w:val="18"/>
                <w:szCs w:val="18"/>
              </w:rPr>
              <w:t>understand Business Attitude</w:t>
            </w:r>
          </w:p>
        </w:tc>
      </w:tr>
      <w:tr w:rsidR="00BB7812" w:rsidRPr="00D2166B" w14:paraId="076E6DF2" w14:textId="77777777" w:rsidTr="003175AE">
        <w:trPr>
          <w:trHeight w:val="262"/>
        </w:trPr>
        <w:tc>
          <w:tcPr>
            <w:tcW w:w="1129" w:type="dxa"/>
          </w:tcPr>
          <w:p w14:paraId="498CBFF6" w14:textId="77777777" w:rsidR="00BB7812" w:rsidRPr="00D2166B" w:rsidRDefault="00BB7812" w:rsidP="003175AE">
            <w:pPr>
              <w:pStyle w:val="NoSpacing"/>
              <w:rPr>
                <w:rFonts w:ascii="Book Antiqua" w:eastAsia="Times New Roman" w:hAnsi="Book Antiqua"/>
                <w:sz w:val="18"/>
                <w:szCs w:val="18"/>
              </w:rPr>
            </w:pPr>
            <w:r w:rsidRPr="00D2166B">
              <w:rPr>
                <w:rFonts w:ascii="Book Antiqua" w:eastAsia="Times New Roman" w:hAnsi="Book Antiqua"/>
                <w:sz w:val="18"/>
                <w:szCs w:val="18"/>
              </w:rPr>
              <w:t>CLO4</w:t>
            </w:r>
          </w:p>
        </w:tc>
        <w:tc>
          <w:tcPr>
            <w:tcW w:w="7797" w:type="dxa"/>
          </w:tcPr>
          <w:p w14:paraId="37AD1E41" w14:textId="77777777" w:rsidR="00BB7812" w:rsidRPr="00D2166B" w:rsidRDefault="00BB7812" w:rsidP="003175AE">
            <w:pPr>
              <w:pStyle w:val="NoSpacing"/>
              <w:rPr>
                <w:rFonts w:ascii="Book Antiqua" w:eastAsia="Times New Roman" w:hAnsi="Book Antiqua"/>
                <w:sz w:val="18"/>
                <w:szCs w:val="18"/>
              </w:rPr>
            </w:pPr>
            <w:r w:rsidRPr="00D2166B">
              <w:rPr>
                <w:rFonts w:ascii="Book Antiqua" w:hAnsi="Book Antiqua" w:cs="Arial"/>
                <w:sz w:val="18"/>
                <w:szCs w:val="18"/>
              </w:rPr>
              <w:t xml:space="preserve">Critically </w:t>
            </w:r>
            <w:proofErr w:type="spellStart"/>
            <w:r w:rsidRPr="00D2166B">
              <w:rPr>
                <w:rFonts w:ascii="Book Antiqua" w:hAnsi="Book Antiqua" w:cs="Arial"/>
                <w:sz w:val="18"/>
                <w:szCs w:val="18"/>
              </w:rPr>
              <w:t>analyze</w:t>
            </w:r>
            <w:proofErr w:type="spellEnd"/>
            <w:r w:rsidRPr="00D2166B">
              <w:rPr>
                <w:rFonts w:ascii="Book Antiqua" w:hAnsi="Book Antiqua" w:cs="Arial"/>
                <w:sz w:val="18"/>
                <w:szCs w:val="18"/>
              </w:rPr>
              <w:t xml:space="preserve"> the strategic decision-making process in B2B Marketing</w:t>
            </w:r>
          </w:p>
        </w:tc>
      </w:tr>
    </w:tbl>
    <w:p w14:paraId="327C9796" w14:textId="77777777" w:rsidR="00BB7812" w:rsidRPr="00D2166B" w:rsidRDefault="00BB7812" w:rsidP="00BB7812">
      <w:pPr>
        <w:spacing w:after="0" w:line="240" w:lineRule="auto"/>
        <w:jc w:val="both"/>
        <w:rPr>
          <w:rFonts w:ascii="Book Antiqua" w:eastAsia="Times New Roman" w:hAnsi="Book Antiqua" w:cs="Times New Roman"/>
          <w:sz w:val="18"/>
          <w:szCs w:val="18"/>
        </w:rPr>
      </w:pPr>
    </w:p>
    <w:p w14:paraId="70D01195" w14:textId="77777777" w:rsidR="00BB7812" w:rsidRPr="00D2166B" w:rsidRDefault="00BB7812" w:rsidP="00BB7812">
      <w:pPr>
        <w:spacing w:after="0" w:line="240" w:lineRule="auto"/>
        <w:rPr>
          <w:rFonts w:ascii="Book Antiqua" w:eastAsia="Cambria" w:hAnsi="Book Antiqua" w:cs="Cambria"/>
          <w:b/>
          <w:sz w:val="18"/>
          <w:szCs w:val="18"/>
        </w:rPr>
      </w:pPr>
    </w:p>
    <w:p w14:paraId="793F74E4"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MKT631</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12744119"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Name: Marketing Research</w:t>
      </w:r>
      <w:r w:rsidRPr="00D6778F">
        <w:rPr>
          <w:rFonts w:ascii="Book Antiqua" w:eastAsia="Cambria" w:hAnsi="Book Antiqua" w:cs="Cambria"/>
          <w:b/>
          <w:color w:val="0000FF"/>
        </w:rPr>
        <w:tab/>
      </w:r>
      <w:r w:rsidRPr="00D6778F">
        <w:rPr>
          <w:rFonts w:ascii="Book Antiqua" w:eastAsia="Cambria" w:hAnsi="Book Antiqua" w:cs="Cambria"/>
          <w:b/>
          <w:color w:val="0000FF"/>
        </w:rPr>
        <w:tab/>
      </w:r>
    </w:p>
    <w:p w14:paraId="10F20FB6"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p>
    <w:p w14:paraId="3151725D" w14:textId="77777777" w:rsidR="00BB7812" w:rsidRPr="00D2166B" w:rsidRDefault="00BB7812" w:rsidP="00BB7812">
      <w:pPr>
        <w:pStyle w:val="TableParagraph"/>
        <w:ind w:left="0" w:right="166"/>
        <w:jc w:val="both"/>
        <w:rPr>
          <w:rFonts w:ascii="Book Antiqua" w:hAnsi="Book Antiqua"/>
          <w:sz w:val="18"/>
          <w:szCs w:val="18"/>
          <w:lang w:val="en-GB"/>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This course provides a solid understanding of the marketing research process, including the skills necessary to undertake both qualitative and quantitative</w:t>
      </w:r>
      <w:r w:rsidRPr="00D2166B">
        <w:rPr>
          <w:rFonts w:ascii="Book Antiqua" w:hAnsi="Book Antiqua"/>
          <w:spacing w:val="40"/>
          <w:sz w:val="18"/>
          <w:szCs w:val="18"/>
        </w:rPr>
        <w:t xml:space="preserve"> </w:t>
      </w:r>
      <w:r w:rsidRPr="00D2166B">
        <w:rPr>
          <w:rFonts w:ascii="Book Antiqua" w:hAnsi="Book Antiqua"/>
          <w:sz w:val="18"/>
          <w:szCs w:val="18"/>
        </w:rPr>
        <w:t>research to gather insights to inform marketing processes. The emphasis is firmly</w:t>
      </w:r>
      <w:r w:rsidRPr="00D2166B">
        <w:rPr>
          <w:rFonts w:ascii="Book Antiqua" w:hAnsi="Book Antiqua"/>
          <w:spacing w:val="40"/>
          <w:sz w:val="18"/>
          <w:szCs w:val="18"/>
        </w:rPr>
        <w:t xml:space="preserve"> </w:t>
      </w:r>
      <w:r w:rsidRPr="00D2166B">
        <w:rPr>
          <w:rFonts w:ascii="Book Antiqua" w:hAnsi="Book Antiqua"/>
          <w:sz w:val="18"/>
          <w:szCs w:val="18"/>
        </w:rPr>
        <w:t xml:space="preserve">on the practical application of the discipline, using research to solve real marketing </w:t>
      </w:r>
      <w:r w:rsidRPr="00D2166B">
        <w:rPr>
          <w:rFonts w:ascii="Book Antiqua" w:hAnsi="Book Antiqua"/>
          <w:spacing w:val="-2"/>
          <w:sz w:val="18"/>
          <w:szCs w:val="18"/>
        </w:rPr>
        <w:t xml:space="preserve">problems. </w:t>
      </w:r>
      <w:r w:rsidRPr="00D2166B">
        <w:rPr>
          <w:rFonts w:ascii="Book Antiqua" w:hAnsi="Book Antiqua"/>
          <w:sz w:val="18"/>
          <w:szCs w:val="18"/>
        </w:rPr>
        <w:t>This course is designed to introduce students to the basic as well as advanced practices of marketing research. This course will provide an approach and framework so that students can understand how to identify, collect, analyze, and disseminate</w:t>
      </w:r>
      <w:r w:rsidRPr="00D2166B">
        <w:rPr>
          <w:rFonts w:ascii="Book Antiqua" w:hAnsi="Book Antiqua"/>
          <w:spacing w:val="-2"/>
          <w:sz w:val="18"/>
          <w:szCs w:val="18"/>
        </w:rPr>
        <w:t xml:space="preserve"> </w:t>
      </w:r>
      <w:r w:rsidRPr="00D2166B">
        <w:rPr>
          <w:rFonts w:ascii="Book Antiqua" w:hAnsi="Book Antiqua"/>
          <w:sz w:val="18"/>
          <w:szCs w:val="18"/>
        </w:rPr>
        <w:t>information</w:t>
      </w:r>
      <w:r w:rsidRPr="00D2166B">
        <w:rPr>
          <w:rFonts w:ascii="Book Antiqua" w:hAnsi="Book Antiqua"/>
          <w:spacing w:val="-4"/>
          <w:sz w:val="18"/>
          <w:szCs w:val="18"/>
        </w:rPr>
        <w:t xml:space="preserve"> </w:t>
      </w:r>
      <w:r w:rsidRPr="00D2166B">
        <w:rPr>
          <w:rFonts w:ascii="Book Antiqua" w:hAnsi="Book Antiqua"/>
          <w:sz w:val="18"/>
          <w:szCs w:val="18"/>
        </w:rPr>
        <w:t>for</w:t>
      </w:r>
      <w:r w:rsidRPr="00D2166B">
        <w:rPr>
          <w:rFonts w:ascii="Book Antiqua" w:hAnsi="Book Antiqua"/>
          <w:spacing w:val="-5"/>
          <w:sz w:val="18"/>
          <w:szCs w:val="18"/>
        </w:rPr>
        <w:t xml:space="preserve"> </w:t>
      </w:r>
      <w:r w:rsidRPr="00D2166B">
        <w:rPr>
          <w:rFonts w:ascii="Book Antiqua" w:hAnsi="Book Antiqua"/>
          <w:sz w:val="18"/>
          <w:szCs w:val="18"/>
        </w:rPr>
        <w:t>marketing</w:t>
      </w:r>
      <w:r w:rsidRPr="00D2166B">
        <w:rPr>
          <w:rFonts w:ascii="Book Antiqua" w:hAnsi="Book Antiqua"/>
          <w:spacing w:val="-7"/>
          <w:sz w:val="18"/>
          <w:szCs w:val="18"/>
        </w:rPr>
        <w:t xml:space="preserve"> </w:t>
      </w:r>
      <w:r w:rsidRPr="00D2166B">
        <w:rPr>
          <w:rFonts w:ascii="Book Antiqua" w:hAnsi="Book Antiqua"/>
          <w:sz w:val="18"/>
          <w:szCs w:val="18"/>
        </w:rPr>
        <w:t>decision</w:t>
      </w:r>
      <w:r w:rsidRPr="00D2166B">
        <w:rPr>
          <w:rFonts w:ascii="Book Antiqua" w:hAnsi="Book Antiqua"/>
          <w:spacing w:val="-9"/>
          <w:sz w:val="18"/>
          <w:szCs w:val="18"/>
        </w:rPr>
        <w:t xml:space="preserve"> </w:t>
      </w:r>
      <w:r w:rsidRPr="00D2166B">
        <w:rPr>
          <w:rFonts w:ascii="Book Antiqua" w:hAnsi="Book Antiqua"/>
          <w:sz w:val="18"/>
          <w:szCs w:val="18"/>
        </w:rPr>
        <w:t>making.</w:t>
      </w:r>
      <w:r w:rsidRPr="00D2166B">
        <w:rPr>
          <w:rFonts w:ascii="Book Antiqua" w:hAnsi="Book Antiqua"/>
          <w:spacing w:val="-3"/>
          <w:sz w:val="18"/>
          <w:szCs w:val="18"/>
        </w:rPr>
        <w:t xml:space="preserve"> </w:t>
      </w:r>
      <w:r w:rsidRPr="00D2166B">
        <w:rPr>
          <w:rFonts w:ascii="Book Antiqua" w:hAnsi="Book Antiqua"/>
          <w:sz w:val="18"/>
          <w:szCs w:val="18"/>
        </w:rPr>
        <w:t>Students</w:t>
      </w:r>
      <w:r w:rsidRPr="00D2166B">
        <w:rPr>
          <w:rFonts w:ascii="Book Antiqua" w:hAnsi="Book Antiqua"/>
          <w:spacing w:val="-3"/>
          <w:sz w:val="18"/>
          <w:szCs w:val="18"/>
        </w:rPr>
        <w:t xml:space="preserve"> </w:t>
      </w:r>
      <w:r w:rsidRPr="00D2166B">
        <w:rPr>
          <w:rFonts w:ascii="Book Antiqua" w:hAnsi="Book Antiqua"/>
          <w:sz w:val="18"/>
          <w:szCs w:val="18"/>
        </w:rPr>
        <w:t>will</w:t>
      </w:r>
      <w:r w:rsidRPr="00D2166B">
        <w:rPr>
          <w:rFonts w:ascii="Book Antiqua" w:hAnsi="Book Antiqua"/>
          <w:spacing w:val="-5"/>
          <w:sz w:val="18"/>
          <w:szCs w:val="18"/>
        </w:rPr>
        <w:t xml:space="preserve"> </w:t>
      </w:r>
      <w:r w:rsidRPr="00D2166B">
        <w:rPr>
          <w:rFonts w:ascii="Book Antiqua" w:hAnsi="Book Antiqua"/>
          <w:sz w:val="18"/>
          <w:szCs w:val="18"/>
        </w:rPr>
        <w:t>learn</w:t>
      </w:r>
      <w:r w:rsidRPr="00D2166B">
        <w:rPr>
          <w:rFonts w:ascii="Book Antiqua" w:hAnsi="Book Antiqua"/>
          <w:spacing w:val="-4"/>
          <w:sz w:val="18"/>
          <w:szCs w:val="18"/>
        </w:rPr>
        <w:t xml:space="preserve"> </w:t>
      </w:r>
      <w:r w:rsidRPr="00D2166B">
        <w:rPr>
          <w:rFonts w:ascii="Book Antiqua" w:hAnsi="Book Antiqua"/>
          <w:sz w:val="18"/>
          <w:szCs w:val="18"/>
        </w:rPr>
        <w:t>how</w:t>
      </w:r>
      <w:r w:rsidRPr="00D2166B">
        <w:rPr>
          <w:rFonts w:ascii="Book Antiqua" w:hAnsi="Book Antiqua"/>
          <w:spacing w:val="-4"/>
          <w:sz w:val="18"/>
          <w:szCs w:val="18"/>
        </w:rPr>
        <w:t xml:space="preserve"> </w:t>
      </w:r>
      <w:r w:rsidRPr="00D2166B">
        <w:rPr>
          <w:rFonts w:ascii="Book Antiqua" w:hAnsi="Book Antiqua"/>
          <w:sz w:val="18"/>
          <w:szCs w:val="18"/>
        </w:rPr>
        <w:t>to prepare and analyze data with the help of software package, such as SPSS. Students</w:t>
      </w:r>
      <w:r w:rsidRPr="00D2166B">
        <w:rPr>
          <w:rFonts w:ascii="Book Antiqua" w:hAnsi="Book Antiqua"/>
          <w:spacing w:val="-1"/>
          <w:sz w:val="18"/>
          <w:szCs w:val="18"/>
        </w:rPr>
        <w:t xml:space="preserve"> </w:t>
      </w:r>
      <w:r w:rsidRPr="00D2166B">
        <w:rPr>
          <w:rFonts w:ascii="Book Antiqua" w:hAnsi="Book Antiqua"/>
          <w:sz w:val="18"/>
          <w:szCs w:val="18"/>
        </w:rPr>
        <w:t>will</w:t>
      </w:r>
      <w:r w:rsidRPr="00D2166B">
        <w:rPr>
          <w:rFonts w:ascii="Book Antiqua" w:hAnsi="Book Antiqua"/>
          <w:spacing w:val="-4"/>
          <w:sz w:val="18"/>
          <w:szCs w:val="18"/>
        </w:rPr>
        <w:t xml:space="preserve"> </w:t>
      </w:r>
      <w:r w:rsidRPr="00D2166B">
        <w:rPr>
          <w:rFonts w:ascii="Book Antiqua" w:hAnsi="Book Antiqua"/>
          <w:sz w:val="18"/>
          <w:szCs w:val="18"/>
        </w:rPr>
        <w:t>also</w:t>
      </w:r>
      <w:r w:rsidRPr="00D2166B">
        <w:rPr>
          <w:rFonts w:ascii="Book Antiqua" w:hAnsi="Book Antiqua"/>
          <w:spacing w:val="-3"/>
          <w:sz w:val="18"/>
          <w:szCs w:val="18"/>
        </w:rPr>
        <w:t xml:space="preserve"> </w:t>
      </w:r>
      <w:r w:rsidRPr="00D2166B">
        <w:rPr>
          <w:rFonts w:ascii="Book Antiqua" w:hAnsi="Book Antiqua"/>
          <w:sz w:val="18"/>
          <w:szCs w:val="18"/>
        </w:rPr>
        <w:t>learn</w:t>
      </w:r>
      <w:r w:rsidRPr="00D2166B">
        <w:rPr>
          <w:rFonts w:ascii="Book Antiqua" w:hAnsi="Book Antiqua"/>
          <w:spacing w:val="-3"/>
          <w:sz w:val="18"/>
          <w:szCs w:val="18"/>
        </w:rPr>
        <w:t xml:space="preserve"> </w:t>
      </w:r>
      <w:r w:rsidRPr="00D2166B">
        <w:rPr>
          <w:rFonts w:ascii="Book Antiqua" w:hAnsi="Book Antiqua"/>
          <w:sz w:val="18"/>
          <w:szCs w:val="18"/>
        </w:rPr>
        <w:t>how to</w:t>
      </w:r>
      <w:r w:rsidRPr="00D2166B">
        <w:rPr>
          <w:rFonts w:ascii="Book Antiqua" w:hAnsi="Book Antiqua"/>
          <w:spacing w:val="-3"/>
          <w:sz w:val="18"/>
          <w:szCs w:val="18"/>
        </w:rPr>
        <w:t xml:space="preserve"> </w:t>
      </w:r>
      <w:r w:rsidRPr="00D2166B">
        <w:rPr>
          <w:rFonts w:ascii="Book Antiqua" w:hAnsi="Book Antiqua"/>
          <w:sz w:val="18"/>
          <w:szCs w:val="18"/>
        </w:rPr>
        <w:t>prepare</w:t>
      </w:r>
      <w:r w:rsidRPr="00D2166B">
        <w:rPr>
          <w:rFonts w:ascii="Book Antiqua" w:hAnsi="Book Antiqua"/>
          <w:spacing w:val="-1"/>
          <w:sz w:val="18"/>
          <w:szCs w:val="18"/>
        </w:rPr>
        <w:t xml:space="preserve"> </w:t>
      </w:r>
      <w:r w:rsidRPr="00D2166B">
        <w:rPr>
          <w:rFonts w:ascii="Book Antiqua" w:hAnsi="Book Antiqua"/>
          <w:sz w:val="18"/>
          <w:szCs w:val="18"/>
        </w:rPr>
        <w:t>and</w:t>
      </w:r>
      <w:r w:rsidRPr="00D2166B">
        <w:rPr>
          <w:rFonts w:ascii="Book Antiqua" w:hAnsi="Book Antiqua"/>
          <w:spacing w:val="-6"/>
          <w:sz w:val="18"/>
          <w:szCs w:val="18"/>
        </w:rPr>
        <w:t xml:space="preserve"> </w:t>
      </w:r>
      <w:r w:rsidRPr="00D2166B">
        <w:rPr>
          <w:rFonts w:ascii="Book Antiqua" w:hAnsi="Book Antiqua"/>
          <w:sz w:val="18"/>
          <w:szCs w:val="18"/>
        </w:rPr>
        <w:t>present</w:t>
      </w:r>
      <w:r w:rsidRPr="00D2166B">
        <w:rPr>
          <w:rFonts w:ascii="Book Antiqua" w:hAnsi="Book Antiqua"/>
          <w:spacing w:val="-3"/>
          <w:sz w:val="18"/>
          <w:szCs w:val="18"/>
        </w:rPr>
        <w:t xml:space="preserve"> </w:t>
      </w:r>
      <w:r w:rsidRPr="00D2166B">
        <w:rPr>
          <w:rFonts w:ascii="Book Antiqua" w:hAnsi="Book Antiqua"/>
          <w:sz w:val="18"/>
          <w:szCs w:val="18"/>
        </w:rPr>
        <w:t>a</w:t>
      </w:r>
      <w:r w:rsidRPr="00D2166B">
        <w:rPr>
          <w:rFonts w:ascii="Book Antiqua" w:hAnsi="Book Antiqua"/>
          <w:spacing w:val="-4"/>
          <w:sz w:val="18"/>
          <w:szCs w:val="18"/>
        </w:rPr>
        <w:t xml:space="preserve"> </w:t>
      </w:r>
      <w:r w:rsidRPr="00D2166B">
        <w:rPr>
          <w:rFonts w:ascii="Book Antiqua" w:hAnsi="Book Antiqua"/>
          <w:sz w:val="18"/>
          <w:szCs w:val="18"/>
        </w:rPr>
        <w:t>marketing</w:t>
      </w:r>
      <w:r w:rsidRPr="00D2166B">
        <w:rPr>
          <w:rFonts w:ascii="Book Antiqua" w:hAnsi="Book Antiqua"/>
          <w:spacing w:val="-1"/>
          <w:sz w:val="18"/>
          <w:szCs w:val="18"/>
        </w:rPr>
        <w:t xml:space="preserve"> </w:t>
      </w:r>
      <w:r w:rsidRPr="00D2166B">
        <w:rPr>
          <w:rFonts w:ascii="Book Antiqua" w:hAnsi="Book Antiqua"/>
          <w:sz w:val="18"/>
          <w:szCs w:val="18"/>
        </w:rPr>
        <w:t>research</w:t>
      </w:r>
      <w:r w:rsidRPr="00D2166B">
        <w:rPr>
          <w:rFonts w:ascii="Book Antiqua" w:hAnsi="Book Antiqua"/>
          <w:spacing w:val="-3"/>
          <w:sz w:val="18"/>
          <w:szCs w:val="18"/>
        </w:rPr>
        <w:t xml:space="preserve"> </w:t>
      </w:r>
      <w:r w:rsidRPr="00D2166B">
        <w:rPr>
          <w:rFonts w:ascii="Book Antiqua" w:hAnsi="Book Antiqua"/>
          <w:sz w:val="18"/>
          <w:szCs w:val="18"/>
        </w:rPr>
        <w:t>project.</w:t>
      </w:r>
    </w:p>
    <w:p w14:paraId="1C9D2AEF" w14:textId="77777777" w:rsidR="00BB7812" w:rsidRDefault="00BB7812" w:rsidP="00BB7812">
      <w:pPr>
        <w:spacing w:after="0" w:line="240" w:lineRule="auto"/>
        <w:jc w:val="both"/>
        <w:rPr>
          <w:rFonts w:ascii="Book Antiqua" w:eastAsia="Cambria" w:hAnsi="Book Antiqua" w:cs="Cambria"/>
          <w:b/>
          <w:sz w:val="18"/>
          <w:szCs w:val="18"/>
        </w:rPr>
      </w:pPr>
    </w:p>
    <w:p w14:paraId="08D73A30"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545"/>
      </w:tblGrid>
      <w:tr w:rsidR="00BB7812" w:rsidRPr="00D2166B" w14:paraId="3537EEFC" w14:textId="77777777" w:rsidTr="003175AE">
        <w:tc>
          <w:tcPr>
            <w:tcW w:w="1089" w:type="dxa"/>
          </w:tcPr>
          <w:p w14:paraId="43DFE634"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45" w:type="dxa"/>
          </w:tcPr>
          <w:p w14:paraId="7F8F3D84"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UNDERSTAND different roles of marketing research in marketing decision making</w:t>
            </w:r>
          </w:p>
        </w:tc>
      </w:tr>
      <w:tr w:rsidR="00BB7812" w:rsidRPr="00D2166B" w14:paraId="58FF1B80" w14:textId="77777777" w:rsidTr="003175AE">
        <w:tc>
          <w:tcPr>
            <w:tcW w:w="1089" w:type="dxa"/>
          </w:tcPr>
          <w:p w14:paraId="3DD800F4"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45" w:type="dxa"/>
          </w:tcPr>
          <w:p w14:paraId="22A96E74"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DISTINGUISH between qualitative and quantitative research techniques and applications</w:t>
            </w:r>
          </w:p>
        </w:tc>
      </w:tr>
      <w:tr w:rsidR="00BB7812" w:rsidRPr="00D2166B" w14:paraId="0AA850AD" w14:textId="77777777" w:rsidTr="003175AE">
        <w:tc>
          <w:tcPr>
            <w:tcW w:w="1089" w:type="dxa"/>
          </w:tcPr>
          <w:p w14:paraId="4DCEE2A7"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45" w:type="dxa"/>
          </w:tcPr>
          <w:p w14:paraId="14DA02C1"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EXPLAIN the data preparation and collection process and relate different methods of research design, sampling procedure and measurement scales</w:t>
            </w:r>
          </w:p>
        </w:tc>
      </w:tr>
      <w:tr w:rsidR="00BB7812" w:rsidRPr="00D2166B" w14:paraId="7470AB6B" w14:textId="77777777" w:rsidTr="003175AE">
        <w:tc>
          <w:tcPr>
            <w:tcW w:w="1089" w:type="dxa"/>
          </w:tcPr>
          <w:p w14:paraId="762BB6EA"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45" w:type="dxa"/>
          </w:tcPr>
          <w:p w14:paraId="06152673"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APPLY quantitative techniques to analyze and interpret information generated from secondary data</w:t>
            </w:r>
          </w:p>
        </w:tc>
      </w:tr>
      <w:tr w:rsidR="00BB7812" w:rsidRPr="00D2166B" w14:paraId="27DC259D" w14:textId="77777777" w:rsidTr="003175AE">
        <w:tc>
          <w:tcPr>
            <w:tcW w:w="1089" w:type="dxa"/>
          </w:tcPr>
          <w:p w14:paraId="216D1711"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45" w:type="dxa"/>
          </w:tcPr>
          <w:p w14:paraId="711AAFEE"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DISPLAY information and findings through collection and analysis of data using quantitative method and analytical models</w:t>
            </w:r>
          </w:p>
        </w:tc>
      </w:tr>
    </w:tbl>
    <w:p w14:paraId="439BBDF2" w14:textId="77777777" w:rsidR="00BB7812" w:rsidRPr="00D2166B" w:rsidRDefault="00BB7812" w:rsidP="00BB7812">
      <w:pPr>
        <w:spacing w:after="0" w:line="240" w:lineRule="auto"/>
        <w:jc w:val="both"/>
        <w:rPr>
          <w:rFonts w:ascii="Book Antiqua" w:eastAsia="Cambria" w:hAnsi="Book Antiqua" w:cs="Cambria"/>
          <w:b/>
          <w:sz w:val="18"/>
          <w:szCs w:val="18"/>
        </w:rPr>
      </w:pPr>
    </w:p>
    <w:p w14:paraId="48D2B273" w14:textId="77777777" w:rsidR="00BB7812" w:rsidRPr="00D2166B" w:rsidRDefault="00BB7812" w:rsidP="00BB7812">
      <w:pPr>
        <w:spacing w:after="0" w:line="240" w:lineRule="auto"/>
        <w:jc w:val="both"/>
        <w:rPr>
          <w:rFonts w:ascii="Book Antiqua" w:eastAsia="Cambria" w:hAnsi="Book Antiqua" w:cs="Cambria"/>
          <w:b/>
          <w:sz w:val="18"/>
          <w:szCs w:val="18"/>
        </w:rPr>
      </w:pPr>
    </w:p>
    <w:p w14:paraId="5614AED5"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 633</w:t>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w:t>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xml:space="preserve">  : 03</w:t>
      </w:r>
    </w:p>
    <w:p w14:paraId="7283FF09"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Global Marketing </w:t>
      </w:r>
    </w:p>
    <w:p w14:paraId="4CDBFE6B" w14:textId="77777777" w:rsidR="00BB7812" w:rsidRPr="00D2166B" w:rsidRDefault="00BB7812" w:rsidP="00BB7812">
      <w:pPr>
        <w:spacing w:after="0" w:line="240" w:lineRule="auto"/>
        <w:jc w:val="both"/>
        <w:rPr>
          <w:rFonts w:ascii="Book Antiqua" w:eastAsia="Cambria" w:hAnsi="Book Antiqua" w:cs="Cambria"/>
          <w:b/>
          <w:sz w:val="18"/>
          <w:szCs w:val="18"/>
        </w:rPr>
      </w:pPr>
    </w:p>
    <w:p w14:paraId="2EBC3C58" w14:textId="77777777" w:rsidR="00BB7812" w:rsidRPr="00D2166B" w:rsidRDefault="00BB7812" w:rsidP="00BB7812">
      <w:pPr>
        <w:pStyle w:val="BodyText"/>
        <w:spacing w:after="0" w:line="240" w:lineRule="auto"/>
        <w:ind w:right="221"/>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This course is designed to introduce students to the basic as well as advanced practices of global marketing and to gain a practical framework for understanding the trend of globalization. This course will address the global issues and describe international business procedures and concepts relevant to all global marketers, regardless of the extent of their international involvement. This course will also provide an approach and framework for identifying and analyzing the important cultural and environmental uniqueness of any</w:t>
      </w:r>
      <w:r w:rsidRPr="00D2166B">
        <w:rPr>
          <w:rFonts w:ascii="Book Antiqua" w:hAnsi="Book Antiqua"/>
          <w:spacing w:val="40"/>
          <w:sz w:val="18"/>
          <w:szCs w:val="18"/>
        </w:rPr>
        <w:t xml:space="preserve"> </w:t>
      </w:r>
      <w:r w:rsidRPr="00D2166B">
        <w:rPr>
          <w:rFonts w:ascii="Book Antiqua" w:hAnsi="Book Antiqua"/>
          <w:sz w:val="18"/>
          <w:szCs w:val="18"/>
        </w:rPr>
        <w:t>nation or global region.</w:t>
      </w:r>
      <w:r w:rsidRPr="00D2166B">
        <w:rPr>
          <w:rFonts w:ascii="Book Antiqua" w:hAnsi="Book Antiqua"/>
          <w:spacing w:val="40"/>
          <w:sz w:val="18"/>
          <w:szCs w:val="18"/>
        </w:rPr>
        <w:t xml:space="preserve"> </w:t>
      </w:r>
      <w:r w:rsidRPr="00D2166B">
        <w:rPr>
          <w:rFonts w:ascii="Book Antiqua" w:hAnsi="Book Antiqua"/>
          <w:sz w:val="18"/>
          <w:szCs w:val="18"/>
        </w:rPr>
        <w:t>Studying this course will help students understand the cultural and other</w:t>
      </w:r>
      <w:r w:rsidRPr="00D2166B">
        <w:rPr>
          <w:rFonts w:ascii="Book Antiqua" w:hAnsi="Book Antiqua"/>
          <w:spacing w:val="-2"/>
          <w:sz w:val="18"/>
          <w:szCs w:val="18"/>
        </w:rPr>
        <w:t xml:space="preserve"> </w:t>
      </w:r>
      <w:r w:rsidRPr="00D2166B">
        <w:rPr>
          <w:rFonts w:ascii="Book Antiqua" w:hAnsi="Book Antiqua"/>
          <w:sz w:val="18"/>
          <w:szCs w:val="18"/>
        </w:rPr>
        <w:t>barriers facing</w:t>
      </w:r>
      <w:r w:rsidRPr="00D2166B">
        <w:rPr>
          <w:rFonts w:ascii="Book Antiqua" w:hAnsi="Book Antiqua"/>
          <w:spacing w:val="-3"/>
          <w:sz w:val="18"/>
          <w:szCs w:val="18"/>
        </w:rPr>
        <w:t xml:space="preserve"> </w:t>
      </w:r>
      <w:r w:rsidRPr="00D2166B">
        <w:rPr>
          <w:rFonts w:ascii="Book Antiqua" w:hAnsi="Book Antiqua"/>
          <w:sz w:val="18"/>
          <w:szCs w:val="18"/>
        </w:rPr>
        <w:t>international</w:t>
      </w:r>
      <w:r w:rsidRPr="00D2166B">
        <w:rPr>
          <w:rFonts w:ascii="Book Antiqua" w:hAnsi="Book Antiqua"/>
          <w:spacing w:val="-3"/>
          <w:sz w:val="18"/>
          <w:szCs w:val="18"/>
        </w:rPr>
        <w:t xml:space="preserve"> </w:t>
      </w:r>
      <w:r w:rsidRPr="00D2166B">
        <w:rPr>
          <w:rFonts w:ascii="Book Antiqua" w:hAnsi="Book Antiqua"/>
          <w:sz w:val="18"/>
          <w:szCs w:val="18"/>
        </w:rPr>
        <w:t>marketers</w:t>
      </w:r>
      <w:r w:rsidRPr="00D2166B">
        <w:rPr>
          <w:rFonts w:ascii="Book Antiqua" w:hAnsi="Book Antiqua"/>
          <w:spacing w:val="-3"/>
          <w:sz w:val="18"/>
          <w:szCs w:val="18"/>
        </w:rPr>
        <w:t xml:space="preserve"> </w:t>
      </w:r>
      <w:r w:rsidRPr="00D2166B">
        <w:rPr>
          <w:rFonts w:ascii="Book Antiqua" w:hAnsi="Book Antiqua"/>
          <w:sz w:val="18"/>
          <w:szCs w:val="18"/>
        </w:rPr>
        <w:t>and</w:t>
      </w:r>
      <w:r w:rsidRPr="00D2166B">
        <w:rPr>
          <w:rFonts w:ascii="Book Antiqua" w:hAnsi="Book Antiqua"/>
          <w:spacing w:val="-2"/>
          <w:sz w:val="18"/>
          <w:szCs w:val="18"/>
        </w:rPr>
        <w:t xml:space="preserve"> </w:t>
      </w:r>
      <w:r w:rsidRPr="00D2166B">
        <w:rPr>
          <w:rFonts w:ascii="Book Antiqua" w:hAnsi="Book Antiqua"/>
          <w:sz w:val="18"/>
          <w:szCs w:val="18"/>
        </w:rPr>
        <w:t>prescribe pragmatic</w:t>
      </w:r>
      <w:r w:rsidRPr="00D2166B">
        <w:rPr>
          <w:rFonts w:ascii="Book Antiqua" w:hAnsi="Book Antiqua"/>
          <w:spacing w:val="-6"/>
          <w:sz w:val="18"/>
          <w:szCs w:val="18"/>
        </w:rPr>
        <w:t xml:space="preserve"> </w:t>
      </w:r>
      <w:r w:rsidRPr="00D2166B">
        <w:rPr>
          <w:rFonts w:ascii="Book Antiqua" w:hAnsi="Book Antiqua"/>
          <w:sz w:val="18"/>
          <w:szCs w:val="18"/>
        </w:rPr>
        <w:t>solutions</w:t>
      </w:r>
      <w:r w:rsidRPr="00D2166B">
        <w:rPr>
          <w:rFonts w:ascii="Book Antiqua" w:hAnsi="Book Antiqua"/>
          <w:spacing w:val="-3"/>
          <w:sz w:val="18"/>
          <w:szCs w:val="18"/>
        </w:rPr>
        <w:t xml:space="preserve"> </w:t>
      </w:r>
      <w:r w:rsidRPr="00D2166B">
        <w:rPr>
          <w:rFonts w:ascii="Book Antiqua" w:hAnsi="Book Antiqua"/>
          <w:sz w:val="18"/>
          <w:szCs w:val="18"/>
        </w:rPr>
        <w:t>to</w:t>
      </w:r>
      <w:r w:rsidRPr="00D2166B">
        <w:rPr>
          <w:rFonts w:ascii="Book Antiqua" w:hAnsi="Book Antiqua"/>
          <w:spacing w:val="-2"/>
          <w:sz w:val="18"/>
          <w:szCs w:val="18"/>
        </w:rPr>
        <w:t xml:space="preserve"> </w:t>
      </w:r>
      <w:r w:rsidRPr="00D2166B">
        <w:rPr>
          <w:rFonts w:ascii="Book Antiqua" w:hAnsi="Book Antiqua"/>
          <w:sz w:val="18"/>
          <w:szCs w:val="18"/>
        </w:rPr>
        <w:t>overcome these obstacles to business.</w:t>
      </w:r>
      <w:r w:rsidRPr="00D2166B">
        <w:rPr>
          <w:rFonts w:ascii="Book Antiqua" w:eastAsia="Cambria" w:hAnsi="Book Antiqua" w:cs="Cambria"/>
          <w:b/>
          <w:i/>
          <w:iCs/>
          <w:sz w:val="18"/>
          <w:szCs w:val="18"/>
        </w:rPr>
        <w:tab/>
      </w:r>
      <w:r w:rsidRPr="00D2166B">
        <w:rPr>
          <w:rFonts w:ascii="Book Antiqua" w:eastAsia="Cambria" w:hAnsi="Book Antiqua" w:cs="Cambria"/>
          <w:b/>
          <w:sz w:val="18"/>
          <w:szCs w:val="18"/>
        </w:rPr>
        <w:t xml:space="preserve"> </w:t>
      </w:r>
    </w:p>
    <w:p w14:paraId="0663BDE9" w14:textId="77777777" w:rsidR="00BB7812" w:rsidRPr="00D2166B" w:rsidRDefault="00BB7812" w:rsidP="00BB7812">
      <w:pPr>
        <w:spacing w:after="0" w:line="240" w:lineRule="auto"/>
        <w:jc w:val="both"/>
        <w:rPr>
          <w:rFonts w:ascii="Book Antiqua" w:eastAsia="Cambria" w:hAnsi="Book Antiqua" w:cs="Cambria"/>
          <w:b/>
          <w:sz w:val="18"/>
          <w:szCs w:val="18"/>
        </w:rPr>
      </w:pPr>
    </w:p>
    <w:p w14:paraId="4040033C" w14:textId="77777777" w:rsidR="00837DB5" w:rsidRDefault="00837DB5" w:rsidP="00BB7812">
      <w:pPr>
        <w:spacing w:after="0" w:line="240" w:lineRule="auto"/>
        <w:jc w:val="both"/>
        <w:rPr>
          <w:rFonts w:ascii="Book Antiqua" w:eastAsia="Cambria" w:hAnsi="Book Antiqua" w:cs="Cambria"/>
          <w:b/>
          <w:sz w:val="18"/>
          <w:szCs w:val="18"/>
        </w:rPr>
      </w:pPr>
    </w:p>
    <w:p w14:paraId="3B794120"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lastRenderedPageBreak/>
        <w:t>Table 01: Course Learning Outcomes (CLO): At the end of the course, the students will be able to:</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404"/>
      </w:tblGrid>
      <w:tr w:rsidR="00BB7812" w:rsidRPr="00D2166B" w14:paraId="49CFC6FC" w14:textId="77777777" w:rsidTr="003175AE">
        <w:tc>
          <w:tcPr>
            <w:tcW w:w="1089" w:type="dxa"/>
          </w:tcPr>
          <w:p w14:paraId="35C44C48"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404" w:type="dxa"/>
          </w:tcPr>
          <w:p w14:paraId="46AF2FF6"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hAnsi="Book Antiqua"/>
                <w:sz w:val="18"/>
                <w:szCs w:val="18"/>
              </w:rPr>
              <w:t>prepare students for the issues and challenges of working</w:t>
            </w:r>
            <w:r w:rsidRPr="00D2166B">
              <w:rPr>
                <w:rFonts w:ascii="Book Antiqua" w:hAnsi="Book Antiqua"/>
                <w:spacing w:val="25"/>
                <w:sz w:val="18"/>
                <w:szCs w:val="18"/>
              </w:rPr>
              <w:t xml:space="preserve"> </w:t>
            </w:r>
            <w:r w:rsidRPr="00D2166B">
              <w:rPr>
                <w:rFonts w:ascii="Book Antiqua" w:hAnsi="Book Antiqua"/>
                <w:sz w:val="18"/>
                <w:szCs w:val="18"/>
              </w:rPr>
              <w:t>in marketing</w:t>
            </w:r>
            <w:r w:rsidRPr="00D2166B">
              <w:rPr>
                <w:rFonts w:ascii="Book Antiqua" w:hAnsi="Book Antiqua"/>
                <w:spacing w:val="25"/>
                <w:sz w:val="18"/>
                <w:szCs w:val="18"/>
              </w:rPr>
              <w:t xml:space="preserve"> </w:t>
            </w:r>
            <w:r w:rsidRPr="00D2166B">
              <w:rPr>
                <w:rFonts w:ascii="Book Antiqua" w:hAnsi="Book Antiqua"/>
                <w:sz w:val="18"/>
                <w:szCs w:val="18"/>
              </w:rPr>
              <w:t>for an</w:t>
            </w:r>
            <w:r w:rsidRPr="00D2166B">
              <w:rPr>
                <w:rFonts w:ascii="Book Antiqua" w:hAnsi="Book Antiqua"/>
                <w:spacing w:val="40"/>
                <w:sz w:val="18"/>
                <w:szCs w:val="18"/>
              </w:rPr>
              <w:t xml:space="preserve"> </w:t>
            </w:r>
            <w:r w:rsidRPr="00D2166B">
              <w:rPr>
                <w:rFonts w:ascii="Book Antiqua" w:hAnsi="Book Antiqua"/>
                <w:sz w:val="18"/>
                <w:szCs w:val="18"/>
              </w:rPr>
              <w:t>international company</w:t>
            </w:r>
          </w:p>
        </w:tc>
      </w:tr>
      <w:tr w:rsidR="00BB7812" w:rsidRPr="00D2166B" w14:paraId="35131DEB" w14:textId="77777777" w:rsidTr="003175AE">
        <w:trPr>
          <w:trHeight w:val="503"/>
        </w:trPr>
        <w:tc>
          <w:tcPr>
            <w:tcW w:w="1089" w:type="dxa"/>
          </w:tcPr>
          <w:p w14:paraId="43118A7D"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404" w:type="dxa"/>
          </w:tcPr>
          <w:p w14:paraId="12FAA831"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hAnsi="Book Antiqua"/>
                <w:sz w:val="18"/>
                <w:szCs w:val="18"/>
              </w:rPr>
              <w:t>be aware of the dynamic environment of international trade and the challenges and opportunities facing the global marketer</w:t>
            </w:r>
            <w:r w:rsidRPr="00D2166B">
              <w:rPr>
                <w:rFonts w:ascii="Book Antiqua" w:eastAsia="Cambria" w:hAnsi="Book Antiqua" w:cs="Cambria"/>
                <w:b/>
                <w:sz w:val="18"/>
                <w:szCs w:val="18"/>
              </w:rPr>
              <w:t xml:space="preserve"> </w:t>
            </w:r>
          </w:p>
        </w:tc>
      </w:tr>
      <w:tr w:rsidR="00BB7812" w:rsidRPr="00D2166B" w14:paraId="527590C7" w14:textId="77777777" w:rsidTr="003175AE">
        <w:tc>
          <w:tcPr>
            <w:tcW w:w="1089" w:type="dxa"/>
          </w:tcPr>
          <w:p w14:paraId="396F8A1A"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404" w:type="dxa"/>
          </w:tcPr>
          <w:p w14:paraId="0711D719" w14:textId="77777777" w:rsidR="00BB7812" w:rsidRPr="00D2166B" w:rsidRDefault="00BB7812" w:rsidP="00450A78">
            <w:pPr>
              <w:widowControl w:val="0"/>
              <w:tabs>
                <w:tab w:val="left" w:pos="1124"/>
              </w:tabs>
              <w:autoSpaceDE w:val="0"/>
              <w:autoSpaceDN w:val="0"/>
              <w:spacing w:after="0"/>
              <w:ind w:right="208"/>
              <w:rPr>
                <w:rFonts w:ascii="Book Antiqua" w:hAnsi="Book Antiqua"/>
                <w:sz w:val="18"/>
                <w:szCs w:val="18"/>
              </w:rPr>
            </w:pPr>
            <w:r w:rsidRPr="00D2166B">
              <w:rPr>
                <w:rFonts w:ascii="Book Antiqua" w:hAnsi="Book Antiqua"/>
                <w:sz w:val="18"/>
                <w:szCs w:val="18"/>
              </w:rPr>
              <w:t>recognize the cultural</w:t>
            </w:r>
            <w:r w:rsidRPr="00D2166B">
              <w:rPr>
                <w:rFonts w:ascii="Book Antiqua" w:hAnsi="Book Antiqua"/>
                <w:spacing w:val="-3"/>
                <w:sz w:val="18"/>
                <w:szCs w:val="18"/>
              </w:rPr>
              <w:t xml:space="preserve"> </w:t>
            </w:r>
            <w:r w:rsidRPr="00D2166B">
              <w:rPr>
                <w:rFonts w:ascii="Book Antiqua" w:hAnsi="Book Antiqua"/>
                <w:sz w:val="18"/>
                <w:szCs w:val="18"/>
              </w:rPr>
              <w:t>difference among countries and</w:t>
            </w:r>
            <w:r w:rsidRPr="00D2166B">
              <w:rPr>
                <w:rFonts w:ascii="Book Antiqua" w:hAnsi="Book Antiqua"/>
                <w:spacing w:val="-2"/>
                <w:sz w:val="18"/>
                <w:szCs w:val="18"/>
              </w:rPr>
              <w:t xml:space="preserve"> </w:t>
            </w:r>
            <w:r w:rsidRPr="00D2166B">
              <w:rPr>
                <w:rFonts w:ascii="Book Antiqua" w:hAnsi="Book Antiqua"/>
                <w:sz w:val="18"/>
                <w:szCs w:val="18"/>
              </w:rPr>
              <w:t>whether</w:t>
            </w:r>
            <w:r w:rsidRPr="00D2166B">
              <w:rPr>
                <w:rFonts w:ascii="Book Antiqua" w:hAnsi="Book Antiqua"/>
                <w:spacing w:val="-2"/>
                <w:sz w:val="18"/>
                <w:szCs w:val="18"/>
              </w:rPr>
              <w:t xml:space="preserve"> </w:t>
            </w:r>
            <w:r w:rsidRPr="00D2166B">
              <w:rPr>
                <w:rFonts w:ascii="Book Antiqua" w:hAnsi="Book Antiqua"/>
                <w:sz w:val="18"/>
                <w:szCs w:val="18"/>
              </w:rPr>
              <w:t>it is necessary to accommodate them in marketing plans and tactics</w:t>
            </w:r>
          </w:p>
        </w:tc>
      </w:tr>
      <w:tr w:rsidR="00BB7812" w:rsidRPr="00D2166B" w14:paraId="37BF301E" w14:textId="77777777" w:rsidTr="003175AE">
        <w:tc>
          <w:tcPr>
            <w:tcW w:w="1089" w:type="dxa"/>
          </w:tcPr>
          <w:p w14:paraId="03401310"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404" w:type="dxa"/>
          </w:tcPr>
          <w:p w14:paraId="4C280E73"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hAnsi="Book Antiqua"/>
                <w:sz w:val="18"/>
                <w:szCs w:val="18"/>
              </w:rPr>
              <w:t>become</w:t>
            </w:r>
            <w:r w:rsidRPr="00D2166B">
              <w:rPr>
                <w:rFonts w:ascii="Book Antiqua" w:hAnsi="Book Antiqua"/>
                <w:spacing w:val="80"/>
                <w:sz w:val="18"/>
                <w:szCs w:val="18"/>
              </w:rPr>
              <w:t xml:space="preserve"> </w:t>
            </w:r>
            <w:r w:rsidRPr="00D2166B">
              <w:rPr>
                <w:rFonts w:ascii="Book Antiqua" w:hAnsi="Book Antiqua"/>
                <w:sz w:val="18"/>
                <w:szCs w:val="18"/>
              </w:rPr>
              <w:t>familiar</w:t>
            </w:r>
            <w:r w:rsidRPr="00D2166B">
              <w:rPr>
                <w:rFonts w:ascii="Book Antiqua" w:hAnsi="Book Antiqua"/>
                <w:spacing w:val="80"/>
                <w:sz w:val="18"/>
                <w:szCs w:val="18"/>
              </w:rPr>
              <w:t xml:space="preserve"> </w:t>
            </w:r>
            <w:r w:rsidRPr="00D2166B">
              <w:rPr>
                <w:rFonts w:ascii="Book Antiqua" w:hAnsi="Book Antiqua"/>
                <w:sz w:val="18"/>
                <w:szCs w:val="18"/>
              </w:rPr>
              <w:t>with</w:t>
            </w:r>
            <w:r w:rsidRPr="00D2166B">
              <w:rPr>
                <w:rFonts w:ascii="Book Antiqua" w:hAnsi="Book Antiqua"/>
                <w:spacing w:val="80"/>
                <w:sz w:val="18"/>
                <w:szCs w:val="18"/>
              </w:rPr>
              <w:t xml:space="preserve"> </w:t>
            </w:r>
            <w:r w:rsidRPr="00D2166B">
              <w:rPr>
                <w:rFonts w:ascii="Book Antiqua" w:hAnsi="Book Antiqua"/>
                <w:sz w:val="18"/>
                <w:szCs w:val="18"/>
              </w:rPr>
              <w:t>the</w:t>
            </w:r>
            <w:r w:rsidRPr="00D2166B">
              <w:rPr>
                <w:rFonts w:ascii="Book Antiqua" w:hAnsi="Book Antiqua"/>
                <w:spacing w:val="80"/>
                <w:sz w:val="18"/>
                <w:szCs w:val="18"/>
              </w:rPr>
              <w:t xml:space="preserve"> </w:t>
            </w:r>
            <w:r w:rsidRPr="00D2166B">
              <w:rPr>
                <w:rFonts w:ascii="Book Antiqua" w:hAnsi="Book Antiqua"/>
                <w:sz w:val="18"/>
                <w:szCs w:val="18"/>
              </w:rPr>
              <w:t>legal</w:t>
            </w:r>
            <w:r w:rsidRPr="00D2166B">
              <w:rPr>
                <w:rFonts w:ascii="Book Antiqua" w:hAnsi="Book Antiqua"/>
                <w:spacing w:val="80"/>
                <w:sz w:val="18"/>
                <w:szCs w:val="18"/>
              </w:rPr>
              <w:t xml:space="preserve"> </w:t>
            </w:r>
            <w:r w:rsidRPr="00D2166B">
              <w:rPr>
                <w:rFonts w:ascii="Book Antiqua" w:hAnsi="Book Antiqua"/>
                <w:sz w:val="18"/>
                <w:szCs w:val="18"/>
              </w:rPr>
              <w:t>environment</w:t>
            </w:r>
            <w:r w:rsidRPr="00D2166B">
              <w:rPr>
                <w:rFonts w:ascii="Book Antiqua" w:hAnsi="Book Antiqua"/>
                <w:spacing w:val="80"/>
                <w:sz w:val="18"/>
                <w:szCs w:val="18"/>
              </w:rPr>
              <w:t xml:space="preserve"> </w:t>
            </w:r>
            <w:r w:rsidRPr="00D2166B">
              <w:rPr>
                <w:rFonts w:ascii="Book Antiqua" w:hAnsi="Book Antiqua"/>
                <w:sz w:val="18"/>
                <w:szCs w:val="18"/>
              </w:rPr>
              <w:t>of</w:t>
            </w:r>
            <w:r w:rsidRPr="00D2166B">
              <w:rPr>
                <w:rFonts w:ascii="Book Antiqua" w:hAnsi="Book Antiqua"/>
                <w:spacing w:val="80"/>
                <w:sz w:val="18"/>
                <w:szCs w:val="18"/>
              </w:rPr>
              <w:t xml:space="preserve"> </w:t>
            </w:r>
            <w:r w:rsidRPr="00D2166B">
              <w:rPr>
                <w:rFonts w:ascii="Book Antiqua" w:hAnsi="Book Antiqua"/>
                <w:sz w:val="18"/>
                <w:szCs w:val="18"/>
              </w:rPr>
              <w:t>international</w:t>
            </w:r>
            <w:r w:rsidRPr="00D2166B">
              <w:rPr>
                <w:rFonts w:ascii="Book Antiqua" w:hAnsi="Book Antiqua"/>
                <w:spacing w:val="80"/>
                <w:sz w:val="18"/>
                <w:szCs w:val="18"/>
              </w:rPr>
              <w:t xml:space="preserve"> </w:t>
            </w:r>
            <w:r w:rsidRPr="00D2166B">
              <w:rPr>
                <w:rFonts w:ascii="Book Antiqua" w:hAnsi="Book Antiqua"/>
                <w:sz w:val="18"/>
                <w:szCs w:val="18"/>
              </w:rPr>
              <w:t>marketing, including world legal and trade organizations</w:t>
            </w:r>
            <w:r w:rsidRPr="00D2166B">
              <w:rPr>
                <w:rFonts w:ascii="Book Antiqua" w:eastAsia="Cambria" w:hAnsi="Book Antiqua" w:cs="Cambria"/>
                <w:b/>
                <w:sz w:val="18"/>
                <w:szCs w:val="18"/>
              </w:rPr>
              <w:t xml:space="preserve"> </w:t>
            </w:r>
          </w:p>
        </w:tc>
      </w:tr>
      <w:tr w:rsidR="00BB7812" w:rsidRPr="00D2166B" w14:paraId="268A4E4A" w14:textId="77777777" w:rsidTr="003175AE">
        <w:trPr>
          <w:trHeight w:val="368"/>
        </w:trPr>
        <w:tc>
          <w:tcPr>
            <w:tcW w:w="1089" w:type="dxa"/>
          </w:tcPr>
          <w:p w14:paraId="3CA5AD50"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404" w:type="dxa"/>
          </w:tcPr>
          <w:p w14:paraId="3AF6BBAA" w14:textId="77777777" w:rsidR="00BB7812" w:rsidRPr="00D2166B" w:rsidRDefault="00BB7812" w:rsidP="00450A78">
            <w:pPr>
              <w:spacing w:after="0"/>
              <w:jc w:val="both"/>
              <w:rPr>
                <w:rFonts w:ascii="Book Antiqua" w:eastAsia="Cambria" w:hAnsi="Book Antiqua" w:cs="Cambria"/>
                <w:b/>
                <w:sz w:val="18"/>
                <w:szCs w:val="18"/>
              </w:rPr>
            </w:pPr>
            <w:r w:rsidRPr="00D2166B">
              <w:rPr>
                <w:rFonts w:ascii="Book Antiqua" w:hAnsi="Book Antiqua"/>
                <w:sz w:val="18"/>
                <w:szCs w:val="18"/>
              </w:rPr>
              <w:t>become comfortable</w:t>
            </w:r>
            <w:r w:rsidRPr="00D2166B">
              <w:rPr>
                <w:rFonts w:ascii="Book Antiqua" w:hAnsi="Book Antiqua"/>
                <w:spacing w:val="-3"/>
                <w:sz w:val="18"/>
                <w:szCs w:val="18"/>
              </w:rPr>
              <w:t xml:space="preserve"> </w:t>
            </w:r>
            <w:r w:rsidRPr="00D2166B">
              <w:rPr>
                <w:rFonts w:ascii="Book Antiqua" w:hAnsi="Book Antiqua"/>
                <w:sz w:val="18"/>
                <w:szCs w:val="18"/>
              </w:rPr>
              <w:t>presenting</w:t>
            </w:r>
            <w:r w:rsidRPr="00D2166B">
              <w:rPr>
                <w:rFonts w:ascii="Book Antiqua" w:hAnsi="Book Antiqua"/>
                <w:spacing w:val="-2"/>
                <w:sz w:val="18"/>
                <w:szCs w:val="18"/>
              </w:rPr>
              <w:t xml:space="preserve"> </w:t>
            </w:r>
            <w:r w:rsidRPr="00D2166B">
              <w:rPr>
                <w:rFonts w:ascii="Book Antiqua" w:hAnsi="Book Antiqua"/>
                <w:sz w:val="18"/>
                <w:szCs w:val="18"/>
              </w:rPr>
              <w:t>on</w:t>
            </w:r>
            <w:r w:rsidRPr="00D2166B">
              <w:rPr>
                <w:rFonts w:ascii="Book Antiqua" w:hAnsi="Book Antiqua"/>
                <w:spacing w:val="-5"/>
                <w:sz w:val="18"/>
                <w:szCs w:val="18"/>
              </w:rPr>
              <w:t xml:space="preserve"> </w:t>
            </w:r>
            <w:r w:rsidRPr="00D2166B">
              <w:rPr>
                <w:rFonts w:ascii="Book Antiqua" w:hAnsi="Book Antiqua"/>
                <w:sz w:val="18"/>
                <w:szCs w:val="18"/>
              </w:rPr>
              <w:t>a regular</w:t>
            </w:r>
            <w:r w:rsidRPr="00D2166B">
              <w:rPr>
                <w:rFonts w:ascii="Book Antiqua" w:hAnsi="Book Antiqua"/>
                <w:spacing w:val="-1"/>
                <w:sz w:val="18"/>
                <w:szCs w:val="18"/>
              </w:rPr>
              <w:t xml:space="preserve"> </w:t>
            </w:r>
            <w:r w:rsidRPr="00D2166B">
              <w:rPr>
                <w:rFonts w:ascii="Book Antiqua" w:hAnsi="Book Antiqua"/>
                <w:sz w:val="18"/>
                <w:szCs w:val="18"/>
              </w:rPr>
              <w:t>basis</w:t>
            </w:r>
            <w:r w:rsidRPr="00D2166B">
              <w:rPr>
                <w:rFonts w:ascii="Book Antiqua" w:hAnsi="Book Antiqua"/>
                <w:spacing w:val="-2"/>
                <w:sz w:val="18"/>
                <w:szCs w:val="18"/>
              </w:rPr>
              <w:t xml:space="preserve"> </w:t>
            </w:r>
            <w:r w:rsidRPr="00D2166B">
              <w:rPr>
                <w:rFonts w:ascii="Book Antiqua" w:hAnsi="Book Antiqua"/>
                <w:sz w:val="18"/>
                <w:szCs w:val="18"/>
              </w:rPr>
              <w:t>to</w:t>
            </w:r>
            <w:r w:rsidRPr="00D2166B">
              <w:rPr>
                <w:rFonts w:ascii="Book Antiqua" w:hAnsi="Book Antiqua"/>
                <w:spacing w:val="-6"/>
                <w:sz w:val="18"/>
                <w:szCs w:val="18"/>
              </w:rPr>
              <w:t xml:space="preserve"> </w:t>
            </w:r>
            <w:r w:rsidRPr="00D2166B">
              <w:rPr>
                <w:rFonts w:ascii="Book Antiqua" w:hAnsi="Book Antiqua"/>
                <w:sz w:val="18"/>
                <w:szCs w:val="18"/>
              </w:rPr>
              <w:t>small</w:t>
            </w:r>
            <w:r w:rsidRPr="00D2166B">
              <w:rPr>
                <w:rFonts w:ascii="Book Antiqua" w:hAnsi="Book Antiqua"/>
                <w:spacing w:val="-2"/>
                <w:sz w:val="18"/>
                <w:szCs w:val="18"/>
              </w:rPr>
              <w:t xml:space="preserve"> </w:t>
            </w:r>
            <w:r w:rsidRPr="00D2166B">
              <w:rPr>
                <w:rFonts w:ascii="Book Antiqua" w:hAnsi="Book Antiqua"/>
                <w:sz w:val="18"/>
                <w:szCs w:val="18"/>
              </w:rPr>
              <w:t>groups,</w:t>
            </w:r>
            <w:r w:rsidRPr="00D2166B">
              <w:rPr>
                <w:rFonts w:ascii="Book Antiqua" w:hAnsi="Book Antiqua"/>
                <w:spacing w:val="-6"/>
                <w:sz w:val="18"/>
                <w:szCs w:val="18"/>
              </w:rPr>
              <w:t xml:space="preserve"> </w:t>
            </w:r>
            <w:r w:rsidRPr="00D2166B">
              <w:rPr>
                <w:rFonts w:ascii="Book Antiqua" w:hAnsi="Book Antiqua"/>
                <w:sz w:val="18"/>
                <w:szCs w:val="18"/>
              </w:rPr>
              <w:t>as you</w:t>
            </w:r>
            <w:r w:rsidRPr="00D2166B">
              <w:rPr>
                <w:rFonts w:ascii="Book Antiqua" w:hAnsi="Book Antiqua"/>
                <w:spacing w:val="-5"/>
                <w:sz w:val="18"/>
                <w:szCs w:val="18"/>
              </w:rPr>
              <w:t xml:space="preserve"> </w:t>
            </w:r>
            <w:r w:rsidRPr="00D2166B">
              <w:rPr>
                <w:rFonts w:ascii="Book Antiqua" w:hAnsi="Book Antiqua"/>
                <w:sz w:val="18"/>
                <w:szCs w:val="18"/>
              </w:rPr>
              <w:t>would present to a marketing manager in a real company by</w:t>
            </w:r>
            <w:r w:rsidRPr="00D2166B">
              <w:rPr>
                <w:rFonts w:ascii="Book Antiqua" w:eastAsia="Times New Roman" w:hAnsi="Book Antiqua" w:cs="Times New Roman"/>
                <w:sz w:val="18"/>
                <w:szCs w:val="18"/>
              </w:rPr>
              <w:t xml:space="preserve"> developing a comprehensive international marketing plan</w:t>
            </w:r>
          </w:p>
        </w:tc>
      </w:tr>
    </w:tbl>
    <w:p w14:paraId="65760006" w14:textId="77777777" w:rsidR="00BB7812" w:rsidRPr="00D2166B" w:rsidRDefault="00BB7812" w:rsidP="00BB7812">
      <w:pPr>
        <w:spacing w:after="0" w:line="240" w:lineRule="auto"/>
        <w:jc w:val="both"/>
        <w:rPr>
          <w:rFonts w:ascii="Book Antiqua" w:eastAsia="Times New Roman" w:hAnsi="Book Antiqua" w:cs="Times New Roman"/>
          <w:b/>
          <w:sz w:val="18"/>
          <w:szCs w:val="18"/>
        </w:rPr>
      </w:pPr>
    </w:p>
    <w:p w14:paraId="7AEBCDBA" w14:textId="77777777" w:rsidR="00BB7812" w:rsidRPr="00D6778F" w:rsidRDefault="00BB7812" w:rsidP="00BB7812">
      <w:pPr>
        <w:spacing w:after="0" w:line="240" w:lineRule="auto"/>
        <w:rPr>
          <w:rFonts w:ascii="Book Antiqua" w:eastAsia="Cambria" w:hAnsi="Book Antiqua" w:cs="Cambria"/>
          <w:b/>
          <w:color w:val="0000FF"/>
        </w:rPr>
      </w:pPr>
      <w:r w:rsidRPr="00D6778F">
        <w:rPr>
          <w:rFonts w:ascii="Book Antiqua" w:eastAsia="Cambria" w:hAnsi="Book Antiqua" w:cs="Cambria"/>
          <w:b/>
          <w:color w:val="0000FF"/>
        </w:rPr>
        <w:t>Course Code: MKT 635</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t xml:space="preserve">                                  </w:t>
      </w:r>
      <w:r w:rsidRPr="00D6778F">
        <w:rPr>
          <w:rFonts w:ascii="Book Antiqua" w:eastAsia="Cambria" w:hAnsi="Book Antiqua" w:cs="Cambria"/>
          <w:b/>
          <w:color w:val="0000FF"/>
        </w:rPr>
        <w:tab/>
        <w:t>Credits</w:t>
      </w:r>
      <w:r w:rsidRPr="00D6778F">
        <w:rPr>
          <w:rFonts w:ascii="Book Antiqua" w:eastAsia="Cambria" w:hAnsi="Book Antiqua" w:cs="Cambria"/>
          <w:b/>
          <w:color w:val="0000FF"/>
        </w:rPr>
        <w:tab/>
        <w:t>: 03</w:t>
      </w:r>
    </w:p>
    <w:p w14:paraId="434059D2"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Special Topics in Marketing </w:t>
      </w:r>
    </w:p>
    <w:p w14:paraId="16C2B3DE" w14:textId="77777777" w:rsidR="00BB7812" w:rsidRPr="00D2166B" w:rsidRDefault="00BB7812" w:rsidP="00BB7812">
      <w:pPr>
        <w:spacing w:after="0" w:line="240" w:lineRule="auto"/>
        <w:jc w:val="both"/>
        <w:rPr>
          <w:rFonts w:ascii="Book Antiqua" w:eastAsia="Cambria" w:hAnsi="Book Antiqua" w:cs="Cambria"/>
          <w:b/>
          <w:sz w:val="18"/>
          <w:szCs w:val="18"/>
        </w:rPr>
      </w:pPr>
    </w:p>
    <w:p w14:paraId="467B18AD" w14:textId="77777777" w:rsidR="00BB7812" w:rsidRPr="00D2166B" w:rsidRDefault="00BB7812" w:rsidP="00BB7812">
      <w:pPr>
        <w:spacing w:after="0" w:line="240" w:lineRule="auto"/>
        <w:ind w:left="-14" w:right="180"/>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Senior marketing professionals from various industries will talk on current practices in the fields of marketing and sales. The class is interactive and strong student participation is expected. It is intended that the class, at the end of the semester, develops an appreciation of the environment of Bangladesh and recognizes the various challenges marketing executives and managers face for day to day management of the operations.</w:t>
      </w:r>
    </w:p>
    <w:p w14:paraId="7B6E7432"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576C89B7"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688CC4B9" w14:textId="77777777" w:rsidTr="003175AE">
        <w:trPr>
          <w:trHeight w:val="193"/>
        </w:trPr>
        <w:tc>
          <w:tcPr>
            <w:tcW w:w="1122" w:type="dxa"/>
          </w:tcPr>
          <w:p w14:paraId="79EC0C5E"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6FA358A6"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Explain verities of current topic related to marketing and sales</w:t>
            </w:r>
          </w:p>
        </w:tc>
      </w:tr>
      <w:tr w:rsidR="00BB7812" w:rsidRPr="00D2166B" w14:paraId="7CCCBA7F" w14:textId="77777777" w:rsidTr="003175AE">
        <w:trPr>
          <w:trHeight w:val="478"/>
        </w:trPr>
        <w:tc>
          <w:tcPr>
            <w:tcW w:w="1122" w:type="dxa"/>
          </w:tcPr>
          <w:p w14:paraId="7B63E71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2A631AE"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Demonstrate how as a professional one can use the knowledge of marketing to formulate better strategies to influence the target customers.</w:t>
            </w:r>
          </w:p>
        </w:tc>
      </w:tr>
      <w:tr w:rsidR="00BB7812" w:rsidRPr="00D2166B" w14:paraId="4007E712" w14:textId="77777777" w:rsidTr="003175AE">
        <w:trPr>
          <w:trHeight w:val="459"/>
        </w:trPr>
        <w:tc>
          <w:tcPr>
            <w:tcW w:w="1122" w:type="dxa"/>
          </w:tcPr>
          <w:p w14:paraId="551B959E"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1E47B56D"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 xml:space="preserve">Critically evaluate the effectiveness of various tech-driven strategies to influence the behaviors of individuals. </w:t>
            </w:r>
          </w:p>
        </w:tc>
      </w:tr>
      <w:tr w:rsidR="00BB7812" w:rsidRPr="00D2166B" w14:paraId="1A394472" w14:textId="77777777" w:rsidTr="003175AE">
        <w:trPr>
          <w:trHeight w:val="241"/>
        </w:trPr>
        <w:tc>
          <w:tcPr>
            <w:tcW w:w="1122" w:type="dxa"/>
          </w:tcPr>
          <w:p w14:paraId="0A387A87"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33C1507B"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eastAsia="Times New Roman" w:hAnsi="Book Antiqua" w:cs="Times New Roman"/>
                <w:b/>
                <w:sz w:val="18"/>
                <w:szCs w:val="18"/>
              </w:rPr>
              <w:t>Analyze</w:t>
            </w:r>
            <w:r w:rsidRPr="00D2166B">
              <w:rPr>
                <w:rFonts w:ascii="Book Antiqua" w:eastAsia="Times New Roman" w:hAnsi="Book Antiqua" w:cs="Times New Roman"/>
                <w:sz w:val="18"/>
                <w:szCs w:val="18"/>
              </w:rPr>
              <w:t xml:space="preserve"> the influence of socio-cultural-political-environmental issues on consumer behavior. </w:t>
            </w:r>
          </w:p>
        </w:tc>
      </w:tr>
    </w:tbl>
    <w:p w14:paraId="22038103" w14:textId="77777777" w:rsidR="00BB7812" w:rsidRPr="00D2166B" w:rsidRDefault="00BB7812" w:rsidP="00BB7812">
      <w:pPr>
        <w:spacing w:after="0" w:line="240" w:lineRule="auto"/>
        <w:jc w:val="both"/>
        <w:rPr>
          <w:rFonts w:ascii="Book Antiqua" w:eastAsia="Cambria" w:hAnsi="Book Antiqua" w:cs="Cambria"/>
          <w:b/>
          <w:sz w:val="18"/>
          <w:szCs w:val="18"/>
        </w:rPr>
      </w:pPr>
    </w:p>
    <w:p w14:paraId="7B792162"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 636</w:t>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7102AFE0"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Name: Marketing Analytics</w:t>
      </w:r>
    </w:p>
    <w:p w14:paraId="0F220735"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Marketing analytics is a practice of measuring, managing and analyzing marketing</w:t>
      </w:r>
      <w:r w:rsidRPr="00D2166B">
        <w:rPr>
          <w:rFonts w:ascii="Book Antiqua" w:hAnsi="Book Antiqua"/>
          <w:spacing w:val="-4"/>
          <w:sz w:val="18"/>
          <w:szCs w:val="18"/>
        </w:rPr>
        <w:t xml:space="preserve"> </w:t>
      </w:r>
      <w:r w:rsidRPr="00D2166B">
        <w:rPr>
          <w:rFonts w:ascii="Book Antiqua" w:hAnsi="Book Antiqua"/>
          <w:sz w:val="18"/>
          <w:szCs w:val="18"/>
        </w:rPr>
        <w:t>performance</w:t>
      </w:r>
      <w:r w:rsidRPr="00D2166B">
        <w:rPr>
          <w:rFonts w:ascii="Book Antiqua" w:hAnsi="Book Antiqua"/>
          <w:spacing w:val="-5"/>
          <w:sz w:val="18"/>
          <w:szCs w:val="18"/>
        </w:rPr>
        <w:t xml:space="preserve"> </w:t>
      </w:r>
      <w:r w:rsidRPr="00D2166B">
        <w:rPr>
          <w:rFonts w:ascii="Book Antiqua" w:hAnsi="Book Antiqua"/>
          <w:sz w:val="18"/>
          <w:szCs w:val="18"/>
        </w:rPr>
        <w:t>to</w:t>
      </w:r>
      <w:r w:rsidRPr="00D2166B">
        <w:rPr>
          <w:rFonts w:ascii="Book Antiqua" w:hAnsi="Book Antiqua"/>
          <w:spacing w:val="-4"/>
          <w:sz w:val="18"/>
          <w:szCs w:val="18"/>
        </w:rPr>
        <w:t xml:space="preserve"> </w:t>
      </w:r>
      <w:r w:rsidRPr="00D2166B">
        <w:rPr>
          <w:rFonts w:ascii="Book Antiqua" w:hAnsi="Book Antiqua"/>
          <w:sz w:val="18"/>
          <w:szCs w:val="18"/>
        </w:rPr>
        <w:t>maximize</w:t>
      </w:r>
      <w:r w:rsidRPr="00D2166B">
        <w:rPr>
          <w:rFonts w:ascii="Book Antiqua" w:hAnsi="Book Antiqua"/>
          <w:spacing w:val="-5"/>
          <w:sz w:val="18"/>
          <w:szCs w:val="18"/>
        </w:rPr>
        <w:t xml:space="preserve"> </w:t>
      </w:r>
      <w:r w:rsidRPr="00D2166B">
        <w:rPr>
          <w:rFonts w:ascii="Book Antiqua" w:hAnsi="Book Antiqua"/>
          <w:sz w:val="18"/>
          <w:szCs w:val="18"/>
        </w:rPr>
        <w:t>its</w:t>
      </w:r>
      <w:r w:rsidRPr="00D2166B">
        <w:rPr>
          <w:rFonts w:ascii="Book Antiqua" w:hAnsi="Book Antiqua"/>
          <w:spacing w:val="-4"/>
          <w:sz w:val="18"/>
          <w:szCs w:val="18"/>
        </w:rPr>
        <w:t xml:space="preserve"> </w:t>
      </w:r>
      <w:r w:rsidRPr="00D2166B">
        <w:rPr>
          <w:rFonts w:ascii="Book Antiqua" w:hAnsi="Book Antiqua"/>
          <w:sz w:val="18"/>
          <w:szCs w:val="18"/>
        </w:rPr>
        <w:t>effectiveness</w:t>
      </w:r>
      <w:r w:rsidRPr="00D2166B">
        <w:rPr>
          <w:rFonts w:ascii="Book Antiqua" w:hAnsi="Book Antiqua"/>
          <w:spacing w:val="-4"/>
          <w:sz w:val="18"/>
          <w:szCs w:val="18"/>
        </w:rPr>
        <w:t xml:space="preserve"> </w:t>
      </w:r>
      <w:r w:rsidRPr="00D2166B">
        <w:rPr>
          <w:rFonts w:ascii="Book Antiqua" w:hAnsi="Book Antiqua"/>
          <w:sz w:val="18"/>
          <w:szCs w:val="18"/>
        </w:rPr>
        <w:t>and</w:t>
      </w:r>
      <w:r w:rsidRPr="00D2166B">
        <w:rPr>
          <w:rFonts w:ascii="Book Antiqua" w:hAnsi="Book Antiqua"/>
          <w:spacing w:val="-4"/>
          <w:sz w:val="18"/>
          <w:szCs w:val="18"/>
        </w:rPr>
        <w:t xml:space="preserve"> </w:t>
      </w:r>
      <w:r w:rsidRPr="00D2166B">
        <w:rPr>
          <w:rFonts w:ascii="Book Antiqua" w:hAnsi="Book Antiqua"/>
          <w:sz w:val="18"/>
          <w:szCs w:val="18"/>
        </w:rPr>
        <w:t>optimize</w:t>
      </w:r>
      <w:r w:rsidRPr="00D2166B">
        <w:rPr>
          <w:rFonts w:ascii="Book Antiqua" w:hAnsi="Book Antiqua"/>
          <w:spacing w:val="-6"/>
          <w:sz w:val="18"/>
          <w:szCs w:val="18"/>
        </w:rPr>
        <w:t xml:space="preserve"> </w:t>
      </w:r>
      <w:r w:rsidRPr="00D2166B">
        <w:rPr>
          <w:rFonts w:ascii="Book Antiqua" w:hAnsi="Book Antiqua"/>
          <w:sz w:val="18"/>
          <w:szCs w:val="18"/>
        </w:rPr>
        <w:t>the</w:t>
      </w:r>
      <w:r w:rsidRPr="00D2166B">
        <w:rPr>
          <w:rFonts w:ascii="Book Antiqua" w:hAnsi="Book Antiqua"/>
          <w:spacing w:val="-4"/>
          <w:sz w:val="18"/>
          <w:szCs w:val="18"/>
        </w:rPr>
        <w:t xml:space="preserve"> </w:t>
      </w:r>
      <w:r w:rsidRPr="00D2166B">
        <w:rPr>
          <w:rFonts w:ascii="Book Antiqua" w:hAnsi="Book Antiqua"/>
          <w:sz w:val="18"/>
          <w:szCs w:val="18"/>
        </w:rPr>
        <w:t>return</w:t>
      </w:r>
      <w:r w:rsidRPr="00D2166B">
        <w:rPr>
          <w:rFonts w:ascii="Book Antiqua" w:hAnsi="Book Antiqua"/>
          <w:spacing w:val="-4"/>
          <w:sz w:val="18"/>
          <w:szCs w:val="18"/>
        </w:rPr>
        <w:t xml:space="preserve"> </w:t>
      </w:r>
      <w:r w:rsidRPr="00D2166B">
        <w:rPr>
          <w:rFonts w:ascii="Book Antiqua" w:hAnsi="Book Antiqua"/>
          <w:sz w:val="18"/>
          <w:szCs w:val="18"/>
        </w:rPr>
        <w:t>on investment. This course will enable our students to make data-driven decisions rather than decisions that are intuitive or based on observation alone. The students will, therefore, learn to turn their theoretical knowledge into actions.</w:t>
      </w:r>
    </w:p>
    <w:p w14:paraId="277B4636"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3F4143CF"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8475"/>
      </w:tblGrid>
      <w:tr w:rsidR="00BB7812" w:rsidRPr="00D2166B" w14:paraId="0D76E611" w14:textId="77777777" w:rsidTr="003175AE">
        <w:tc>
          <w:tcPr>
            <w:tcW w:w="1101" w:type="dxa"/>
          </w:tcPr>
          <w:p w14:paraId="45D32CE6"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475" w:type="dxa"/>
          </w:tcPr>
          <w:p w14:paraId="516E3F15" w14:textId="77777777" w:rsidR="00BB7812" w:rsidRPr="00D2166B" w:rsidRDefault="00BB7812" w:rsidP="003175AE">
            <w:pPr>
              <w:pStyle w:val="TableParagraph"/>
              <w:tabs>
                <w:tab w:val="left" w:pos="828"/>
              </w:tabs>
              <w:ind w:left="0"/>
              <w:rPr>
                <w:rFonts w:ascii="Book Antiqua" w:hAnsi="Book Antiqua"/>
                <w:sz w:val="18"/>
                <w:szCs w:val="18"/>
              </w:rPr>
            </w:pPr>
            <w:r w:rsidRPr="00D2166B">
              <w:rPr>
                <w:rFonts w:ascii="Book Antiqua" w:hAnsi="Book Antiqua"/>
                <w:sz w:val="18"/>
                <w:szCs w:val="18"/>
              </w:rPr>
              <w:t>Gain</w:t>
            </w:r>
            <w:r w:rsidRPr="00D2166B">
              <w:rPr>
                <w:rFonts w:ascii="Book Antiqua" w:hAnsi="Book Antiqua"/>
                <w:spacing w:val="-2"/>
                <w:sz w:val="18"/>
                <w:szCs w:val="18"/>
              </w:rPr>
              <w:t xml:space="preserve"> </w:t>
            </w:r>
            <w:r w:rsidRPr="00D2166B">
              <w:rPr>
                <w:rFonts w:ascii="Book Antiqua" w:hAnsi="Book Antiqua"/>
                <w:sz w:val="18"/>
                <w:szCs w:val="18"/>
              </w:rPr>
              <w:t>an</w:t>
            </w:r>
            <w:r w:rsidRPr="00D2166B">
              <w:rPr>
                <w:rFonts w:ascii="Book Antiqua" w:hAnsi="Book Antiqua"/>
                <w:spacing w:val="-2"/>
                <w:sz w:val="18"/>
                <w:szCs w:val="18"/>
              </w:rPr>
              <w:t xml:space="preserve"> </w:t>
            </w:r>
            <w:r w:rsidRPr="00D2166B">
              <w:rPr>
                <w:rFonts w:ascii="Book Antiqua" w:hAnsi="Book Antiqua"/>
                <w:sz w:val="18"/>
                <w:szCs w:val="18"/>
              </w:rPr>
              <w:t>overview</w:t>
            </w:r>
            <w:r w:rsidRPr="00D2166B">
              <w:rPr>
                <w:rFonts w:ascii="Book Antiqua" w:hAnsi="Book Antiqua"/>
                <w:spacing w:val="-1"/>
                <w:sz w:val="18"/>
                <w:szCs w:val="18"/>
              </w:rPr>
              <w:t xml:space="preserve"> </w:t>
            </w:r>
            <w:r w:rsidRPr="00D2166B">
              <w:rPr>
                <w:rFonts w:ascii="Book Antiqua" w:hAnsi="Book Antiqua"/>
                <w:sz w:val="18"/>
                <w:szCs w:val="18"/>
              </w:rPr>
              <w:t>of</w:t>
            </w:r>
            <w:r w:rsidRPr="00D2166B">
              <w:rPr>
                <w:rFonts w:ascii="Book Antiqua" w:hAnsi="Book Antiqua"/>
                <w:spacing w:val="-2"/>
                <w:sz w:val="18"/>
                <w:szCs w:val="18"/>
              </w:rPr>
              <w:t xml:space="preserve"> </w:t>
            </w:r>
            <w:r w:rsidRPr="00D2166B">
              <w:rPr>
                <w:rFonts w:ascii="Book Antiqua" w:hAnsi="Book Antiqua"/>
                <w:sz w:val="18"/>
                <w:szCs w:val="18"/>
              </w:rPr>
              <w:t>advances</w:t>
            </w:r>
            <w:r w:rsidRPr="00D2166B">
              <w:rPr>
                <w:rFonts w:ascii="Book Antiqua" w:hAnsi="Book Antiqua"/>
                <w:spacing w:val="-2"/>
                <w:sz w:val="18"/>
                <w:szCs w:val="18"/>
              </w:rPr>
              <w:t xml:space="preserve"> </w:t>
            </w:r>
            <w:r w:rsidRPr="00D2166B">
              <w:rPr>
                <w:rFonts w:ascii="Book Antiqua" w:hAnsi="Book Antiqua"/>
                <w:sz w:val="18"/>
                <w:szCs w:val="18"/>
              </w:rPr>
              <w:t>in</w:t>
            </w:r>
            <w:r w:rsidRPr="00D2166B">
              <w:rPr>
                <w:rFonts w:ascii="Book Antiqua" w:hAnsi="Book Antiqua"/>
                <w:spacing w:val="-1"/>
                <w:sz w:val="18"/>
                <w:szCs w:val="18"/>
              </w:rPr>
              <w:t xml:space="preserve"> </w:t>
            </w:r>
            <w:r w:rsidRPr="00D2166B">
              <w:rPr>
                <w:rFonts w:ascii="Book Antiqua" w:hAnsi="Book Antiqua"/>
                <w:sz w:val="18"/>
                <w:szCs w:val="18"/>
              </w:rPr>
              <w:t>marketing</w:t>
            </w:r>
            <w:r w:rsidRPr="00D2166B">
              <w:rPr>
                <w:rFonts w:ascii="Book Antiqua" w:hAnsi="Book Antiqua"/>
                <w:spacing w:val="-2"/>
                <w:sz w:val="18"/>
                <w:szCs w:val="18"/>
              </w:rPr>
              <w:t xml:space="preserve"> analytics.</w:t>
            </w:r>
            <w:r w:rsidRPr="00D2166B">
              <w:rPr>
                <w:rFonts w:ascii="Book Antiqua" w:hAnsi="Book Antiqua"/>
                <w:sz w:val="18"/>
                <w:szCs w:val="18"/>
              </w:rPr>
              <w:t xml:space="preserve"> Choose</w:t>
            </w:r>
            <w:r w:rsidRPr="00D2166B">
              <w:rPr>
                <w:rFonts w:ascii="Book Antiqua" w:hAnsi="Book Antiqua"/>
                <w:spacing w:val="80"/>
                <w:sz w:val="18"/>
                <w:szCs w:val="18"/>
              </w:rPr>
              <w:t xml:space="preserve"> </w:t>
            </w:r>
            <w:r w:rsidRPr="00D2166B">
              <w:rPr>
                <w:rFonts w:ascii="Book Antiqua" w:hAnsi="Book Antiqua"/>
                <w:sz w:val="18"/>
                <w:szCs w:val="18"/>
              </w:rPr>
              <w:t>appropriate</w:t>
            </w:r>
            <w:r w:rsidRPr="00D2166B">
              <w:rPr>
                <w:rFonts w:ascii="Book Antiqua" w:hAnsi="Book Antiqua"/>
                <w:spacing w:val="80"/>
                <w:sz w:val="18"/>
                <w:szCs w:val="18"/>
              </w:rPr>
              <w:t xml:space="preserve"> </w:t>
            </w:r>
            <w:r w:rsidRPr="00D2166B">
              <w:rPr>
                <w:rFonts w:ascii="Book Antiqua" w:hAnsi="Book Antiqua"/>
                <w:sz w:val="18"/>
                <w:szCs w:val="18"/>
              </w:rPr>
              <w:t>data</w:t>
            </w:r>
            <w:r w:rsidRPr="00D2166B">
              <w:rPr>
                <w:rFonts w:ascii="Book Antiqua" w:hAnsi="Book Antiqua"/>
                <w:spacing w:val="80"/>
                <w:sz w:val="18"/>
                <w:szCs w:val="18"/>
              </w:rPr>
              <w:t xml:space="preserve"> </w:t>
            </w:r>
            <w:r w:rsidRPr="00D2166B">
              <w:rPr>
                <w:rFonts w:ascii="Book Antiqua" w:hAnsi="Book Antiqua"/>
                <w:sz w:val="18"/>
                <w:szCs w:val="18"/>
              </w:rPr>
              <w:t>sources</w:t>
            </w:r>
            <w:r w:rsidRPr="00D2166B">
              <w:rPr>
                <w:rFonts w:ascii="Book Antiqua" w:hAnsi="Book Antiqua"/>
                <w:spacing w:val="80"/>
                <w:sz w:val="18"/>
                <w:szCs w:val="18"/>
              </w:rPr>
              <w:t xml:space="preserve"> </w:t>
            </w:r>
            <w:r w:rsidRPr="00D2166B">
              <w:rPr>
                <w:rFonts w:ascii="Book Antiqua" w:hAnsi="Book Antiqua"/>
                <w:sz w:val="18"/>
                <w:szCs w:val="18"/>
              </w:rPr>
              <w:t>and</w:t>
            </w:r>
            <w:r w:rsidRPr="00D2166B">
              <w:rPr>
                <w:rFonts w:ascii="Book Antiqua" w:hAnsi="Book Antiqua"/>
                <w:spacing w:val="80"/>
                <w:sz w:val="18"/>
                <w:szCs w:val="18"/>
              </w:rPr>
              <w:t xml:space="preserve"> </w:t>
            </w:r>
            <w:r w:rsidRPr="00D2166B">
              <w:rPr>
                <w:rFonts w:ascii="Book Antiqua" w:hAnsi="Book Antiqua"/>
                <w:sz w:val="18"/>
                <w:szCs w:val="18"/>
              </w:rPr>
              <w:t>analytical</w:t>
            </w:r>
            <w:r w:rsidRPr="00D2166B">
              <w:rPr>
                <w:rFonts w:ascii="Book Antiqua" w:hAnsi="Book Antiqua"/>
                <w:spacing w:val="80"/>
                <w:sz w:val="18"/>
                <w:szCs w:val="18"/>
              </w:rPr>
              <w:t xml:space="preserve"> </w:t>
            </w:r>
            <w:r w:rsidRPr="00D2166B">
              <w:rPr>
                <w:rFonts w:ascii="Book Antiqua" w:hAnsi="Book Antiqua"/>
                <w:sz w:val="18"/>
                <w:szCs w:val="18"/>
              </w:rPr>
              <w:t>tools</w:t>
            </w:r>
            <w:r w:rsidRPr="00D2166B">
              <w:rPr>
                <w:rFonts w:ascii="Book Antiqua" w:hAnsi="Book Antiqua"/>
                <w:spacing w:val="80"/>
                <w:sz w:val="18"/>
                <w:szCs w:val="18"/>
              </w:rPr>
              <w:t xml:space="preserve"> </w:t>
            </w:r>
            <w:r w:rsidRPr="00D2166B">
              <w:rPr>
                <w:rFonts w:ascii="Book Antiqua" w:hAnsi="Book Antiqua"/>
                <w:sz w:val="18"/>
                <w:szCs w:val="18"/>
              </w:rPr>
              <w:t>to</w:t>
            </w:r>
            <w:r w:rsidRPr="00D2166B">
              <w:rPr>
                <w:rFonts w:ascii="Book Antiqua" w:hAnsi="Book Antiqua"/>
                <w:spacing w:val="80"/>
                <w:sz w:val="18"/>
                <w:szCs w:val="18"/>
              </w:rPr>
              <w:t xml:space="preserve"> </w:t>
            </w:r>
            <w:r w:rsidRPr="00D2166B">
              <w:rPr>
                <w:rFonts w:ascii="Book Antiqua" w:hAnsi="Book Antiqua"/>
                <w:sz w:val="18"/>
                <w:szCs w:val="18"/>
              </w:rPr>
              <w:t>design</w:t>
            </w:r>
            <w:r w:rsidRPr="00D2166B">
              <w:rPr>
                <w:rFonts w:ascii="Book Antiqua" w:hAnsi="Book Antiqua"/>
                <w:spacing w:val="80"/>
                <w:sz w:val="18"/>
                <w:szCs w:val="18"/>
              </w:rPr>
              <w:t xml:space="preserve"> </w:t>
            </w:r>
            <w:r w:rsidRPr="00D2166B">
              <w:rPr>
                <w:rFonts w:ascii="Book Antiqua" w:hAnsi="Book Antiqua"/>
                <w:sz w:val="18"/>
                <w:szCs w:val="18"/>
              </w:rPr>
              <w:t>a sophisticated analytical study.</w:t>
            </w:r>
          </w:p>
        </w:tc>
      </w:tr>
      <w:tr w:rsidR="00BB7812" w:rsidRPr="00D2166B" w14:paraId="61A471AD" w14:textId="77777777" w:rsidTr="003175AE">
        <w:tc>
          <w:tcPr>
            <w:tcW w:w="1101" w:type="dxa"/>
          </w:tcPr>
          <w:p w14:paraId="2564E10F"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475" w:type="dxa"/>
          </w:tcPr>
          <w:p w14:paraId="2A1ACFD9" w14:textId="77777777" w:rsidR="00BB7812" w:rsidRPr="00D2166B" w:rsidRDefault="00BB7812" w:rsidP="003175AE">
            <w:pPr>
              <w:pStyle w:val="TableParagraph"/>
              <w:tabs>
                <w:tab w:val="left" w:pos="828"/>
              </w:tabs>
              <w:ind w:left="0" w:right="105"/>
              <w:rPr>
                <w:rFonts w:ascii="Book Antiqua" w:hAnsi="Book Antiqua"/>
                <w:sz w:val="18"/>
                <w:szCs w:val="18"/>
              </w:rPr>
            </w:pPr>
            <w:r w:rsidRPr="00D2166B">
              <w:rPr>
                <w:rFonts w:ascii="Book Antiqua" w:hAnsi="Book Antiqua"/>
                <w:sz w:val="18"/>
                <w:szCs w:val="18"/>
              </w:rPr>
              <w:t>Use advanced analytical tools to analyze a variety of data collected by</w:t>
            </w:r>
            <w:r w:rsidRPr="00D2166B">
              <w:rPr>
                <w:rFonts w:ascii="Book Antiqua" w:hAnsi="Book Antiqua"/>
                <w:spacing w:val="40"/>
                <w:sz w:val="18"/>
                <w:szCs w:val="18"/>
              </w:rPr>
              <w:t xml:space="preserve"> </w:t>
            </w:r>
            <w:r w:rsidRPr="00D2166B">
              <w:rPr>
                <w:rFonts w:ascii="Book Antiqua" w:hAnsi="Book Antiqua"/>
                <w:spacing w:val="-2"/>
                <w:sz w:val="18"/>
                <w:szCs w:val="18"/>
              </w:rPr>
              <w:t>marketers.</w:t>
            </w:r>
            <w:r w:rsidRPr="00D2166B">
              <w:rPr>
                <w:rFonts w:ascii="Book Antiqua" w:hAnsi="Book Antiqua"/>
                <w:sz w:val="18"/>
                <w:szCs w:val="18"/>
              </w:rPr>
              <w:t xml:space="preserve"> Visualize</w:t>
            </w:r>
            <w:r w:rsidRPr="00D2166B">
              <w:rPr>
                <w:rFonts w:ascii="Book Antiqua" w:hAnsi="Book Antiqua"/>
                <w:spacing w:val="-3"/>
                <w:sz w:val="18"/>
                <w:szCs w:val="18"/>
              </w:rPr>
              <w:t xml:space="preserve"> </w:t>
            </w:r>
            <w:r w:rsidRPr="00D2166B">
              <w:rPr>
                <w:rFonts w:ascii="Book Antiqua" w:hAnsi="Book Antiqua"/>
                <w:sz w:val="18"/>
                <w:szCs w:val="18"/>
              </w:rPr>
              <w:t>data</w:t>
            </w:r>
            <w:r w:rsidRPr="00D2166B">
              <w:rPr>
                <w:rFonts w:ascii="Book Antiqua" w:hAnsi="Book Antiqua"/>
                <w:spacing w:val="-3"/>
                <w:sz w:val="18"/>
                <w:szCs w:val="18"/>
              </w:rPr>
              <w:t xml:space="preserve"> </w:t>
            </w:r>
            <w:r w:rsidRPr="00D2166B">
              <w:rPr>
                <w:rFonts w:ascii="Book Antiqua" w:hAnsi="Book Antiqua"/>
                <w:sz w:val="18"/>
                <w:szCs w:val="18"/>
              </w:rPr>
              <w:t>in</w:t>
            </w:r>
            <w:r w:rsidRPr="00D2166B">
              <w:rPr>
                <w:rFonts w:ascii="Book Antiqua" w:hAnsi="Book Antiqua"/>
                <w:spacing w:val="-2"/>
                <w:sz w:val="18"/>
                <w:szCs w:val="18"/>
              </w:rPr>
              <w:t xml:space="preserve"> </w:t>
            </w:r>
            <w:r w:rsidRPr="00D2166B">
              <w:rPr>
                <w:rFonts w:ascii="Book Antiqua" w:hAnsi="Book Antiqua"/>
                <w:sz w:val="18"/>
                <w:szCs w:val="18"/>
              </w:rPr>
              <w:t>easier</w:t>
            </w:r>
            <w:r w:rsidRPr="00D2166B">
              <w:rPr>
                <w:rFonts w:ascii="Book Antiqua" w:hAnsi="Book Antiqua"/>
                <w:spacing w:val="-3"/>
                <w:sz w:val="18"/>
                <w:szCs w:val="18"/>
              </w:rPr>
              <w:t xml:space="preserve"> </w:t>
            </w:r>
            <w:r w:rsidRPr="00D2166B">
              <w:rPr>
                <w:rFonts w:ascii="Book Antiqua" w:hAnsi="Book Antiqua"/>
                <w:sz w:val="18"/>
                <w:szCs w:val="18"/>
              </w:rPr>
              <w:t>yet</w:t>
            </w:r>
            <w:r w:rsidRPr="00D2166B">
              <w:rPr>
                <w:rFonts w:ascii="Book Antiqua" w:hAnsi="Book Antiqua"/>
                <w:spacing w:val="-2"/>
                <w:sz w:val="18"/>
                <w:szCs w:val="18"/>
              </w:rPr>
              <w:t xml:space="preserve"> </w:t>
            </w:r>
            <w:r w:rsidRPr="00D2166B">
              <w:rPr>
                <w:rFonts w:ascii="Book Antiqua" w:hAnsi="Book Antiqua"/>
                <w:sz w:val="18"/>
                <w:szCs w:val="18"/>
              </w:rPr>
              <w:t>effective</w:t>
            </w:r>
            <w:r w:rsidRPr="00D2166B">
              <w:rPr>
                <w:rFonts w:ascii="Book Antiqua" w:hAnsi="Book Antiqua"/>
                <w:spacing w:val="-3"/>
                <w:sz w:val="18"/>
                <w:szCs w:val="18"/>
              </w:rPr>
              <w:t xml:space="preserve"> </w:t>
            </w:r>
            <w:r w:rsidRPr="00D2166B">
              <w:rPr>
                <w:rFonts w:ascii="Book Antiqua" w:hAnsi="Book Antiqua"/>
                <w:spacing w:val="-4"/>
                <w:sz w:val="18"/>
                <w:szCs w:val="18"/>
              </w:rPr>
              <w:t>ways</w:t>
            </w:r>
          </w:p>
        </w:tc>
      </w:tr>
      <w:tr w:rsidR="00BB7812" w:rsidRPr="00D2166B" w14:paraId="70ACAD60" w14:textId="77777777" w:rsidTr="003175AE">
        <w:tc>
          <w:tcPr>
            <w:tcW w:w="1101" w:type="dxa"/>
          </w:tcPr>
          <w:p w14:paraId="7CA9DC60"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475" w:type="dxa"/>
          </w:tcPr>
          <w:p w14:paraId="1B78499C" w14:textId="77777777" w:rsidR="00BB7812" w:rsidRPr="00D2166B" w:rsidRDefault="00BB7812" w:rsidP="003175AE">
            <w:pPr>
              <w:pStyle w:val="TableParagraph"/>
              <w:tabs>
                <w:tab w:val="left" w:pos="828"/>
              </w:tabs>
              <w:ind w:left="0" w:right="104"/>
              <w:rPr>
                <w:rFonts w:ascii="Book Antiqua" w:hAnsi="Book Antiqua"/>
                <w:sz w:val="18"/>
                <w:szCs w:val="18"/>
              </w:rPr>
            </w:pPr>
            <w:r w:rsidRPr="00D2166B">
              <w:rPr>
                <w:rFonts w:ascii="Book Antiqua" w:hAnsi="Book Antiqua"/>
                <w:sz w:val="18"/>
                <w:szCs w:val="18"/>
              </w:rPr>
              <w:t>Build predictive models of various business outcomes using supervised machine learning methods</w:t>
            </w:r>
          </w:p>
        </w:tc>
      </w:tr>
      <w:tr w:rsidR="00BB7812" w:rsidRPr="00D2166B" w14:paraId="5E008016" w14:textId="77777777" w:rsidTr="003175AE">
        <w:tc>
          <w:tcPr>
            <w:tcW w:w="1101" w:type="dxa"/>
          </w:tcPr>
          <w:p w14:paraId="2B84358F"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475" w:type="dxa"/>
          </w:tcPr>
          <w:p w14:paraId="0A078831" w14:textId="77777777" w:rsidR="00BB7812" w:rsidRPr="00D2166B" w:rsidRDefault="00BB7812" w:rsidP="003175AE">
            <w:pPr>
              <w:jc w:val="both"/>
              <w:rPr>
                <w:rFonts w:ascii="Book Antiqua" w:eastAsia="Cambria" w:hAnsi="Book Antiqua" w:cs="Cambria"/>
                <w:b/>
                <w:sz w:val="18"/>
                <w:szCs w:val="18"/>
              </w:rPr>
            </w:pPr>
            <w:r w:rsidRPr="00D2166B">
              <w:rPr>
                <w:rFonts w:ascii="Book Antiqua" w:hAnsi="Book Antiqua"/>
                <w:sz w:val="18"/>
                <w:szCs w:val="18"/>
              </w:rPr>
              <w:t>Translate</w:t>
            </w:r>
            <w:r w:rsidRPr="00D2166B">
              <w:rPr>
                <w:rFonts w:ascii="Book Antiqua" w:hAnsi="Book Antiqua"/>
                <w:spacing w:val="40"/>
                <w:sz w:val="18"/>
                <w:szCs w:val="18"/>
              </w:rPr>
              <w:t xml:space="preserve"> </w:t>
            </w:r>
            <w:r w:rsidRPr="00D2166B">
              <w:rPr>
                <w:rFonts w:ascii="Book Antiqua" w:hAnsi="Book Antiqua"/>
                <w:sz w:val="18"/>
                <w:szCs w:val="18"/>
              </w:rPr>
              <w:t>the</w:t>
            </w:r>
            <w:r w:rsidRPr="00D2166B">
              <w:rPr>
                <w:rFonts w:ascii="Book Antiqua" w:hAnsi="Book Antiqua"/>
                <w:spacing w:val="40"/>
                <w:sz w:val="18"/>
                <w:szCs w:val="18"/>
              </w:rPr>
              <w:t xml:space="preserve"> </w:t>
            </w:r>
            <w:r w:rsidRPr="00D2166B">
              <w:rPr>
                <w:rFonts w:ascii="Book Antiqua" w:hAnsi="Book Antiqua"/>
                <w:sz w:val="18"/>
                <w:szCs w:val="18"/>
              </w:rPr>
              <w:t>output</w:t>
            </w:r>
            <w:r w:rsidRPr="00D2166B">
              <w:rPr>
                <w:rFonts w:ascii="Book Antiqua" w:hAnsi="Book Antiqua"/>
                <w:spacing w:val="40"/>
                <w:sz w:val="18"/>
                <w:szCs w:val="18"/>
              </w:rPr>
              <w:t xml:space="preserve"> </w:t>
            </w:r>
            <w:r w:rsidRPr="00D2166B">
              <w:rPr>
                <w:rFonts w:ascii="Book Antiqua" w:hAnsi="Book Antiqua"/>
                <w:sz w:val="18"/>
                <w:szCs w:val="18"/>
              </w:rPr>
              <w:t>from</w:t>
            </w:r>
            <w:r w:rsidRPr="00D2166B">
              <w:rPr>
                <w:rFonts w:ascii="Book Antiqua" w:hAnsi="Book Antiqua"/>
                <w:spacing w:val="40"/>
                <w:sz w:val="18"/>
                <w:szCs w:val="18"/>
              </w:rPr>
              <w:t xml:space="preserve"> </w:t>
            </w:r>
            <w:r w:rsidRPr="00D2166B">
              <w:rPr>
                <w:rFonts w:ascii="Book Antiqua" w:hAnsi="Book Antiqua"/>
                <w:sz w:val="18"/>
                <w:szCs w:val="18"/>
              </w:rPr>
              <w:t>analyses</w:t>
            </w:r>
            <w:r w:rsidRPr="00D2166B">
              <w:rPr>
                <w:rFonts w:ascii="Book Antiqua" w:hAnsi="Book Antiqua"/>
                <w:spacing w:val="40"/>
                <w:sz w:val="18"/>
                <w:szCs w:val="18"/>
              </w:rPr>
              <w:t xml:space="preserve"> </w:t>
            </w:r>
            <w:r w:rsidRPr="00D2166B">
              <w:rPr>
                <w:rFonts w:ascii="Book Antiqua" w:hAnsi="Book Antiqua"/>
                <w:sz w:val="18"/>
                <w:szCs w:val="18"/>
              </w:rPr>
              <w:t>into</w:t>
            </w:r>
            <w:r w:rsidRPr="00D2166B">
              <w:rPr>
                <w:rFonts w:ascii="Book Antiqua" w:hAnsi="Book Antiqua"/>
                <w:spacing w:val="40"/>
                <w:sz w:val="18"/>
                <w:szCs w:val="18"/>
              </w:rPr>
              <w:t xml:space="preserve"> </w:t>
            </w:r>
            <w:r w:rsidRPr="00D2166B">
              <w:rPr>
                <w:rFonts w:ascii="Book Antiqua" w:hAnsi="Book Antiqua"/>
                <w:sz w:val="18"/>
                <w:szCs w:val="18"/>
              </w:rPr>
              <w:t>managerial</w:t>
            </w:r>
            <w:r w:rsidRPr="00D2166B">
              <w:rPr>
                <w:rFonts w:ascii="Book Antiqua" w:hAnsi="Book Antiqua"/>
                <w:spacing w:val="40"/>
                <w:sz w:val="18"/>
                <w:szCs w:val="18"/>
              </w:rPr>
              <w:t xml:space="preserve"> </w:t>
            </w:r>
            <w:r w:rsidRPr="00D2166B">
              <w:rPr>
                <w:rFonts w:ascii="Book Antiqua" w:hAnsi="Book Antiqua"/>
                <w:sz w:val="18"/>
                <w:szCs w:val="18"/>
              </w:rPr>
              <w:t>insights</w:t>
            </w:r>
            <w:r w:rsidRPr="00D2166B">
              <w:rPr>
                <w:rFonts w:ascii="Book Antiqua" w:hAnsi="Book Antiqua"/>
                <w:spacing w:val="40"/>
                <w:sz w:val="18"/>
                <w:szCs w:val="18"/>
              </w:rPr>
              <w:t xml:space="preserve"> </w:t>
            </w:r>
            <w:r w:rsidRPr="00D2166B">
              <w:rPr>
                <w:rFonts w:ascii="Book Antiqua" w:hAnsi="Book Antiqua"/>
                <w:sz w:val="18"/>
                <w:szCs w:val="18"/>
              </w:rPr>
              <w:t>that</w:t>
            </w:r>
            <w:r w:rsidRPr="00D2166B">
              <w:rPr>
                <w:rFonts w:ascii="Book Antiqua" w:hAnsi="Book Antiqua"/>
                <w:spacing w:val="40"/>
                <w:sz w:val="18"/>
                <w:szCs w:val="18"/>
              </w:rPr>
              <w:t xml:space="preserve"> </w:t>
            </w:r>
            <w:r w:rsidRPr="00D2166B">
              <w:rPr>
                <w:rFonts w:ascii="Book Antiqua" w:hAnsi="Book Antiqua"/>
                <w:sz w:val="18"/>
                <w:szCs w:val="18"/>
              </w:rPr>
              <w:t>is</w:t>
            </w:r>
            <w:r w:rsidRPr="00D2166B">
              <w:rPr>
                <w:rFonts w:ascii="Book Antiqua" w:hAnsi="Book Antiqua"/>
                <w:spacing w:val="80"/>
                <w:sz w:val="18"/>
                <w:szCs w:val="18"/>
              </w:rPr>
              <w:t xml:space="preserve"> </w:t>
            </w:r>
            <w:r w:rsidRPr="00D2166B">
              <w:rPr>
                <w:rFonts w:ascii="Book Antiqua" w:hAnsi="Book Antiqua"/>
                <w:sz w:val="18"/>
                <w:szCs w:val="18"/>
              </w:rPr>
              <w:t>understandable to marketing managers</w:t>
            </w:r>
          </w:p>
        </w:tc>
      </w:tr>
      <w:tr w:rsidR="00BB7812" w:rsidRPr="00D2166B" w14:paraId="11BD86AA" w14:textId="77777777" w:rsidTr="003175AE">
        <w:tc>
          <w:tcPr>
            <w:tcW w:w="1101" w:type="dxa"/>
          </w:tcPr>
          <w:p w14:paraId="543EC659" w14:textId="77777777" w:rsidR="00BB7812" w:rsidRPr="00D2166B" w:rsidRDefault="00BB7812" w:rsidP="003175AE">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475" w:type="dxa"/>
          </w:tcPr>
          <w:p w14:paraId="074C35ED" w14:textId="77777777" w:rsidR="00BB7812" w:rsidRPr="00D2166B" w:rsidRDefault="00BB7812" w:rsidP="003175AE">
            <w:pPr>
              <w:jc w:val="both"/>
              <w:rPr>
                <w:rFonts w:ascii="Book Antiqua" w:eastAsia="Cambria" w:hAnsi="Book Antiqua" w:cs="Cambria"/>
                <w:b/>
                <w:sz w:val="18"/>
                <w:szCs w:val="18"/>
              </w:rPr>
            </w:pPr>
            <w:r w:rsidRPr="00D2166B">
              <w:rPr>
                <w:rFonts w:ascii="Book Antiqua" w:hAnsi="Book Antiqua"/>
                <w:sz w:val="18"/>
                <w:szCs w:val="18"/>
              </w:rPr>
              <w:t>Competently</w:t>
            </w:r>
            <w:r w:rsidRPr="00D2166B">
              <w:rPr>
                <w:rFonts w:ascii="Book Antiqua" w:hAnsi="Book Antiqua"/>
                <w:spacing w:val="28"/>
                <w:sz w:val="18"/>
                <w:szCs w:val="18"/>
              </w:rPr>
              <w:t xml:space="preserve"> </w:t>
            </w:r>
            <w:r w:rsidRPr="00D2166B">
              <w:rPr>
                <w:rFonts w:ascii="Book Antiqua" w:hAnsi="Book Antiqua"/>
                <w:sz w:val="18"/>
                <w:szCs w:val="18"/>
              </w:rPr>
              <w:t>and</w:t>
            </w:r>
            <w:r w:rsidRPr="00D2166B">
              <w:rPr>
                <w:rFonts w:ascii="Book Antiqua" w:hAnsi="Book Antiqua"/>
                <w:spacing w:val="28"/>
                <w:sz w:val="18"/>
                <w:szCs w:val="18"/>
              </w:rPr>
              <w:t xml:space="preserve"> </w:t>
            </w:r>
            <w:r w:rsidRPr="00D2166B">
              <w:rPr>
                <w:rFonts w:ascii="Book Antiqua" w:hAnsi="Book Antiqua"/>
                <w:sz w:val="18"/>
                <w:szCs w:val="18"/>
              </w:rPr>
              <w:t>confidently</w:t>
            </w:r>
            <w:r w:rsidRPr="00D2166B">
              <w:rPr>
                <w:rFonts w:ascii="Book Antiqua" w:hAnsi="Book Antiqua"/>
                <w:spacing w:val="28"/>
                <w:sz w:val="18"/>
                <w:szCs w:val="18"/>
              </w:rPr>
              <w:t xml:space="preserve"> </w:t>
            </w:r>
            <w:r w:rsidRPr="00D2166B">
              <w:rPr>
                <w:rFonts w:ascii="Book Antiqua" w:hAnsi="Book Antiqua"/>
                <w:sz w:val="18"/>
                <w:szCs w:val="18"/>
              </w:rPr>
              <w:t>communicate</w:t>
            </w:r>
            <w:r w:rsidRPr="00D2166B">
              <w:rPr>
                <w:rFonts w:ascii="Book Antiqua" w:hAnsi="Book Antiqua"/>
                <w:spacing w:val="30"/>
                <w:sz w:val="18"/>
                <w:szCs w:val="18"/>
              </w:rPr>
              <w:t xml:space="preserve"> </w:t>
            </w:r>
            <w:r w:rsidRPr="00D2166B">
              <w:rPr>
                <w:rFonts w:ascii="Book Antiqua" w:hAnsi="Book Antiqua"/>
                <w:sz w:val="18"/>
                <w:szCs w:val="18"/>
              </w:rPr>
              <w:t>(oral</w:t>
            </w:r>
            <w:r w:rsidRPr="00D2166B">
              <w:rPr>
                <w:rFonts w:ascii="Book Antiqua" w:hAnsi="Book Antiqua"/>
                <w:spacing w:val="28"/>
                <w:sz w:val="18"/>
                <w:szCs w:val="18"/>
              </w:rPr>
              <w:t xml:space="preserve"> </w:t>
            </w:r>
            <w:r w:rsidRPr="00D2166B">
              <w:rPr>
                <w:rFonts w:ascii="Book Antiqua" w:hAnsi="Book Antiqua"/>
                <w:sz w:val="18"/>
                <w:szCs w:val="18"/>
              </w:rPr>
              <w:t>and</w:t>
            </w:r>
            <w:r w:rsidRPr="00D2166B">
              <w:rPr>
                <w:rFonts w:ascii="Book Antiqua" w:hAnsi="Book Antiqua"/>
                <w:spacing w:val="28"/>
                <w:sz w:val="18"/>
                <w:szCs w:val="18"/>
              </w:rPr>
              <w:t xml:space="preserve"> </w:t>
            </w:r>
            <w:r w:rsidRPr="00D2166B">
              <w:rPr>
                <w:rFonts w:ascii="Book Antiqua" w:hAnsi="Book Antiqua"/>
                <w:sz w:val="18"/>
                <w:szCs w:val="18"/>
              </w:rPr>
              <w:t>written)</w:t>
            </w:r>
            <w:r w:rsidRPr="00D2166B">
              <w:rPr>
                <w:rFonts w:ascii="Book Antiqua" w:hAnsi="Book Antiqua"/>
                <w:spacing w:val="28"/>
                <w:sz w:val="18"/>
                <w:szCs w:val="18"/>
              </w:rPr>
              <w:t xml:space="preserve"> </w:t>
            </w:r>
            <w:r w:rsidRPr="00D2166B">
              <w:rPr>
                <w:rFonts w:ascii="Book Antiqua" w:hAnsi="Book Antiqua"/>
                <w:sz w:val="18"/>
                <w:szCs w:val="18"/>
              </w:rPr>
              <w:t xml:space="preserve">research </w:t>
            </w:r>
            <w:r w:rsidRPr="00D2166B">
              <w:rPr>
                <w:rFonts w:ascii="Book Antiqua" w:hAnsi="Book Antiqua"/>
                <w:spacing w:val="-2"/>
                <w:sz w:val="18"/>
                <w:szCs w:val="18"/>
              </w:rPr>
              <w:t>findings.</w:t>
            </w:r>
          </w:p>
        </w:tc>
      </w:tr>
    </w:tbl>
    <w:p w14:paraId="2EE3D8C3" w14:textId="77777777" w:rsidR="00BB7812" w:rsidRDefault="00BB7812" w:rsidP="00BB7812">
      <w:pPr>
        <w:spacing w:after="0" w:line="240" w:lineRule="auto"/>
        <w:jc w:val="center"/>
        <w:rPr>
          <w:rFonts w:ascii="Book Antiqua" w:hAnsi="Book Antiqua"/>
          <w:b/>
          <w:color w:val="0000FF"/>
          <w:sz w:val="28"/>
          <w:szCs w:val="28"/>
          <w:u w:val="single"/>
        </w:rPr>
      </w:pPr>
    </w:p>
    <w:p w14:paraId="1F472E1C" w14:textId="77777777" w:rsidR="00837DB5" w:rsidRDefault="00837DB5">
      <w:pPr>
        <w:spacing w:after="160" w:line="259" w:lineRule="auto"/>
        <w:rPr>
          <w:rFonts w:ascii="Book Antiqua" w:hAnsi="Book Antiqua"/>
          <w:b/>
          <w:color w:val="C00000"/>
          <w:sz w:val="28"/>
          <w:szCs w:val="28"/>
          <w:u w:val="single"/>
        </w:rPr>
      </w:pPr>
      <w:r>
        <w:rPr>
          <w:rFonts w:ascii="Book Antiqua" w:hAnsi="Book Antiqua"/>
          <w:b/>
          <w:color w:val="C00000"/>
          <w:sz w:val="28"/>
          <w:szCs w:val="28"/>
          <w:u w:val="single"/>
        </w:rPr>
        <w:br w:type="page"/>
      </w:r>
    </w:p>
    <w:p w14:paraId="66475497" w14:textId="72C8E006" w:rsidR="00BB7812" w:rsidRPr="002028FD" w:rsidRDefault="00BB7812" w:rsidP="00BB7812">
      <w:pPr>
        <w:spacing w:after="0" w:line="240" w:lineRule="auto"/>
        <w:rPr>
          <w:rFonts w:ascii="Book Antiqua" w:hAnsi="Book Antiqua"/>
          <w:b/>
          <w:color w:val="C00000"/>
          <w:sz w:val="28"/>
          <w:szCs w:val="28"/>
          <w:u w:val="single"/>
        </w:rPr>
      </w:pPr>
      <w:r w:rsidRPr="002028FD">
        <w:rPr>
          <w:rFonts w:ascii="Book Antiqua" w:hAnsi="Book Antiqua"/>
          <w:b/>
          <w:color w:val="C00000"/>
          <w:sz w:val="28"/>
          <w:szCs w:val="28"/>
          <w:u w:val="single"/>
        </w:rPr>
        <w:lastRenderedPageBreak/>
        <w:t>Management Major Courses:</w:t>
      </w:r>
    </w:p>
    <w:p w14:paraId="59850D14" w14:textId="77777777" w:rsidR="00BB7812" w:rsidRDefault="00BB7812" w:rsidP="00BB7812">
      <w:pPr>
        <w:spacing w:after="0" w:line="240" w:lineRule="auto"/>
        <w:jc w:val="both"/>
        <w:rPr>
          <w:rFonts w:ascii="Book Antiqua" w:eastAsia="Cambria" w:hAnsi="Book Antiqua" w:cs="Cambria"/>
          <w:b/>
          <w:sz w:val="18"/>
          <w:szCs w:val="18"/>
        </w:rPr>
      </w:pPr>
    </w:p>
    <w:p w14:paraId="6053AB81" w14:textId="77777777" w:rsidR="00BB7812" w:rsidRPr="00D2166B" w:rsidRDefault="00BB7812" w:rsidP="00BB7812">
      <w:pPr>
        <w:spacing w:after="0" w:line="240" w:lineRule="auto"/>
        <w:jc w:val="both"/>
        <w:rPr>
          <w:rFonts w:ascii="Book Antiqua" w:eastAsia="Cambria" w:hAnsi="Book Antiqua" w:cs="Cambria"/>
          <w:b/>
          <w:sz w:val="18"/>
          <w:szCs w:val="18"/>
        </w:rPr>
      </w:pPr>
    </w:p>
    <w:p w14:paraId="04E75BA5" w14:textId="77777777" w:rsidR="00BB7812" w:rsidRPr="00D6778F" w:rsidRDefault="00BB7812" w:rsidP="00BB7812">
      <w:pPr>
        <w:pStyle w:val="NoSpacing"/>
        <w:rPr>
          <w:rFonts w:ascii="Book Antiqua" w:hAnsi="Book Antiqua"/>
          <w:b/>
          <w:bCs/>
          <w:color w:val="0000FF"/>
          <w:sz w:val="22"/>
        </w:rPr>
      </w:pPr>
      <w:bookmarkStart w:id="1" w:name="_Hlk67498888"/>
      <w:r w:rsidRPr="00D6778F">
        <w:rPr>
          <w:rFonts w:ascii="Book Antiqua" w:hAnsi="Book Antiqua"/>
          <w:b/>
          <w:bCs/>
          <w:color w:val="0000FF"/>
          <w:sz w:val="22"/>
        </w:rPr>
        <w:t>Course Code: MGT 601</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3AB36C02" w14:textId="77777777" w:rsidR="00BB7812" w:rsidRPr="00D2166B" w:rsidRDefault="00BB7812" w:rsidP="00BB7812">
      <w:pPr>
        <w:pStyle w:val="NoSpacing"/>
        <w:rPr>
          <w:rFonts w:ascii="Book Antiqua" w:hAnsi="Book Antiqua"/>
          <w:b/>
          <w:bCs/>
        </w:rPr>
      </w:pPr>
      <w:r w:rsidRPr="00D6778F">
        <w:rPr>
          <w:rFonts w:ascii="Book Antiqua" w:hAnsi="Book Antiqua"/>
          <w:b/>
          <w:bCs/>
          <w:color w:val="0000FF"/>
          <w:sz w:val="22"/>
        </w:rPr>
        <w:t>Course Name: Management Thought</w:t>
      </w:r>
      <w:r w:rsidRPr="00D6778F">
        <w:rPr>
          <w:rFonts w:ascii="Book Antiqua" w:hAnsi="Book Antiqua"/>
          <w:b/>
          <w:bCs/>
          <w:color w:val="0000FF"/>
        </w:rPr>
        <w:t xml:space="preserve"> </w:t>
      </w:r>
      <w:r w:rsidRPr="00D2166B">
        <w:rPr>
          <w:rFonts w:ascii="Book Antiqua" w:hAnsi="Book Antiqua"/>
          <w:b/>
          <w:bCs/>
        </w:rPr>
        <w:tab/>
      </w:r>
    </w:p>
    <w:p w14:paraId="104362DE" w14:textId="77777777" w:rsidR="00BB7812" w:rsidRPr="00D2166B" w:rsidRDefault="00BB7812" w:rsidP="00BB7812">
      <w:pPr>
        <w:pStyle w:val="NoSpacing"/>
        <w:rPr>
          <w:rFonts w:ascii="Book Antiqua" w:hAnsi="Book Antiqua"/>
          <w:sz w:val="18"/>
          <w:szCs w:val="18"/>
        </w:rPr>
      </w:pPr>
    </w:p>
    <w:p w14:paraId="0434A5D6" w14:textId="77777777" w:rsidR="00BB7812" w:rsidRPr="00D2166B" w:rsidRDefault="00BB7812" w:rsidP="00BB7812">
      <w:pPr>
        <w:pStyle w:val="NoSpacing"/>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There is a growing awareness that the success status of an organization is dependent upon the effective use of Management principle based on Management thought. This course focuses on the disciplinary foundations of management theory, as well as the impact of historical context upon the development of management theory. The course also focuses on the rise of the concept of management as a distinct profession. Topics include Management in Ancient Civilization, Management in Medieval Period, managerial awakening, scientific Management, Management in 20th century and so on.</w:t>
      </w:r>
    </w:p>
    <w:p w14:paraId="72CAA548" w14:textId="77777777" w:rsidR="00BB7812" w:rsidRPr="00D2166B" w:rsidRDefault="00BB7812" w:rsidP="00BB7812">
      <w:pPr>
        <w:pStyle w:val="NoSpacing"/>
        <w:rPr>
          <w:rFonts w:ascii="Book Antiqua" w:hAnsi="Book Antiqua"/>
          <w:sz w:val="18"/>
          <w:szCs w:val="18"/>
        </w:rPr>
      </w:pPr>
      <w:r w:rsidRPr="00D2166B">
        <w:rPr>
          <w:rFonts w:ascii="Book Antiqua" w:hAnsi="Book Antiqua"/>
          <w:sz w:val="18"/>
          <w:szCs w:val="18"/>
        </w:rPr>
        <w:tab/>
      </w:r>
      <w:r w:rsidRPr="00D2166B">
        <w:rPr>
          <w:rFonts w:ascii="Book Antiqua" w:hAnsi="Book Antiqua"/>
          <w:sz w:val="18"/>
          <w:szCs w:val="18"/>
        </w:rPr>
        <w:tab/>
        <w:t xml:space="preserve">                               </w:t>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p>
    <w:p w14:paraId="6333B13E" w14:textId="77777777" w:rsidR="00BB7812" w:rsidRPr="00886F20" w:rsidRDefault="00BB7812" w:rsidP="00BB7812">
      <w:pPr>
        <w:pStyle w:val="NoSpacing"/>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BB7812" w:rsidRPr="00D2166B" w14:paraId="30257906" w14:textId="77777777" w:rsidTr="003175AE">
        <w:trPr>
          <w:jc w:val="center"/>
        </w:trPr>
        <w:tc>
          <w:tcPr>
            <w:tcW w:w="809" w:type="dxa"/>
          </w:tcPr>
          <w:p w14:paraId="51237B8D"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5947BCDE"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Understand the theoretical underpinnings of organizational roles and management practices.</w:t>
            </w:r>
          </w:p>
        </w:tc>
      </w:tr>
      <w:tr w:rsidR="00BB7812" w:rsidRPr="00D2166B" w14:paraId="22F5BF61" w14:textId="77777777" w:rsidTr="003175AE">
        <w:trPr>
          <w:trHeight w:val="307"/>
          <w:jc w:val="center"/>
        </w:trPr>
        <w:tc>
          <w:tcPr>
            <w:tcW w:w="809" w:type="dxa"/>
          </w:tcPr>
          <w:p w14:paraId="28A0B5FF"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3872B0CF" w14:textId="77777777" w:rsidR="00BB7812" w:rsidRPr="00D2166B" w:rsidRDefault="00BB7812" w:rsidP="003175AE">
            <w:pPr>
              <w:pStyle w:val="NoSpacing"/>
              <w:rPr>
                <w:rFonts w:ascii="Book Antiqua" w:hAnsi="Book Antiqua"/>
                <w:sz w:val="18"/>
                <w:szCs w:val="18"/>
              </w:rPr>
            </w:pPr>
            <w:proofErr w:type="spellStart"/>
            <w:r w:rsidRPr="00D2166B">
              <w:rPr>
                <w:rFonts w:ascii="Book Antiqua" w:hAnsi="Book Antiqua"/>
                <w:sz w:val="18"/>
                <w:szCs w:val="18"/>
              </w:rPr>
              <w:t>Analyze</w:t>
            </w:r>
            <w:proofErr w:type="spellEnd"/>
            <w:r w:rsidRPr="00D2166B">
              <w:rPr>
                <w:rFonts w:ascii="Book Antiqua" w:hAnsi="Book Antiqua"/>
                <w:sz w:val="18"/>
                <w:szCs w:val="18"/>
              </w:rPr>
              <w:t xml:space="preserve"> perception process in the organizational life and develop appropriate decision-making skill as a manager.</w:t>
            </w:r>
          </w:p>
        </w:tc>
      </w:tr>
      <w:tr w:rsidR="00BB7812" w:rsidRPr="00D2166B" w14:paraId="7AAA9C6A" w14:textId="77777777" w:rsidTr="003175AE">
        <w:trPr>
          <w:jc w:val="center"/>
        </w:trPr>
        <w:tc>
          <w:tcPr>
            <w:tcW w:w="809" w:type="dxa"/>
          </w:tcPr>
          <w:p w14:paraId="48BBBF55"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65A80A93"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Conceive appropriate traits of personality to demonstrate performance of a good manager.</w:t>
            </w:r>
          </w:p>
        </w:tc>
      </w:tr>
      <w:tr w:rsidR="00BB7812" w:rsidRPr="00D2166B" w14:paraId="5A4D8004" w14:textId="77777777" w:rsidTr="003175AE">
        <w:trPr>
          <w:jc w:val="center"/>
        </w:trPr>
        <w:tc>
          <w:tcPr>
            <w:tcW w:w="809" w:type="dxa"/>
          </w:tcPr>
          <w:p w14:paraId="7E3F87BD"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CLO4</w:t>
            </w:r>
          </w:p>
        </w:tc>
        <w:tc>
          <w:tcPr>
            <w:tcW w:w="8262" w:type="dxa"/>
          </w:tcPr>
          <w:p w14:paraId="664759D0"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Recognize the various forms of skills and roles required for managers. </w:t>
            </w:r>
          </w:p>
        </w:tc>
      </w:tr>
      <w:tr w:rsidR="00BB7812" w:rsidRPr="00D2166B" w14:paraId="56DABD66" w14:textId="77777777" w:rsidTr="003175AE">
        <w:trPr>
          <w:jc w:val="center"/>
        </w:trPr>
        <w:tc>
          <w:tcPr>
            <w:tcW w:w="809" w:type="dxa"/>
          </w:tcPr>
          <w:p w14:paraId="6A34F22A"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CLO5</w:t>
            </w:r>
          </w:p>
        </w:tc>
        <w:tc>
          <w:tcPr>
            <w:tcW w:w="8262" w:type="dxa"/>
          </w:tcPr>
          <w:p w14:paraId="0C3B37DC"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Address and use a systematic and comprehensive approach to solve organizational problems as a manager.</w:t>
            </w:r>
          </w:p>
        </w:tc>
      </w:tr>
    </w:tbl>
    <w:p w14:paraId="20A0E107" w14:textId="77777777" w:rsidR="00BB7812" w:rsidRPr="00D2166B" w:rsidRDefault="00BB7812" w:rsidP="00BB7812">
      <w:pPr>
        <w:pStyle w:val="NoSpacing"/>
        <w:rPr>
          <w:rFonts w:ascii="Book Antiqua" w:hAnsi="Book Antiqua"/>
          <w:sz w:val="18"/>
          <w:szCs w:val="18"/>
        </w:rPr>
      </w:pPr>
    </w:p>
    <w:p w14:paraId="56E57D64"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602</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3D0859D8"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 xml:space="preserve">Course Name: Management Science </w:t>
      </w:r>
      <w:r w:rsidRPr="00D6778F">
        <w:rPr>
          <w:rFonts w:ascii="Book Antiqua" w:hAnsi="Book Antiqua"/>
          <w:b/>
          <w:bCs/>
          <w:color w:val="0000FF"/>
          <w:sz w:val="22"/>
        </w:rPr>
        <w:tab/>
      </w:r>
    </w:p>
    <w:p w14:paraId="046B7842" w14:textId="77777777" w:rsidR="00BB7812" w:rsidRPr="00D2166B" w:rsidRDefault="00BB7812" w:rsidP="00BB7812">
      <w:pPr>
        <w:pStyle w:val="NoSpacing"/>
        <w:rPr>
          <w:rFonts w:ascii="Book Antiqua" w:hAnsi="Book Antiqua"/>
          <w:sz w:val="18"/>
          <w:szCs w:val="18"/>
        </w:rPr>
      </w:pPr>
    </w:p>
    <w:p w14:paraId="29F125B7"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cs="Arial"/>
          <w:sz w:val="18"/>
          <w:szCs w:val="18"/>
        </w:rPr>
        <w:t>Management Science is concerned with developing and applying models and concepts that help to illuminate management issues and solve managerial problems. The models used can often be represented mathematically, but sometimes computer-based, visual or verbal representations are used.</w:t>
      </w:r>
      <w:r w:rsidRPr="00D2166B">
        <w:rPr>
          <w:rFonts w:ascii="Book Antiqua" w:hAnsi="Book Antiqua"/>
          <w:sz w:val="18"/>
          <w:szCs w:val="18"/>
        </w:rPr>
        <w:t xml:space="preserve"> </w:t>
      </w:r>
      <w:r w:rsidRPr="00D2166B">
        <w:rPr>
          <w:rFonts w:ascii="Book Antiqua" w:hAnsi="Book Antiqua" w:cs="Arial"/>
          <w:sz w:val="18"/>
          <w:szCs w:val="18"/>
        </w:rPr>
        <w:t>In short,</w:t>
      </w:r>
      <w:r w:rsidRPr="00D2166B">
        <w:rPr>
          <w:rFonts w:ascii="Book Antiqua" w:hAnsi="Book Antiqua"/>
          <w:sz w:val="18"/>
          <w:szCs w:val="18"/>
        </w:rPr>
        <w:t xml:space="preserve"> </w:t>
      </w:r>
      <w:r w:rsidRPr="00D2166B">
        <w:rPr>
          <w:rFonts w:ascii="Book Antiqua" w:hAnsi="Book Antiqua" w:cs="Arial"/>
          <w:sz w:val="18"/>
          <w:szCs w:val="18"/>
        </w:rPr>
        <w:t>Management Science can be termed as applied Operations Research.</w:t>
      </w:r>
      <w:r w:rsidRPr="00D2166B">
        <w:rPr>
          <w:rFonts w:ascii="Book Antiqua" w:hAnsi="Book Antiqua"/>
          <w:sz w:val="18"/>
          <w:szCs w:val="18"/>
        </w:rPr>
        <w:t xml:space="preserve"> </w:t>
      </w:r>
      <w:r w:rsidRPr="00D2166B">
        <w:rPr>
          <w:rFonts w:ascii="Book Antiqua" w:hAnsi="Book Antiqua" w:cs="Arial"/>
          <w:sz w:val="18"/>
          <w:szCs w:val="18"/>
        </w:rPr>
        <w:t xml:space="preserve">This course is designed for the MBA/EMBA students in such a way that enables them appreciate the use of various research operations tools in decision making in organizations. </w:t>
      </w:r>
      <w:r w:rsidRPr="00D2166B">
        <w:rPr>
          <w:rFonts w:ascii="Book Antiqua" w:hAnsi="Book Antiqua" w:cs="Times-Roman"/>
          <w:sz w:val="18"/>
          <w:szCs w:val="18"/>
        </w:rPr>
        <w:t>At the end of the course, participants are expected to demonstrate a working knowledge of the various Management Science tools in making decisions as well as being able to formulate organizational problems for optimal solutions.</w:t>
      </w:r>
      <w:r w:rsidRPr="00D2166B">
        <w:rPr>
          <w:rFonts w:ascii="Book Antiqua" w:hAnsi="Book Antiqua"/>
          <w:sz w:val="18"/>
          <w:szCs w:val="18"/>
        </w:rPr>
        <w:t xml:space="preserve">                               </w:t>
      </w:r>
    </w:p>
    <w:p w14:paraId="234097A0"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p>
    <w:p w14:paraId="0005AD2C" w14:textId="77777777" w:rsidR="00BB7812" w:rsidRPr="00886F20" w:rsidRDefault="00BB7812" w:rsidP="00BB7812">
      <w:pPr>
        <w:autoSpaceDE w:val="0"/>
        <w:autoSpaceDN w:val="0"/>
        <w:adjustRightInd w:val="0"/>
        <w:spacing w:after="0" w:line="240" w:lineRule="auto"/>
        <w:jc w:val="both"/>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BB7812" w:rsidRPr="00D2166B" w14:paraId="4168276C" w14:textId="77777777" w:rsidTr="003175AE">
        <w:trPr>
          <w:jc w:val="center"/>
        </w:trPr>
        <w:tc>
          <w:tcPr>
            <w:tcW w:w="809" w:type="dxa"/>
          </w:tcPr>
          <w:p w14:paraId="74D10E81"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13265A70" w14:textId="77777777" w:rsidR="00BB7812" w:rsidRPr="00D2166B" w:rsidRDefault="00BB7812" w:rsidP="003175AE">
            <w:pPr>
              <w:pStyle w:val="NoSpacing"/>
              <w:rPr>
                <w:rFonts w:ascii="Book Antiqua" w:hAnsi="Book Antiqua"/>
                <w:sz w:val="18"/>
                <w:szCs w:val="18"/>
              </w:rPr>
            </w:pPr>
            <w:r w:rsidRPr="00D2166B">
              <w:rPr>
                <w:rFonts w:ascii="Book Antiqua" w:hAnsi="Book Antiqua" w:cs="Times-Roman"/>
                <w:sz w:val="18"/>
                <w:szCs w:val="18"/>
              </w:rPr>
              <w:t>demonstrate a working knowledge of the various Management Science tools in making decisions</w:t>
            </w:r>
          </w:p>
        </w:tc>
      </w:tr>
      <w:tr w:rsidR="00BB7812" w:rsidRPr="00D2166B" w14:paraId="5D10C02C" w14:textId="77777777" w:rsidTr="003175AE">
        <w:trPr>
          <w:trHeight w:val="307"/>
          <w:jc w:val="center"/>
        </w:trPr>
        <w:tc>
          <w:tcPr>
            <w:tcW w:w="809" w:type="dxa"/>
          </w:tcPr>
          <w:p w14:paraId="53BD1E91"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194A93B2" w14:textId="77777777" w:rsidR="00BB7812" w:rsidRPr="00D2166B" w:rsidRDefault="00BB7812" w:rsidP="003175AE">
            <w:pPr>
              <w:pStyle w:val="NoSpacing"/>
              <w:rPr>
                <w:rFonts w:ascii="Book Antiqua" w:hAnsi="Book Antiqua"/>
                <w:sz w:val="18"/>
                <w:szCs w:val="18"/>
              </w:rPr>
            </w:pPr>
            <w:r w:rsidRPr="00D2166B">
              <w:rPr>
                <w:rFonts w:ascii="Book Antiqua" w:hAnsi="Book Antiqua" w:cs="Arial"/>
                <w:sz w:val="18"/>
                <w:szCs w:val="18"/>
              </w:rPr>
              <w:t>appreciate the use of various research operations tools in decision making in organizations</w:t>
            </w:r>
          </w:p>
        </w:tc>
      </w:tr>
      <w:tr w:rsidR="00BB7812" w:rsidRPr="00D2166B" w14:paraId="63081C72" w14:textId="77777777" w:rsidTr="003175AE">
        <w:trPr>
          <w:jc w:val="center"/>
        </w:trPr>
        <w:tc>
          <w:tcPr>
            <w:tcW w:w="809" w:type="dxa"/>
          </w:tcPr>
          <w:p w14:paraId="66A92DC6"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034E0450"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use a systematic and comprehensive approach to solve organizational problems as a manager.</w:t>
            </w:r>
          </w:p>
        </w:tc>
      </w:tr>
    </w:tbl>
    <w:p w14:paraId="493821C6" w14:textId="77777777" w:rsidR="00BB7812" w:rsidRPr="00D2166B" w:rsidRDefault="00BB7812" w:rsidP="00BB7812">
      <w:pPr>
        <w:pStyle w:val="NoSpacing"/>
        <w:rPr>
          <w:rFonts w:ascii="Book Antiqua" w:hAnsi="Book Antiqua"/>
          <w:sz w:val="18"/>
          <w:szCs w:val="18"/>
        </w:rPr>
      </w:pPr>
    </w:p>
    <w:p w14:paraId="09748A0A" w14:textId="77777777" w:rsidR="00BB7812" w:rsidRPr="00E33996" w:rsidRDefault="00BB7812" w:rsidP="00BB7812">
      <w:pPr>
        <w:pStyle w:val="NoSpacing"/>
        <w:rPr>
          <w:rFonts w:ascii="Book Antiqua" w:hAnsi="Book Antiqua"/>
          <w:b/>
          <w:bCs/>
          <w:color w:val="0000FF"/>
          <w:sz w:val="22"/>
        </w:rPr>
      </w:pPr>
      <w:r w:rsidRPr="00E33996">
        <w:rPr>
          <w:rFonts w:ascii="Book Antiqua" w:hAnsi="Book Antiqua" w:cs="Arial"/>
          <w:b/>
          <w:color w:val="0000FF"/>
          <w:sz w:val="22"/>
        </w:rPr>
        <w:t xml:space="preserve">Course Code: MGT 603 </w:t>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proofErr w:type="gramStart"/>
      <w:r w:rsidRPr="00E33996">
        <w:rPr>
          <w:rFonts w:ascii="Book Antiqua" w:hAnsi="Book Antiqua"/>
          <w:b/>
          <w:bCs/>
          <w:color w:val="0000FF"/>
          <w:sz w:val="22"/>
        </w:rPr>
        <w:t>Credits :</w:t>
      </w:r>
      <w:proofErr w:type="gramEnd"/>
      <w:r w:rsidRPr="00E33996">
        <w:rPr>
          <w:rFonts w:ascii="Book Antiqua" w:hAnsi="Book Antiqua"/>
          <w:b/>
          <w:bCs/>
          <w:color w:val="0000FF"/>
          <w:sz w:val="22"/>
        </w:rPr>
        <w:t xml:space="preserve"> 03</w:t>
      </w:r>
    </w:p>
    <w:p w14:paraId="56E064B1" w14:textId="77777777" w:rsidR="00BB7812" w:rsidRPr="00E33996" w:rsidRDefault="00BB7812" w:rsidP="00BB7812">
      <w:pPr>
        <w:rPr>
          <w:rFonts w:ascii="Book Antiqua" w:hAnsi="Book Antiqua" w:cs="Arial"/>
          <w:b/>
          <w:color w:val="0000FF"/>
        </w:rPr>
      </w:pPr>
      <w:r w:rsidRPr="00E33996">
        <w:rPr>
          <w:rFonts w:ascii="Book Antiqua" w:hAnsi="Book Antiqua" w:cs="Arial"/>
          <w:b/>
          <w:color w:val="0000FF"/>
        </w:rPr>
        <w:t>Course Name: Course Description</w:t>
      </w:r>
    </w:p>
    <w:p w14:paraId="7983C9F1" w14:textId="77777777" w:rsidR="00BB7812" w:rsidRPr="00E33996" w:rsidRDefault="00BB7812" w:rsidP="00BB7812">
      <w:pPr>
        <w:jc w:val="both"/>
        <w:rPr>
          <w:rFonts w:ascii="Book Antiqua" w:hAnsi="Book Antiqua" w:cs="Arial"/>
          <w:sz w:val="18"/>
          <w:szCs w:val="18"/>
        </w:rPr>
      </w:pPr>
      <w:r w:rsidRPr="00E33996">
        <w:rPr>
          <w:rFonts w:ascii="Book Antiqua" w:hAnsi="Book Antiqua" w:cs="Arial"/>
          <w:sz w:val="18"/>
          <w:szCs w:val="18"/>
        </w:rPr>
        <w:t xml:space="preserve">This course builds design thinking, analytical skills, and strategic vision for </w:t>
      </w:r>
      <w:r>
        <w:rPr>
          <w:rFonts w:ascii="Book Antiqua" w:hAnsi="Book Antiqua" w:cs="Arial"/>
          <w:sz w:val="18"/>
          <w:szCs w:val="18"/>
        </w:rPr>
        <w:t xml:space="preserve">designing </w:t>
      </w:r>
      <w:r w:rsidRPr="00E33996">
        <w:rPr>
          <w:rFonts w:ascii="Book Antiqua" w:hAnsi="Book Antiqua" w:cs="Arial"/>
          <w:sz w:val="18"/>
          <w:szCs w:val="18"/>
        </w:rPr>
        <w:t>sustainable</w:t>
      </w:r>
      <w:r>
        <w:rPr>
          <w:rFonts w:ascii="Book Antiqua" w:hAnsi="Book Antiqua" w:cs="Arial"/>
          <w:sz w:val="18"/>
          <w:szCs w:val="18"/>
        </w:rPr>
        <w:t>,</w:t>
      </w:r>
      <w:r w:rsidRPr="00E33996">
        <w:rPr>
          <w:rFonts w:ascii="Book Antiqua" w:hAnsi="Book Antiqua" w:cs="Arial"/>
          <w:sz w:val="18"/>
          <w:szCs w:val="18"/>
        </w:rPr>
        <w:t xml:space="preserve"> high</w:t>
      </w:r>
      <w:r>
        <w:rPr>
          <w:rFonts w:ascii="Book Antiqua" w:hAnsi="Book Antiqua" w:cs="Arial"/>
          <w:sz w:val="18"/>
          <w:szCs w:val="18"/>
        </w:rPr>
        <w:t>-</w:t>
      </w:r>
      <w:r w:rsidRPr="00E33996">
        <w:rPr>
          <w:rFonts w:ascii="Book Antiqua" w:hAnsi="Book Antiqua" w:cs="Arial"/>
          <w:sz w:val="18"/>
          <w:szCs w:val="18"/>
        </w:rPr>
        <w:t>impact businesses. Students learn to embed sustainability principles and frameworks into decision</w:t>
      </w:r>
      <w:r>
        <w:rPr>
          <w:rFonts w:ascii="Book Antiqua" w:hAnsi="Book Antiqua" w:cs="Arial"/>
          <w:sz w:val="18"/>
          <w:szCs w:val="18"/>
        </w:rPr>
        <w:t>-</w:t>
      </w:r>
      <w:r w:rsidRPr="00E33996">
        <w:rPr>
          <w:rFonts w:ascii="Book Antiqua" w:hAnsi="Book Antiqua" w:cs="Arial"/>
          <w:sz w:val="18"/>
          <w:szCs w:val="18"/>
        </w:rPr>
        <w:t>making, value chains, and impact management, balancing profitability with social and environmental responsibility for now and future-oriented practices. Core topics include global and local sustainability frameworks, circular economy, data analytics, impact assessment, and stakeholder advocacy. Coursework features real</w:t>
      </w:r>
      <w:r>
        <w:rPr>
          <w:rFonts w:ascii="Book Antiqua" w:hAnsi="Book Antiqua" w:cs="Arial"/>
          <w:sz w:val="18"/>
          <w:szCs w:val="18"/>
        </w:rPr>
        <w:t>-</w:t>
      </w:r>
      <w:r w:rsidRPr="00E33996">
        <w:rPr>
          <w:rFonts w:ascii="Book Antiqua" w:hAnsi="Book Antiqua" w:cs="Arial"/>
          <w:sz w:val="18"/>
          <w:szCs w:val="18"/>
        </w:rPr>
        <w:t>world cases and projects led by industry experts. The curriculum prepares students for leadership and senior management roles such as Sustainability Consultant, ESG Analyst, Strategy Manager, Supply Chain Director, and Corporate Responsibility Officer.</w:t>
      </w:r>
    </w:p>
    <w:p w14:paraId="4FE7151E" w14:textId="77777777" w:rsidR="00BB7812" w:rsidRDefault="00BB7812" w:rsidP="00BB7812">
      <w:pPr>
        <w:autoSpaceDE w:val="0"/>
        <w:autoSpaceDN w:val="0"/>
        <w:adjustRightInd w:val="0"/>
        <w:spacing w:after="0" w:line="240" w:lineRule="auto"/>
        <w:jc w:val="both"/>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p w14:paraId="6F21EF65" w14:textId="77777777" w:rsidR="00BB7812" w:rsidRPr="00886F20" w:rsidRDefault="00BB7812" w:rsidP="00BB7812">
      <w:pPr>
        <w:autoSpaceDE w:val="0"/>
        <w:autoSpaceDN w:val="0"/>
        <w:adjustRightInd w:val="0"/>
        <w:spacing w:after="0" w:line="240" w:lineRule="auto"/>
        <w:jc w:val="both"/>
        <w:rPr>
          <w:rFonts w:ascii="Book Antiqua" w:hAnsi="Book Antiqua"/>
          <w:b/>
          <w:bCs/>
          <w:sz w:val="18"/>
          <w:szCs w:val="18"/>
        </w:rPr>
      </w:pPr>
    </w:p>
    <w:tbl>
      <w:tblPr>
        <w:tblStyle w:val="TableGrid"/>
        <w:tblW w:w="0" w:type="auto"/>
        <w:jc w:val="center"/>
        <w:tblLook w:val="04A0" w:firstRow="1" w:lastRow="0" w:firstColumn="1" w:lastColumn="0" w:noHBand="0" w:noVBand="1"/>
      </w:tblPr>
      <w:tblGrid>
        <w:gridCol w:w="809"/>
        <w:gridCol w:w="8262"/>
      </w:tblGrid>
      <w:tr w:rsidR="00BB7812" w:rsidRPr="00D2166B" w14:paraId="7896884F" w14:textId="77777777" w:rsidTr="003175AE">
        <w:trPr>
          <w:jc w:val="center"/>
        </w:trPr>
        <w:tc>
          <w:tcPr>
            <w:tcW w:w="809" w:type="dxa"/>
          </w:tcPr>
          <w:p w14:paraId="03E9EB2F"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3FF0165B" w14:textId="77777777" w:rsidR="00BB7812" w:rsidRPr="00D2166B" w:rsidRDefault="00BB7812" w:rsidP="003175AE">
            <w:pPr>
              <w:pStyle w:val="NoSpacing"/>
              <w:rPr>
                <w:rFonts w:ascii="Book Antiqua" w:hAnsi="Book Antiqua"/>
                <w:sz w:val="18"/>
                <w:szCs w:val="18"/>
              </w:rPr>
            </w:pPr>
            <w:r>
              <w:rPr>
                <w:rFonts w:ascii="Book Antiqua" w:hAnsi="Book Antiqua" w:cs="Times-Roman"/>
                <w:sz w:val="18"/>
                <w:szCs w:val="18"/>
              </w:rPr>
              <w:t>Evaluate essential sustainability principles, frameworks, and ethics for applicability in strategic management of diverse business contexts.</w:t>
            </w:r>
          </w:p>
        </w:tc>
      </w:tr>
      <w:tr w:rsidR="00BB7812" w:rsidRPr="00D2166B" w14:paraId="23124643" w14:textId="77777777" w:rsidTr="003175AE">
        <w:trPr>
          <w:jc w:val="center"/>
        </w:trPr>
        <w:tc>
          <w:tcPr>
            <w:tcW w:w="809" w:type="dxa"/>
          </w:tcPr>
          <w:p w14:paraId="41F82414" w14:textId="77777777" w:rsidR="00BB7812" w:rsidRPr="00D2166B" w:rsidRDefault="00BB7812" w:rsidP="003175AE">
            <w:pPr>
              <w:pStyle w:val="NoSpacing"/>
              <w:rPr>
                <w:rFonts w:ascii="Book Antiqua" w:hAnsi="Book Antiqua"/>
                <w:sz w:val="18"/>
                <w:szCs w:val="18"/>
              </w:rPr>
            </w:pPr>
            <w:r>
              <w:rPr>
                <w:rFonts w:ascii="Book Antiqua" w:hAnsi="Book Antiqua"/>
                <w:sz w:val="18"/>
                <w:szCs w:val="18"/>
              </w:rPr>
              <w:t>CLO2</w:t>
            </w:r>
          </w:p>
        </w:tc>
        <w:tc>
          <w:tcPr>
            <w:tcW w:w="8262" w:type="dxa"/>
          </w:tcPr>
          <w:p w14:paraId="678CE3F6" w14:textId="77777777" w:rsidR="00BB7812" w:rsidRDefault="00BB7812" w:rsidP="003175AE">
            <w:pPr>
              <w:pStyle w:val="NoSpacing"/>
              <w:rPr>
                <w:rFonts w:ascii="Book Antiqua" w:hAnsi="Book Antiqua" w:cs="Times-Roman"/>
                <w:sz w:val="18"/>
                <w:szCs w:val="18"/>
              </w:rPr>
            </w:pPr>
            <w:r>
              <w:rPr>
                <w:rFonts w:ascii="Book Antiqua" w:hAnsi="Book Antiqua" w:cs="Times-Roman"/>
                <w:sz w:val="18"/>
                <w:szCs w:val="18"/>
              </w:rPr>
              <w:t xml:space="preserve">Integrate sustainability with mechanisms of circular economy, resource efficiency, social return of </w:t>
            </w:r>
            <w:r>
              <w:rPr>
                <w:rFonts w:ascii="Book Antiqua" w:hAnsi="Book Antiqua" w:cs="Times-Roman"/>
                <w:sz w:val="18"/>
                <w:szCs w:val="18"/>
              </w:rPr>
              <w:lastRenderedPageBreak/>
              <w:t>investment and impact management to design sustainable and innovative business value chains.</w:t>
            </w:r>
          </w:p>
        </w:tc>
      </w:tr>
      <w:tr w:rsidR="00BB7812" w:rsidRPr="00D2166B" w14:paraId="6E011BB9" w14:textId="77777777" w:rsidTr="003175AE">
        <w:trPr>
          <w:jc w:val="center"/>
        </w:trPr>
        <w:tc>
          <w:tcPr>
            <w:tcW w:w="809" w:type="dxa"/>
          </w:tcPr>
          <w:p w14:paraId="0F1E2F6A" w14:textId="77777777" w:rsidR="00BB7812" w:rsidRPr="00D2166B" w:rsidRDefault="00BB7812" w:rsidP="003175AE">
            <w:pPr>
              <w:pStyle w:val="NoSpacing"/>
              <w:rPr>
                <w:rFonts w:ascii="Book Antiqua" w:hAnsi="Book Antiqua"/>
                <w:sz w:val="18"/>
                <w:szCs w:val="18"/>
              </w:rPr>
            </w:pPr>
            <w:r>
              <w:rPr>
                <w:rFonts w:ascii="Book Antiqua" w:hAnsi="Book Antiqua"/>
                <w:sz w:val="18"/>
                <w:szCs w:val="18"/>
              </w:rPr>
              <w:lastRenderedPageBreak/>
              <w:t>CLO3</w:t>
            </w:r>
          </w:p>
        </w:tc>
        <w:tc>
          <w:tcPr>
            <w:tcW w:w="8262" w:type="dxa"/>
          </w:tcPr>
          <w:p w14:paraId="140DBC65" w14:textId="77777777" w:rsidR="00BB7812" w:rsidRDefault="00BB7812" w:rsidP="003175AE">
            <w:pPr>
              <w:pStyle w:val="NoSpacing"/>
              <w:rPr>
                <w:rFonts w:ascii="Book Antiqua" w:hAnsi="Book Antiqua" w:cs="Times-Roman"/>
                <w:sz w:val="18"/>
                <w:szCs w:val="18"/>
              </w:rPr>
            </w:pPr>
            <w:proofErr w:type="spellStart"/>
            <w:r>
              <w:rPr>
                <w:rFonts w:ascii="Book Antiqua" w:hAnsi="Book Antiqua" w:cs="Times-Roman"/>
                <w:sz w:val="18"/>
                <w:szCs w:val="18"/>
              </w:rPr>
              <w:t>Analyze</w:t>
            </w:r>
            <w:proofErr w:type="spellEnd"/>
            <w:r>
              <w:rPr>
                <w:rFonts w:ascii="Book Antiqua" w:hAnsi="Book Antiqua" w:cs="Times-Roman"/>
                <w:sz w:val="18"/>
                <w:szCs w:val="18"/>
              </w:rPr>
              <w:t xml:space="preserve"> dilemmas (ethical, social and economic perspectives) in sustainability decision-making and lead/advocate responsible managerial choices among various stakeholders.</w:t>
            </w:r>
          </w:p>
        </w:tc>
      </w:tr>
      <w:tr w:rsidR="00BB7812" w:rsidRPr="00D2166B" w14:paraId="70B28D00" w14:textId="77777777" w:rsidTr="003175AE">
        <w:trPr>
          <w:jc w:val="center"/>
        </w:trPr>
        <w:tc>
          <w:tcPr>
            <w:tcW w:w="809" w:type="dxa"/>
          </w:tcPr>
          <w:p w14:paraId="3B91686A" w14:textId="77777777" w:rsidR="00BB7812" w:rsidRDefault="00BB7812" w:rsidP="003175AE">
            <w:pPr>
              <w:pStyle w:val="NoSpacing"/>
              <w:rPr>
                <w:rFonts w:ascii="Book Antiqua" w:hAnsi="Book Antiqua"/>
                <w:sz w:val="18"/>
                <w:szCs w:val="18"/>
              </w:rPr>
            </w:pPr>
            <w:r>
              <w:rPr>
                <w:rFonts w:ascii="Book Antiqua" w:hAnsi="Book Antiqua"/>
                <w:sz w:val="18"/>
                <w:szCs w:val="18"/>
              </w:rPr>
              <w:t>CLO4</w:t>
            </w:r>
          </w:p>
        </w:tc>
        <w:tc>
          <w:tcPr>
            <w:tcW w:w="8262" w:type="dxa"/>
          </w:tcPr>
          <w:p w14:paraId="545F8D0A" w14:textId="77777777" w:rsidR="00BB7812" w:rsidRDefault="00BB7812" w:rsidP="003175AE">
            <w:pPr>
              <w:pStyle w:val="NoSpacing"/>
              <w:rPr>
                <w:rFonts w:ascii="Book Antiqua" w:hAnsi="Book Antiqua" w:cs="Times-Roman"/>
                <w:sz w:val="18"/>
                <w:szCs w:val="18"/>
              </w:rPr>
            </w:pPr>
            <w:r>
              <w:rPr>
                <w:rFonts w:ascii="Book Antiqua" w:hAnsi="Book Antiqua" w:cs="Times-Roman"/>
                <w:sz w:val="18"/>
                <w:szCs w:val="18"/>
              </w:rPr>
              <w:t>Implement systems for data analytics and reporting, including generating evidence-based inputs, change management and impact assessment that continuously address people, planet and profit concerns while maintaining competitive advantage.</w:t>
            </w:r>
          </w:p>
        </w:tc>
      </w:tr>
      <w:tr w:rsidR="00BB7812" w:rsidRPr="00D2166B" w14:paraId="0113A109" w14:textId="77777777" w:rsidTr="003175AE">
        <w:trPr>
          <w:jc w:val="center"/>
        </w:trPr>
        <w:tc>
          <w:tcPr>
            <w:tcW w:w="809" w:type="dxa"/>
          </w:tcPr>
          <w:p w14:paraId="0CD82713" w14:textId="77777777" w:rsidR="00BB7812" w:rsidRDefault="00BB7812" w:rsidP="003175AE">
            <w:pPr>
              <w:pStyle w:val="NoSpacing"/>
              <w:rPr>
                <w:rFonts w:ascii="Book Antiqua" w:hAnsi="Book Antiqua"/>
                <w:sz w:val="18"/>
                <w:szCs w:val="18"/>
              </w:rPr>
            </w:pPr>
            <w:r>
              <w:rPr>
                <w:rFonts w:ascii="Book Antiqua" w:hAnsi="Book Antiqua"/>
                <w:sz w:val="18"/>
                <w:szCs w:val="18"/>
              </w:rPr>
              <w:t>CLO5</w:t>
            </w:r>
          </w:p>
        </w:tc>
        <w:tc>
          <w:tcPr>
            <w:tcW w:w="8262" w:type="dxa"/>
          </w:tcPr>
          <w:p w14:paraId="5B5FB0EF" w14:textId="77777777" w:rsidR="00BB7812" w:rsidRDefault="00BB7812" w:rsidP="003175AE">
            <w:pPr>
              <w:pStyle w:val="NoSpacing"/>
              <w:rPr>
                <w:rFonts w:ascii="Book Antiqua" w:hAnsi="Book Antiqua" w:cs="Times-Roman"/>
                <w:sz w:val="18"/>
                <w:szCs w:val="18"/>
              </w:rPr>
            </w:pPr>
            <w:r>
              <w:rPr>
                <w:rFonts w:ascii="Book Antiqua" w:hAnsi="Book Antiqua" w:cs="Times-Roman"/>
                <w:sz w:val="18"/>
                <w:szCs w:val="18"/>
              </w:rPr>
              <w:t>Advocate and innovate cases for sustainable business processes and impact, persuading the network of business stakeholders in local and global markets</w:t>
            </w:r>
          </w:p>
        </w:tc>
      </w:tr>
    </w:tbl>
    <w:p w14:paraId="6915926F" w14:textId="77777777" w:rsidR="00BB7812" w:rsidRDefault="00BB7812" w:rsidP="00BB7812">
      <w:pPr>
        <w:pStyle w:val="NoSpacing"/>
        <w:rPr>
          <w:rFonts w:ascii="Book Antiqua" w:hAnsi="Book Antiqua"/>
          <w:b/>
          <w:bCs/>
          <w:color w:val="0000FF"/>
          <w:sz w:val="22"/>
        </w:rPr>
      </w:pPr>
    </w:p>
    <w:p w14:paraId="7B9FA70E"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604</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t xml:space="preserve">             </w:t>
      </w:r>
      <w:r w:rsidRPr="00D6778F">
        <w:rPr>
          <w:rFonts w:ascii="Book Antiqua" w:hAnsi="Book Antiqua"/>
          <w:b/>
          <w:bCs/>
          <w:color w:val="0000FF"/>
          <w:sz w:val="22"/>
        </w:rPr>
        <w:tab/>
        <w:t xml:space="preserve">                                                    Credits</w:t>
      </w:r>
      <w:r w:rsidRPr="00D6778F">
        <w:rPr>
          <w:rFonts w:ascii="Book Antiqua" w:hAnsi="Book Antiqua"/>
          <w:b/>
          <w:bCs/>
          <w:color w:val="0000FF"/>
          <w:sz w:val="22"/>
        </w:rPr>
        <w:tab/>
        <w:t>: 03</w:t>
      </w:r>
    </w:p>
    <w:p w14:paraId="36D8BD9F"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Name: Organizational Development and Change</w:t>
      </w:r>
    </w:p>
    <w:p w14:paraId="33EF4811" w14:textId="77777777" w:rsidR="00BB7812" w:rsidRPr="00D2166B" w:rsidRDefault="00BB7812" w:rsidP="00BB7812">
      <w:pPr>
        <w:pStyle w:val="NoSpacing"/>
        <w:rPr>
          <w:rFonts w:ascii="Book Antiqua" w:hAnsi="Book Antiqua"/>
          <w:sz w:val="18"/>
          <w:szCs w:val="18"/>
        </w:rPr>
      </w:pPr>
    </w:p>
    <w:p w14:paraId="5C51E74C" w14:textId="77777777" w:rsidR="00FF406D" w:rsidRPr="00D2166B" w:rsidRDefault="00FF406D" w:rsidP="00FF406D">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 xml:space="preserve">Change is an inescapable part of life. To be a good leader or manager, one has to be conscious about organizational development in the midst of change. Student will learn how to be good stewards of change, as in planned change; how to respond to unexpected change; formulas for change; and why most organization change efforts fail. This course will touch upon the social and human factors in organizational development and change. </w:t>
      </w:r>
    </w:p>
    <w:p w14:paraId="4D23235A" w14:textId="77777777" w:rsidR="00FF406D" w:rsidRDefault="00FF406D" w:rsidP="00FF406D">
      <w:pPr>
        <w:spacing w:after="0" w:line="240" w:lineRule="auto"/>
        <w:rPr>
          <w:rFonts w:ascii="Book Antiqua" w:hAnsi="Book Antiqua"/>
          <w:sz w:val="18"/>
          <w:szCs w:val="18"/>
        </w:rPr>
      </w:pPr>
    </w:p>
    <w:p w14:paraId="58101E3E" w14:textId="77777777" w:rsidR="00FF406D" w:rsidRPr="00886F20" w:rsidRDefault="00FF406D" w:rsidP="00FF406D">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FF406D" w:rsidRPr="00D2166B" w14:paraId="0C75647F" w14:textId="77777777" w:rsidTr="004526B1">
        <w:trPr>
          <w:jc w:val="center"/>
        </w:trPr>
        <w:tc>
          <w:tcPr>
            <w:tcW w:w="809" w:type="dxa"/>
          </w:tcPr>
          <w:p w14:paraId="7D651599" w14:textId="77777777" w:rsidR="00FF406D" w:rsidRPr="00D2166B" w:rsidRDefault="00FF406D" w:rsidP="004526B1">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29FA900F" w14:textId="77777777" w:rsidR="00FF406D" w:rsidRPr="00D2166B" w:rsidRDefault="00FF406D" w:rsidP="004526B1">
            <w:pPr>
              <w:pStyle w:val="NoSpacing"/>
              <w:rPr>
                <w:rFonts w:ascii="Book Antiqua" w:hAnsi="Book Antiqua"/>
                <w:sz w:val="18"/>
                <w:szCs w:val="18"/>
              </w:rPr>
            </w:pPr>
            <w:r w:rsidRPr="000F070B">
              <w:rPr>
                <w:rFonts w:ascii="Book Antiqua" w:hAnsi="Book Antiqua"/>
                <w:sz w:val="18"/>
                <w:szCs w:val="18"/>
              </w:rPr>
              <w:t xml:space="preserve">Understanding the power of organizational change and how to cope with it.   </w:t>
            </w:r>
          </w:p>
        </w:tc>
      </w:tr>
      <w:tr w:rsidR="00FF406D" w:rsidRPr="00D2166B" w14:paraId="3BA40D12" w14:textId="77777777" w:rsidTr="004526B1">
        <w:trPr>
          <w:jc w:val="center"/>
        </w:trPr>
        <w:tc>
          <w:tcPr>
            <w:tcW w:w="809" w:type="dxa"/>
          </w:tcPr>
          <w:p w14:paraId="0E9D15D6" w14:textId="77777777" w:rsidR="00FF406D" w:rsidRPr="00D2166B" w:rsidRDefault="00FF406D" w:rsidP="004526B1">
            <w:pPr>
              <w:pStyle w:val="NoSpacing"/>
              <w:rPr>
                <w:rFonts w:ascii="Book Antiqua" w:hAnsi="Book Antiqua"/>
                <w:sz w:val="18"/>
                <w:szCs w:val="18"/>
              </w:rPr>
            </w:pPr>
            <w:r>
              <w:rPr>
                <w:rFonts w:ascii="Book Antiqua" w:hAnsi="Book Antiqua"/>
                <w:sz w:val="18"/>
                <w:szCs w:val="18"/>
              </w:rPr>
              <w:t>CLO2</w:t>
            </w:r>
          </w:p>
        </w:tc>
        <w:tc>
          <w:tcPr>
            <w:tcW w:w="8262" w:type="dxa"/>
          </w:tcPr>
          <w:p w14:paraId="3B5B60F9" w14:textId="77777777" w:rsidR="00FF406D" w:rsidRPr="00D2166B" w:rsidRDefault="00FF406D" w:rsidP="004526B1">
            <w:pPr>
              <w:pStyle w:val="NoSpacing"/>
              <w:rPr>
                <w:rFonts w:ascii="Book Antiqua" w:hAnsi="Book Antiqua"/>
                <w:sz w:val="18"/>
                <w:szCs w:val="18"/>
              </w:rPr>
            </w:pPr>
            <w:r w:rsidRPr="000F070B">
              <w:rPr>
                <w:rFonts w:ascii="Book Antiqua" w:hAnsi="Book Antiqua"/>
                <w:sz w:val="18"/>
                <w:szCs w:val="18"/>
              </w:rPr>
              <w:t>Apply interpersonal and group process interventions to diagnose and resolve communication, teamwork, and conflict issues within an organization.</w:t>
            </w:r>
          </w:p>
        </w:tc>
      </w:tr>
      <w:tr w:rsidR="00FF406D" w:rsidRPr="00D2166B" w14:paraId="2F186697" w14:textId="77777777" w:rsidTr="004526B1">
        <w:trPr>
          <w:jc w:val="center"/>
        </w:trPr>
        <w:tc>
          <w:tcPr>
            <w:tcW w:w="809" w:type="dxa"/>
          </w:tcPr>
          <w:p w14:paraId="1F963280" w14:textId="77777777" w:rsidR="00FF406D" w:rsidRPr="00D2166B" w:rsidRDefault="00FF406D" w:rsidP="004526B1">
            <w:pPr>
              <w:pStyle w:val="NoSpacing"/>
              <w:rPr>
                <w:rFonts w:ascii="Book Antiqua" w:hAnsi="Book Antiqua"/>
                <w:sz w:val="18"/>
                <w:szCs w:val="18"/>
              </w:rPr>
            </w:pPr>
            <w:r>
              <w:rPr>
                <w:rFonts w:ascii="Book Antiqua" w:hAnsi="Book Antiqua"/>
                <w:sz w:val="18"/>
                <w:szCs w:val="18"/>
              </w:rPr>
              <w:t>CLO3</w:t>
            </w:r>
          </w:p>
        </w:tc>
        <w:tc>
          <w:tcPr>
            <w:tcW w:w="8262" w:type="dxa"/>
          </w:tcPr>
          <w:p w14:paraId="601C0C80" w14:textId="77777777" w:rsidR="00FF406D" w:rsidRPr="00D2166B" w:rsidRDefault="00FF406D" w:rsidP="004526B1">
            <w:pPr>
              <w:pStyle w:val="NoSpacing"/>
              <w:rPr>
                <w:rFonts w:ascii="Book Antiqua" w:hAnsi="Book Antiqua"/>
                <w:sz w:val="18"/>
                <w:szCs w:val="18"/>
              </w:rPr>
            </w:pPr>
            <w:proofErr w:type="spellStart"/>
            <w:r w:rsidRPr="000F070B">
              <w:rPr>
                <w:rFonts w:ascii="Book Antiqua" w:hAnsi="Book Antiqua"/>
                <w:sz w:val="18"/>
                <w:szCs w:val="18"/>
              </w:rPr>
              <w:t>Analyze</w:t>
            </w:r>
            <w:proofErr w:type="spellEnd"/>
            <w:r w:rsidRPr="000F070B">
              <w:rPr>
                <w:rFonts w:ascii="Book Antiqua" w:hAnsi="Book Antiqua"/>
                <w:sz w:val="18"/>
                <w:szCs w:val="18"/>
              </w:rPr>
              <w:t xml:space="preserve"> the competencies, roles, values, and ethical responsibilities of OD practitioners (Context) to establish effective OD practices.</w:t>
            </w:r>
          </w:p>
        </w:tc>
      </w:tr>
      <w:tr w:rsidR="00FF406D" w:rsidRPr="00D2166B" w14:paraId="7AB18F61" w14:textId="77777777" w:rsidTr="004526B1">
        <w:trPr>
          <w:jc w:val="center"/>
        </w:trPr>
        <w:tc>
          <w:tcPr>
            <w:tcW w:w="809" w:type="dxa"/>
          </w:tcPr>
          <w:p w14:paraId="56246B66" w14:textId="77777777" w:rsidR="00FF406D" w:rsidRPr="00D2166B" w:rsidRDefault="00FF406D" w:rsidP="004526B1">
            <w:pPr>
              <w:pStyle w:val="NoSpacing"/>
              <w:rPr>
                <w:rFonts w:ascii="Book Antiqua" w:hAnsi="Book Antiqua"/>
                <w:sz w:val="18"/>
                <w:szCs w:val="18"/>
              </w:rPr>
            </w:pPr>
            <w:r>
              <w:rPr>
                <w:rFonts w:ascii="Book Antiqua" w:hAnsi="Book Antiqua"/>
                <w:sz w:val="18"/>
                <w:szCs w:val="18"/>
              </w:rPr>
              <w:t>CLO4</w:t>
            </w:r>
          </w:p>
        </w:tc>
        <w:tc>
          <w:tcPr>
            <w:tcW w:w="8262" w:type="dxa"/>
          </w:tcPr>
          <w:p w14:paraId="4E38F8E7" w14:textId="77777777" w:rsidR="00FF406D" w:rsidRPr="00D2166B" w:rsidRDefault="00FF406D" w:rsidP="004526B1">
            <w:pPr>
              <w:pStyle w:val="NoSpacing"/>
              <w:rPr>
                <w:rFonts w:ascii="Book Antiqua" w:hAnsi="Book Antiqua"/>
                <w:sz w:val="18"/>
                <w:szCs w:val="18"/>
              </w:rPr>
            </w:pPr>
            <w:r w:rsidRPr="000F070B">
              <w:rPr>
                <w:rFonts w:ascii="Book Antiqua" w:hAnsi="Book Antiqua"/>
                <w:sz w:val="18"/>
                <w:szCs w:val="18"/>
              </w:rPr>
              <w:t>Evaluate the effectiveness of organizational change initiatives and leadership approaches to develop strategies for institutionalizing long-term practices, overcoming resistance, and sustaining change.</w:t>
            </w:r>
          </w:p>
        </w:tc>
      </w:tr>
      <w:tr w:rsidR="00FF406D" w:rsidRPr="00D2166B" w14:paraId="6A798559" w14:textId="77777777" w:rsidTr="004526B1">
        <w:trPr>
          <w:jc w:val="center"/>
        </w:trPr>
        <w:tc>
          <w:tcPr>
            <w:tcW w:w="809" w:type="dxa"/>
          </w:tcPr>
          <w:p w14:paraId="08D677CC" w14:textId="77777777" w:rsidR="00FF406D" w:rsidRPr="00D2166B" w:rsidRDefault="00FF406D" w:rsidP="004526B1">
            <w:pPr>
              <w:pStyle w:val="NoSpacing"/>
              <w:rPr>
                <w:rFonts w:ascii="Book Antiqua" w:hAnsi="Book Antiqua"/>
                <w:sz w:val="18"/>
                <w:szCs w:val="18"/>
              </w:rPr>
            </w:pPr>
            <w:r>
              <w:rPr>
                <w:rFonts w:ascii="Book Antiqua" w:hAnsi="Book Antiqua"/>
                <w:sz w:val="18"/>
                <w:szCs w:val="18"/>
              </w:rPr>
              <w:t>CLO5</w:t>
            </w:r>
          </w:p>
        </w:tc>
        <w:tc>
          <w:tcPr>
            <w:tcW w:w="8262" w:type="dxa"/>
          </w:tcPr>
          <w:p w14:paraId="26BE94D1" w14:textId="77777777" w:rsidR="00FF406D" w:rsidRPr="000F070B" w:rsidRDefault="00FF406D" w:rsidP="004526B1">
            <w:pPr>
              <w:pStyle w:val="NoSpacing"/>
              <w:rPr>
                <w:rFonts w:ascii="Book Antiqua" w:hAnsi="Book Antiqua"/>
                <w:sz w:val="18"/>
                <w:szCs w:val="18"/>
              </w:rPr>
            </w:pPr>
            <w:r w:rsidRPr="000F070B">
              <w:rPr>
                <w:rFonts w:ascii="Book Antiqua" w:hAnsi="Book Antiqua"/>
                <w:sz w:val="18"/>
                <w:szCs w:val="18"/>
              </w:rPr>
              <w:t>Design comprehensive restructuring, performance management, and employee involvement</w:t>
            </w:r>
          </w:p>
          <w:p w14:paraId="785FE93E" w14:textId="77777777" w:rsidR="00FF406D" w:rsidRPr="000F070B" w:rsidRDefault="00FF406D" w:rsidP="004526B1">
            <w:pPr>
              <w:pStyle w:val="NoSpacing"/>
              <w:rPr>
                <w:rFonts w:ascii="Book Antiqua" w:hAnsi="Book Antiqua"/>
                <w:sz w:val="18"/>
                <w:szCs w:val="18"/>
              </w:rPr>
            </w:pPr>
            <w:r w:rsidRPr="000F070B">
              <w:rPr>
                <w:rFonts w:ascii="Book Antiqua" w:hAnsi="Book Antiqua"/>
                <w:sz w:val="18"/>
                <w:szCs w:val="18"/>
              </w:rPr>
              <w:t>interventions to align organizational goals, foster collaboration, and improve overall performance and</w:t>
            </w:r>
          </w:p>
          <w:p w14:paraId="1283EF21" w14:textId="77777777" w:rsidR="00FF406D" w:rsidRPr="00D2166B" w:rsidRDefault="00FF406D" w:rsidP="004526B1">
            <w:pPr>
              <w:pStyle w:val="NoSpacing"/>
              <w:rPr>
                <w:rFonts w:ascii="Book Antiqua" w:hAnsi="Book Antiqua"/>
                <w:sz w:val="18"/>
                <w:szCs w:val="18"/>
              </w:rPr>
            </w:pPr>
            <w:r w:rsidRPr="000F070B">
              <w:rPr>
                <w:rFonts w:ascii="Book Antiqua" w:hAnsi="Book Antiqua"/>
                <w:sz w:val="18"/>
                <w:szCs w:val="18"/>
              </w:rPr>
              <w:t>employee engagement.</w:t>
            </w:r>
          </w:p>
        </w:tc>
      </w:tr>
    </w:tbl>
    <w:p w14:paraId="08C09941" w14:textId="77777777" w:rsidR="00837DB5" w:rsidRDefault="00837DB5" w:rsidP="00FF406D"/>
    <w:p w14:paraId="683C2280" w14:textId="77777777" w:rsidR="00FF406D" w:rsidRDefault="00FF406D" w:rsidP="00FF406D">
      <w:r w:rsidRPr="000F070B">
        <w:t>Table 02: Mapping of Course Learning Outcomes to program Learning Outcomes-</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45"/>
        <w:gridCol w:w="1097"/>
        <w:gridCol w:w="1097"/>
        <w:gridCol w:w="1097"/>
        <w:gridCol w:w="1097"/>
        <w:gridCol w:w="1097"/>
        <w:gridCol w:w="941"/>
        <w:gridCol w:w="879"/>
      </w:tblGrid>
      <w:tr w:rsidR="00FF406D" w:rsidRPr="00D2166B" w14:paraId="7B5828E8" w14:textId="77777777" w:rsidTr="004526B1">
        <w:tc>
          <w:tcPr>
            <w:tcW w:w="993" w:type="dxa"/>
          </w:tcPr>
          <w:p w14:paraId="660470CC" w14:textId="77777777" w:rsidR="00FF406D" w:rsidRPr="00D2166B" w:rsidRDefault="00FF406D" w:rsidP="004526B1">
            <w:pPr>
              <w:spacing w:after="0" w:line="240" w:lineRule="auto"/>
              <w:jc w:val="both"/>
              <w:rPr>
                <w:rFonts w:ascii="Book Antiqua" w:eastAsia="Cambria" w:hAnsi="Book Antiqua" w:cs="Cambria"/>
                <w:b/>
                <w:sz w:val="18"/>
                <w:szCs w:val="18"/>
              </w:rPr>
            </w:pPr>
          </w:p>
        </w:tc>
        <w:tc>
          <w:tcPr>
            <w:tcW w:w="945" w:type="dxa"/>
          </w:tcPr>
          <w:p w14:paraId="53683C51"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0DED314"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5F54966F"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4B1BF6F1"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ADD547F"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7FF308D"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3F675B4"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879" w:type="dxa"/>
          </w:tcPr>
          <w:p w14:paraId="610E441E"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FF406D" w:rsidRPr="00D2166B" w14:paraId="160DA332" w14:textId="77777777" w:rsidTr="004526B1">
        <w:tc>
          <w:tcPr>
            <w:tcW w:w="993" w:type="dxa"/>
          </w:tcPr>
          <w:p w14:paraId="00264FB6"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8CC9D28"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B5EF89"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AB32121"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350AB7F8"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77407BC8"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7FD9ADED"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941" w:type="dxa"/>
          </w:tcPr>
          <w:p w14:paraId="5CF24A1E"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561245D3" w14:textId="77777777" w:rsidR="00FF406D" w:rsidRPr="00D2166B" w:rsidRDefault="00FF406D" w:rsidP="004526B1">
            <w:pPr>
              <w:spacing w:after="0" w:line="240" w:lineRule="auto"/>
              <w:jc w:val="center"/>
              <w:rPr>
                <w:rFonts w:ascii="Book Antiqua" w:eastAsia="Cambria" w:hAnsi="Book Antiqua" w:cs="Cambria"/>
                <w:b/>
                <w:sz w:val="18"/>
                <w:szCs w:val="18"/>
              </w:rPr>
            </w:pPr>
          </w:p>
        </w:tc>
      </w:tr>
      <w:tr w:rsidR="00FF406D" w:rsidRPr="00D2166B" w14:paraId="41F274EE" w14:textId="77777777" w:rsidTr="004526B1">
        <w:tc>
          <w:tcPr>
            <w:tcW w:w="993" w:type="dxa"/>
          </w:tcPr>
          <w:p w14:paraId="243A6C17"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7051674C"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7DF4D09B"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33F3D035"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B874B82" w14:textId="77777777" w:rsidR="00FF406D" w:rsidRPr="00D2166B" w:rsidRDefault="00FF406D" w:rsidP="004526B1">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0068944B"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70DC176"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5C398E4"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6BCD66ED" w14:textId="77777777" w:rsidR="00FF406D" w:rsidRPr="00D2166B" w:rsidRDefault="00FF406D" w:rsidP="004526B1">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r>
      <w:tr w:rsidR="00FF406D" w:rsidRPr="00D2166B" w14:paraId="2B08A5A4" w14:textId="77777777" w:rsidTr="004526B1">
        <w:tc>
          <w:tcPr>
            <w:tcW w:w="993" w:type="dxa"/>
          </w:tcPr>
          <w:p w14:paraId="0D7C986B" w14:textId="77777777" w:rsidR="00FF406D" w:rsidRPr="00D2166B" w:rsidRDefault="00FF406D" w:rsidP="004526B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7FEFFF0F"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18D983"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55D4232"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C13635"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50495204" w14:textId="77777777" w:rsidR="00FF406D" w:rsidRPr="00D2166B" w:rsidRDefault="00FF406D" w:rsidP="004526B1">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7DC373A"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941" w:type="dxa"/>
          </w:tcPr>
          <w:p w14:paraId="463F6265"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879" w:type="dxa"/>
          </w:tcPr>
          <w:p w14:paraId="08AE8A9F" w14:textId="77777777" w:rsidR="00FF406D" w:rsidRPr="00D2166B" w:rsidRDefault="00FF406D" w:rsidP="004526B1">
            <w:pPr>
              <w:spacing w:after="0" w:line="240" w:lineRule="auto"/>
              <w:jc w:val="center"/>
              <w:rPr>
                <w:rFonts w:ascii="Book Antiqua" w:eastAsia="Cambria" w:hAnsi="Book Antiqua" w:cs="Cambria"/>
                <w:b/>
                <w:sz w:val="18"/>
                <w:szCs w:val="18"/>
              </w:rPr>
            </w:pPr>
          </w:p>
        </w:tc>
      </w:tr>
      <w:tr w:rsidR="00FF406D" w:rsidRPr="00D2166B" w14:paraId="37DDE812" w14:textId="77777777" w:rsidTr="004526B1">
        <w:tc>
          <w:tcPr>
            <w:tcW w:w="993" w:type="dxa"/>
          </w:tcPr>
          <w:p w14:paraId="05C7610B" w14:textId="77777777" w:rsidR="00FF406D" w:rsidRPr="00D2166B" w:rsidRDefault="00FF406D" w:rsidP="004526B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Pr>
          <w:p w14:paraId="4CE29C04"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2C88280F"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7E75A2C9" w14:textId="77777777" w:rsidR="00FF406D" w:rsidRPr="00D2166B" w:rsidRDefault="00FF406D" w:rsidP="004526B1">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01F2E2F9"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5DFA17CA"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5E6F761A"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941" w:type="dxa"/>
          </w:tcPr>
          <w:p w14:paraId="7512AC7E" w14:textId="77777777" w:rsidR="00FF406D" w:rsidRPr="00D2166B" w:rsidRDefault="00FF406D" w:rsidP="004526B1">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879" w:type="dxa"/>
          </w:tcPr>
          <w:p w14:paraId="687050F0" w14:textId="77777777" w:rsidR="00FF406D" w:rsidRPr="00D2166B" w:rsidRDefault="00FF406D" w:rsidP="004526B1">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r>
      <w:tr w:rsidR="00FF406D" w:rsidRPr="00D2166B" w14:paraId="6540EA48" w14:textId="77777777" w:rsidTr="004526B1">
        <w:tc>
          <w:tcPr>
            <w:tcW w:w="993" w:type="dxa"/>
          </w:tcPr>
          <w:p w14:paraId="571CCF0F" w14:textId="77777777" w:rsidR="00FF406D" w:rsidRPr="00D2166B" w:rsidRDefault="00FF406D" w:rsidP="004526B1">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Pr>
          <w:p w14:paraId="07404819"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481A8BCC" w14:textId="77777777" w:rsidR="00FF406D" w:rsidRPr="00D2166B" w:rsidRDefault="00FF406D" w:rsidP="004526B1">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3D71EB19"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1097" w:type="dxa"/>
          </w:tcPr>
          <w:p w14:paraId="5654FDB1" w14:textId="77777777" w:rsidR="00FF406D" w:rsidRPr="00D2166B" w:rsidRDefault="00FF406D" w:rsidP="004526B1">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15954073" w14:textId="77777777" w:rsidR="00FF406D" w:rsidRPr="00D2166B" w:rsidRDefault="00FF406D" w:rsidP="004526B1">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19D64AC1"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941" w:type="dxa"/>
          </w:tcPr>
          <w:p w14:paraId="4CFE92D2" w14:textId="77777777" w:rsidR="00FF406D" w:rsidRPr="00D2166B" w:rsidRDefault="00FF406D" w:rsidP="004526B1">
            <w:pPr>
              <w:spacing w:after="0" w:line="240" w:lineRule="auto"/>
              <w:jc w:val="center"/>
              <w:rPr>
                <w:rFonts w:ascii="Book Antiqua" w:eastAsia="Cambria" w:hAnsi="Book Antiqua" w:cs="Cambria"/>
                <w:b/>
                <w:sz w:val="18"/>
                <w:szCs w:val="18"/>
              </w:rPr>
            </w:pPr>
          </w:p>
        </w:tc>
        <w:tc>
          <w:tcPr>
            <w:tcW w:w="879" w:type="dxa"/>
          </w:tcPr>
          <w:p w14:paraId="5D5371C8" w14:textId="77777777" w:rsidR="00FF406D" w:rsidRPr="00D2166B" w:rsidRDefault="00FF406D" w:rsidP="004526B1">
            <w:pPr>
              <w:spacing w:after="0" w:line="240" w:lineRule="auto"/>
              <w:jc w:val="center"/>
              <w:rPr>
                <w:rFonts w:ascii="Book Antiqua" w:eastAsia="Cambria" w:hAnsi="Book Antiqua" w:cs="Cambria"/>
                <w:b/>
                <w:sz w:val="18"/>
                <w:szCs w:val="18"/>
              </w:rPr>
            </w:pPr>
          </w:p>
        </w:tc>
      </w:tr>
    </w:tbl>
    <w:p w14:paraId="140B9A54" w14:textId="77777777" w:rsidR="00BB7812" w:rsidRPr="00D2166B" w:rsidRDefault="00BB7812" w:rsidP="00BB7812">
      <w:pPr>
        <w:pStyle w:val="NoSpacing"/>
        <w:rPr>
          <w:rFonts w:ascii="Book Antiqua" w:hAnsi="Book Antiqua"/>
          <w:sz w:val="18"/>
          <w:szCs w:val="18"/>
        </w:rPr>
      </w:pPr>
    </w:p>
    <w:p w14:paraId="1C2C4968" w14:textId="77777777" w:rsidR="00BB7812" w:rsidRPr="00D6778F" w:rsidRDefault="00BB7812" w:rsidP="00BB7812">
      <w:pPr>
        <w:spacing w:after="0" w:line="240" w:lineRule="auto"/>
        <w:rPr>
          <w:rFonts w:ascii="Book Antiqua" w:eastAsia="Times New Roman" w:hAnsi="Book Antiqua" w:cs="Times New Roman"/>
          <w:color w:val="0000FF"/>
        </w:rPr>
      </w:pPr>
      <w:r w:rsidRPr="00D6778F">
        <w:rPr>
          <w:rFonts w:ascii="Book Antiqua" w:eastAsia="Times New Roman" w:hAnsi="Book Antiqua" w:cs="Times New Roman"/>
          <w:b/>
          <w:bCs/>
          <w:color w:val="0000FF"/>
        </w:rPr>
        <w:t>Course Code: MGT 605</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t>Credits</w:t>
      </w:r>
      <w:r w:rsidRPr="00D6778F">
        <w:rPr>
          <w:rFonts w:ascii="Book Antiqua" w:eastAsia="Times New Roman" w:hAnsi="Book Antiqua" w:cs="Times New Roman"/>
          <w:b/>
          <w:bCs/>
          <w:color w:val="0000FF"/>
        </w:rPr>
        <w:tab/>
        <w:t>: 03</w:t>
      </w:r>
    </w:p>
    <w:p w14:paraId="6A08D9CB" w14:textId="77777777" w:rsidR="00BB7812" w:rsidRPr="00D2166B" w:rsidRDefault="00BB7812" w:rsidP="00BB7812">
      <w:pPr>
        <w:spacing w:after="0" w:line="240" w:lineRule="auto"/>
        <w:rPr>
          <w:rFonts w:ascii="Book Antiqua" w:eastAsia="Times New Roman" w:hAnsi="Book Antiqua" w:cs="Times New Roman"/>
        </w:rPr>
      </w:pPr>
      <w:r w:rsidRPr="00D6778F">
        <w:rPr>
          <w:rFonts w:ascii="Book Antiqua" w:eastAsia="Times New Roman" w:hAnsi="Book Antiqua" w:cs="Times New Roman"/>
          <w:b/>
          <w:bCs/>
          <w:color w:val="0000FF"/>
        </w:rPr>
        <w:t>Course Name: Industrial Relations</w:t>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709837BB"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The course is designed to acquaint students the structure, environment and functions of trade unions, employer associations. Throughout the course, students will be introduced to historical &amp; theoretical dimension of employee employer relations and factors surrounding it. The course deals with law and policy in labor-management and union-member relations, unfair labor practices, and union internal affairs. Emphasis will be given on origin of development of trade union, trade unionism in the subcontinent, theories of union, safety of work premises, process of collective bargaining, industrial dispute, grievance handling, strike and lockout, arbitration and labor laws including factories act, minimum wages act, workmen’s compensation etc. Practical case situations will be examined using game theory.</w:t>
      </w:r>
    </w:p>
    <w:p w14:paraId="1A9EEBDC"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5FC4051D" w14:textId="77777777" w:rsidR="00837DB5" w:rsidRDefault="00837DB5" w:rsidP="00BB7812">
      <w:pPr>
        <w:spacing w:after="0" w:line="240" w:lineRule="auto"/>
        <w:rPr>
          <w:rFonts w:ascii="Book Antiqua" w:hAnsi="Book Antiqua" w:cs="Times New Roman"/>
          <w:b/>
          <w:bCs/>
          <w:sz w:val="18"/>
          <w:szCs w:val="18"/>
        </w:rPr>
      </w:pPr>
    </w:p>
    <w:p w14:paraId="7E0513B5" w14:textId="77777777" w:rsidR="00837DB5" w:rsidRDefault="00837DB5" w:rsidP="00BB7812">
      <w:pPr>
        <w:spacing w:after="0" w:line="240" w:lineRule="auto"/>
        <w:rPr>
          <w:rFonts w:ascii="Book Antiqua" w:hAnsi="Book Antiqua" w:cs="Times New Roman"/>
          <w:b/>
          <w:bCs/>
          <w:sz w:val="18"/>
          <w:szCs w:val="18"/>
        </w:rPr>
      </w:pPr>
    </w:p>
    <w:p w14:paraId="23D1EF5B" w14:textId="77777777" w:rsidR="00837DB5" w:rsidRDefault="00837DB5" w:rsidP="00BB7812">
      <w:pPr>
        <w:spacing w:after="0" w:line="240" w:lineRule="auto"/>
        <w:rPr>
          <w:rFonts w:ascii="Book Antiqua" w:hAnsi="Book Antiqua" w:cs="Times New Roman"/>
          <w:b/>
          <w:bCs/>
          <w:sz w:val="18"/>
          <w:szCs w:val="18"/>
        </w:rPr>
      </w:pPr>
    </w:p>
    <w:p w14:paraId="5DCB1230" w14:textId="77777777" w:rsidR="00BB7812" w:rsidRPr="00D2166B" w:rsidRDefault="00BB7812" w:rsidP="00BB7812">
      <w:pPr>
        <w:spacing w:after="0" w:line="240" w:lineRule="auto"/>
        <w:rPr>
          <w:rFonts w:ascii="Book Antiqua" w:hAnsi="Book Antiqua" w:cs="Times New Roman"/>
          <w:b/>
          <w:bCs/>
          <w:sz w:val="18"/>
          <w:szCs w:val="18"/>
        </w:rPr>
      </w:pPr>
      <w:r w:rsidRPr="00D2166B">
        <w:rPr>
          <w:rFonts w:ascii="Book Antiqua" w:hAnsi="Book Antiqua" w:cs="Times New Roman"/>
          <w:b/>
          <w:bCs/>
          <w:sz w:val="18"/>
          <w:szCs w:val="18"/>
        </w:rPr>
        <w:lastRenderedPageBreak/>
        <w:t>Table 01: Course Learning Outcomes (CLO): At the end of the course, the students will be able to:</w:t>
      </w:r>
    </w:p>
    <w:tbl>
      <w:tblPr>
        <w:tblStyle w:val="TableGrid1"/>
        <w:tblW w:w="0" w:type="auto"/>
        <w:tblLook w:val="04A0" w:firstRow="1" w:lastRow="0" w:firstColumn="1" w:lastColumn="0" w:noHBand="0" w:noVBand="1"/>
      </w:tblPr>
      <w:tblGrid>
        <w:gridCol w:w="1101"/>
        <w:gridCol w:w="8475"/>
      </w:tblGrid>
      <w:tr w:rsidR="00BB7812" w:rsidRPr="00D2166B" w14:paraId="7C56B4AD" w14:textId="77777777" w:rsidTr="003175AE">
        <w:tc>
          <w:tcPr>
            <w:tcW w:w="1101" w:type="dxa"/>
          </w:tcPr>
          <w:p w14:paraId="5285AF47" w14:textId="77777777" w:rsidR="00BB7812" w:rsidRPr="00D2166B" w:rsidRDefault="00BB7812" w:rsidP="003175AE">
            <w:pPr>
              <w:rPr>
                <w:rFonts w:ascii="Book Antiqua" w:hAnsi="Book Antiqua"/>
                <w:sz w:val="18"/>
                <w:szCs w:val="18"/>
              </w:rPr>
            </w:pPr>
            <w:r w:rsidRPr="00D2166B">
              <w:rPr>
                <w:rFonts w:ascii="Book Antiqua" w:hAnsi="Book Antiqua"/>
                <w:sz w:val="18"/>
                <w:szCs w:val="18"/>
              </w:rPr>
              <w:t>CLO1</w:t>
            </w:r>
          </w:p>
        </w:tc>
        <w:tc>
          <w:tcPr>
            <w:tcW w:w="8475" w:type="dxa"/>
          </w:tcPr>
          <w:p w14:paraId="6DA20996" w14:textId="77777777" w:rsidR="00BB7812" w:rsidRPr="00D2166B" w:rsidRDefault="00BB7812" w:rsidP="003175AE">
            <w:pPr>
              <w:jc w:val="both"/>
              <w:rPr>
                <w:rFonts w:ascii="Book Antiqua" w:hAnsi="Book Antiqua"/>
                <w:sz w:val="18"/>
                <w:szCs w:val="18"/>
              </w:rPr>
            </w:pPr>
            <w:r w:rsidRPr="00D2166B">
              <w:rPr>
                <w:rFonts w:ascii="Book Antiqua" w:hAnsi="Book Antiqua"/>
                <w:sz w:val="18"/>
                <w:szCs w:val="18"/>
              </w:rPr>
              <w:t>Demonstrate a clear and concise understanding of Industrial Relations (IR), Employee Relations (ER), and labor law of Bangladesh.</w:t>
            </w:r>
          </w:p>
        </w:tc>
      </w:tr>
      <w:tr w:rsidR="00BB7812" w:rsidRPr="00D2166B" w14:paraId="7C88DC23" w14:textId="77777777" w:rsidTr="003175AE">
        <w:tc>
          <w:tcPr>
            <w:tcW w:w="1101" w:type="dxa"/>
          </w:tcPr>
          <w:p w14:paraId="255E5459" w14:textId="77777777" w:rsidR="00BB7812" w:rsidRPr="00D2166B" w:rsidRDefault="00BB7812" w:rsidP="003175AE">
            <w:pPr>
              <w:rPr>
                <w:rFonts w:ascii="Book Antiqua" w:hAnsi="Book Antiqua"/>
                <w:sz w:val="18"/>
                <w:szCs w:val="18"/>
              </w:rPr>
            </w:pPr>
            <w:r w:rsidRPr="00D2166B">
              <w:rPr>
                <w:rFonts w:ascii="Book Antiqua" w:hAnsi="Book Antiqua"/>
                <w:sz w:val="18"/>
                <w:szCs w:val="18"/>
              </w:rPr>
              <w:t>CLO2</w:t>
            </w:r>
          </w:p>
        </w:tc>
        <w:tc>
          <w:tcPr>
            <w:tcW w:w="8475" w:type="dxa"/>
          </w:tcPr>
          <w:p w14:paraId="2ED6ABC8" w14:textId="77777777" w:rsidR="00BB7812" w:rsidRPr="00D2166B" w:rsidRDefault="00BB7812" w:rsidP="003175AE">
            <w:pPr>
              <w:jc w:val="both"/>
              <w:rPr>
                <w:rFonts w:ascii="Book Antiqua" w:hAnsi="Book Antiqua"/>
                <w:sz w:val="18"/>
                <w:szCs w:val="18"/>
              </w:rPr>
            </w:pPr>
            <w:r w:rsidRPr="00D2166B">
              <w:rPr>
                <w:rFonts w:ascii="Book Antiqua" w:hAnsi="Book Antiqua"/>
                <w:sz w:val="18"/>
                <w:szCs w:val="18"/>
              </w:rPr>
              <w:t xml:space="preserve"> Develop the capability, acceptability and applicability of industrial relations and employee relations with human resources practices.</w:t>
            </w:r>
          </w:p>
        </w:tc>
      </w:tr>
      <w:tr w:rsidR="00BB7812" w:rsidRPr="00D2166B" w14:paraId="153FC12A" w14:textId="77777777" w:rsidTr="003175AE">
        <w:tc>
          <w:tcPr>
            <w:tcW w:w="1101" w:type="dxa"/>
          </w:tcPr>
          <w:p w14:paraId="29722BAB" w14:textId="77777777" w:rsidR="00BB7812" w:rsidRPr="00D2166B" w:rsidRDefault="00BB7812" w:rsidP="003175AE">
            <w:pPr>
              <w:rPr>
                <w:rFonts w:ascii="Book Antiqua" w:hAnsi="Book Antiqua"/>
                <w:sz w:val="18"/>
                <w:szCs w:val="18"/>
              </w:rPr>
            </w:pPr>
            <w:r w:rsidRPr="00D2166B">
              <w:rPr>
                <w:rFonts w:ascii="Book Antiqua" w:hAnsi="Book Antiqua"/>
                <w:sz w:val="18"/>
                <w:szCs w:val="18"/>
              </w:rPr>
              <w:t>CLO3</w:t>
            </w:r>
          </w:p>
        </w:tc>
        <w:tc>
          <w:tcPr>
            <w:tcW w:w="8475" w:type="dxa"/>
          </w:tcPr>
          <w:p w14:paraId="1C0209D4" w14:textId="77777777" w:rsidR="00BB7812" w:rsidRPr="00D2166B" w:rsidRDefault="00BB7812" w:rsidP="003175AE">
            <w:pPr>
              <w:rPr>
                <w:rFonts w:ascii="Book Antiqua" w:hAnsi="Book Antiqua"/>
                <w:sz w:val="18"/>
                <w:szCs w:val="18"/>
              </w:rPr>
            </w:pPr>
            <w:r w:rsidRPr="00D2166B">
              <w:rPr>
                <w:rFonts w:ascii="Book Antiqua" w:hAnsi="Book Antiqua"/>
                <w:sz w:val="18"/>
                <w:szCs w:val="18"/>
              </w:rPr>
              <w:t>Demonstration critical thinking and problem solving of issues based on project work and case analysis.</w:t>
            </w:r>
          </w:p>
        </w:tc>
      </w:tr>
      <w:tr w:rsidR="00BB7812" w:rsidRPr="00D2166B" w14:paraId="44EBB8FF" w14:textId="77777777" w:rsidTr="003175AE">
        <w:tc>
          <w:tcPr>
            <w:tcW w:w="1101" w:type="dxa"/>
          </w:tcPr>
          <w:p w14:paraId="49E2361C" w14:textId="77777777" w:rsidR="00BB7812" w:rsidRPr="00D2166B" w:rsidRDefault="00BB7812" w:rsidP="003175AE">
            <w:pPr>
              <w:rPr>
                <w:rFonts w:ascii="Book Antiqua" w:hAnsi="Book Antiqua"/>
                <w:sz w:val="18"/>
                <w:szCs w:val="18"/>
              </w:rPr>
            </w:pPr>
            <w:r w:rsidRPr="00D2166B">
              <w:rPr>
                <w:rFonts w:ascii="Book Antiqua" w:hAnsi="Book Antiqua"/>
                <w:sz w:val="18"/>
                <w:szCs w:val="18"/>
              </w:rPr>
              <w:t>CLO4</w:t>
            </w:r>
          </w:p>
        </w:tc>
        <w:tc>
          <w:tcPr>
            <w:tcW w:w="8475" w:type="dxa"/>
          </w:tcPr>
          <w:p w14:paraId="06429F73" w14:textId="77777777" w:rsidR="00BB7812" w:rsidRPr="00D2166B" w:rsidRDefault="00BB7812" w:rsidP="003175AE">
            <w:pPr>
              <w:rPr>
                <w:rFonts w:ascii="Book Antiqua" w:hAnsi="Book Antiqua"/>
                <w:sz w:val="18"/>
                <w:szCs w:val="18"/>
              </w:rPr>
            </w:pPr>
            <w:r w:rsidRPr="00D2166B">
              <w:rPr>
                <w:rFonts w:ascii="Book Antiqua" w:hAnsi="Book Antiqua"/>
                <w:sz w:val="18"/>
                <w:szCs w:val="18"/>
              </w:rPr>
              <w:t xml:space="preserve"> Able to understand good academic report writing, presentation, and industrial negotiation and bargaining skill </w:t>
            </w:r>
            <w:r w:rsidRPr="00D2166B">
              <w:rPr>
                <w:rFonts w:ascii="Book Antiqua" w:hAnsi="Book Antiqua"/>
                <w:sz w:val="18"/>
                <w:szCs w:val="18"/>
                <w:highlight w:val="yellow"/>
              </w:rPr>
              <w:t xml:space="preserve"> </w:t>
            </w:r>
          </w:p>
        </w:tc>
      </w:tr>
    </w:tbl>
    <w:p w14:paraId="2224EDA6" w14:textId="77777777" w:rsidR="00BB7812" w:rsidRPr="00D2166B" w:rsidRDefault="00BB7812" w:rsidP="00BB7812">
      <w:pPr>
        <w:spacing w:after="0" w:line="240" w:lineRule="auto"/>
        <w:rPr>
          <w:rFonts w:ascii="Book Antiqua" w:hAnsi="Book Antiqua" w:cs="Times New Roman"/>
          <w:b/>
          <w:bCs/>
          <w:sz w:val="18"/>
          <w:szCs w:val="18"/>
        </w:rPr>
      </w:pPr>
    </w:p>
    <w:p w14:paraId="7DBDB911"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607</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7271B11E"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 xml:space="preserve">Course Name: Entrepreneurship </w:t>
      </w:r>
      <w:r w:rsidRPr="00D6778F">
        <w:rPr>
          <w:rFonts w:ascii="Book Antiqua" w:hAnsi="Book Antiqua"/>
          <w:b/>
          <w:bCs/>
          <w:color w:val="0000FF"/>
          <w:sz w:val="22"/>
        </w:rPr>
        <w:tab/>
      </w:r>
    </w:p>
    <w:p w14:paraId="0EA4B3FA" w14:textId="77777777" w:rsidR="00BB7812" w:rsidRPr="00D2166B" w:rsidRDefault="00BB7812" w:rsidP="00BB7812">
      <w:pPr>
        <w:pStyle w:val="NoSpacing"/>
        <w:rPr>
          <w:rFonts w:ascii="Book Antiqua" w:hAnsi="Book Antiqua"/>
          <w:b/>
          <w:bCs/>
          <w:sz w:val="18"/>
          <w:szCs w:val="18"/>
        </w:rPr>
      </w:pPr>
    </w:p>
    <w:p w14:paraId="5F993CD5" w14:textId="77777777" w:rsidR="00BB7812" w:rsidRPr="00D2166B" w:rsidRDefault="00BB7812" w:rsidP="00BB7812">
      <w:pPr>
        <w:pStyle w:val="NoSpacing"/>
        <w:rPr>
          <w:rFonts w:ascii="Book Antiqua" w:hAnsi="Book Antiqua"/>
          <w:sz w:val="18"/>
          <w:szCs w:val="18"/>
        </w:rPr>
      </w:pPr>
      <w:r w:rsidRPr="00D2166B">
        <w:rPr>
          <w:rFonts w:eastAsia="Times New Roman" w:cs="Times New Roman"/>
          <w:b/>
          <w:bCs/>
          <w:sz w:val="19"/>
          <w:szCs w:val="19"/>
        </w:rPr>
        <w:t>Course description:</w:t>
      </w:r>
      <w:r w:rsidRPr="00D2166B">
        <w:rPr>
          <w:rFonts w:eastAsia="Times New Roman" w:cs="Times New Roman"/>
          <w:sz w:val="19"/>
          <w:szCs w:val="19"/>
        </w:rPr>
        <w:t xml:space="preserve"> </w:t>
      </w:r>
      <w:r w:rsidRPr="00D2166B">
        <w:rPr>
          <w:rFonts w:ascii="Book Antiqua" w:hAnsi="Book Antiqua"/>
          <w:sz w:val="18"/>
          <w:szCs w:val="18"/>
        </w:rPr>
        <w:t xml:space="preserve">Entrepreneurship is a course fully designed to provide students with a solid foundation in understanding the rewards and risks of owning or operating a business enterprise. The course will give you the confidence to establish your own venture or design, manage and grow an entrepreneurial initiative within an existing company. Emphasis will be placed on the mastery of skills needed to plan, organize, manage, and finance a startup firm or a small business. Entrepreneurs in various forms of business situations will be examined, including building core competencies in achieving sustained competitive advantage, obtaining public sector support or private sector                  </w:t>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p>
    <w:p w14:paraId="14BFAE5E" w14:textId="77777777" w:rsidR="00BB7812" w:rsidRPr="00886F20" w:rsidRDefault="00BB7812" w:rsidP="00BB7812">
      <w:pPr>
        <w:pStyle w:val="NoSpacing"/>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BB7812" w:rsidRPr="00D2166B" w14:paraId="3B7CB092" w14:textId="77777777" w:rsidTr="003175AE">
        <w:trPr>
          <w:jc w:val="center"/>
        </w:trPr>
        <w:tc>
          <w:tcPr>
            <w:tcW w:w="809" w:type="dxa"/>
          </w:tcPr>
          <w:p w14:paraId="189110B6"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103AD150" w14:textId="77777777" w:rsidR="00BB7812" w:rsidRPr="00D2166B" w:rsidRDefault="00BB7812" w:rsidP="003175AE">
            <w:pPr>
              <w:rPr>
                <w:rFonts w:ascii="Book Antiqua" w:hAnsi="Book Antiqua" w:cstheme="majorBidi"/>
                <w:sz w:val="18"/>
                <w:szCs w:val="18"/>
              </w:rPr>
            </w:pPr>
            <w:r w:rsidRPr="00D2166B">
              <w:rPr>
                <w:rFonts w:ascii="Book Antiqua" w:hAnsi="Book Antiqua" w:cstheme="majorBidi"/>
                <w:sz w:val="18"/>
                <w:szCs w:val="18"/>
              </w:rPr>
              <w:t>Write, critique and refine a business plan;</w:t>
            </w:r>
          </w:p>
        </w:tc>
      </w:tr>
      <w:tr w:rsidR="00BB7812" w:rsidRPr="00D2166B" w14:paraId="7125B2CC" w14:textId="77777777" w:rsidTr="003175AE">
        <w:trPr>
          <w:trHeight w:val="307"/>
          <w:jc w:val="center"/>
        </w:trPr>
        <w:tc>
          <w:tcPr>
            <w:tcW w:w="809" w:type="dxa"/>
          </w:tcPr>
          <w:p w14:paraId="398EA7F5"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30CE3075" w14:textId="77777777" w:rsidR="00BB7812" w:rsidRPr="00D2166B" w:rsidRDefault="00BB7812" w:rsidP="003175AE">
            <w:pPr>
              <w:rPr>
                <w:rFonts w:ascii="Book Antiqua" w:hAnsi="Book Antiqua" w:cstheme="majorBidi"/>
                <w:sz w:val="18"/>
                <w:szCs w:val="18"/>
              </w:rPr>
            </w:pPr>
            <w:r w:rsidRPr="00D2166B">
              <w:rPr>
                <w:rFonts w:ascii="Book Antiqua" w:hAnsi="Book Antiqua" w:cstheme="majorBidi"/>
                <w:sz w:val="18"/>
                <w:szCs w:val="18"/>
              </w:rPr>
              <w:t>Better weigh the risks and rewards of starting a new business venture;</w:t>
            </w:r>
          </w:p>
        </w:tc>
      </w:tr>
      <w:tr w:rsidR="00BB7812" w:rsidRPr="00D2166B" w14:paraId="2A4A11D4" w14:textId="77777777" w:rsidTr="003175AE">
        <w:trPr>
          <w:jc w:val="center"/>
        </w:trPr>
        <w:tc>
          <w:tcPr>
            <w:tcW w:w="809" w:type="dxa"/>
          </w:tcPr>
          <w:p w14:paraId="4E492216"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66AD8812" w14:textId="77777777" w:rsidR="00BB7812" w:rsidRPr="00D2166B" w:rsidRDefault="00BB7812" w:rsidP="003175AE">
            <w:pPr>
              <w:rPr>
                <w:rFonts w:ascii="Book Antiqua" w:hAnsi="Book Antiqua" w:cstheme="majorBidi"/>
                <w:sz w:val="18"/>
                <w:szCs w:val="18"/>
              </w:rPr>
            </w:pPr>
            <w:r w:rsidRPr="00D2166B">
              <w:rPr>
                <w:rFonts w:ascii="Book Antiqua" w:hAnsi="Book Antiqua" w:cstheme="majorBidi"/>
                <w:sz w:val="18"/>
                <w:szCs w:val="18"/>
              </w:rPr>
              <w:t>Personally assess their potential for becoming entrepreneurs;</w:t>
            </w:r>
          </w:p>
        </w:tc>
      </w:tr>
      <w:tr w:rsidR="00BB7812" w:rsidRPr="00D2166B" w14:paraId="78A4E92E" w14:textId="77777777" w:rsidTr="003175AE">
        <w:trPr>
          <w:jc w:val="center"/>
        </w:trPr>
        <w:tc>
          <w:tcPr>
            <w:tcW w:w="809" w:type="dxa"/>
          </w:tcPr>
          <w:p w14:paraId="769AAC15"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CLO4</w:t>
            </w:r>
          </w:p>
        </w:tc>
        <w:tc>
          <w:tcPr>
            <w:tcW w:w="8262" w:type="dxa"/>
          </w:tcPr>
          <w:p w14:paraId="26C89911" w14:textId="77777777" w:rsidR="00BB7812" w:rsidRPr="00D2166B" w:rsidRDefault="00BB7812" w:rsidP="003175AE">
            <w:pPr>
              <w:rPr>
                <w:rFonts w:ascii="Book Antiqua" w:hAnsi="Book Antiqua" w:cstheme="majorBidi"/>
                <w:sz w:val="18"/>
                <w:szCs w:val="18"/>
              </w:rPr>
            </w:pPr>
            <w:r w:rsidRPr="00D2166B">
              <w:rPr>
                <w:rFonts w:ascii="Book Antiqua" w:hAnsi="Book Antiqua" w:cstheme="majorBidi"/>
                <w:sz w:val="18"/>
                <w:szCs w:val="18"/>
              </w:rPr>
              <w:t xml:space="preserve">Recognize the risks and opportunities in growing a business from an entrepreneur-run business to one with the entrepreneur as a manager. </w:t>
            </w:r>
          </w:p>
        </w:tc>
      </w:tr>
      <w:tr w:rsidR="00BB7812" w:rsidRPr="00D2166B" w14:paraId="18DAB26C" w14:textId="77777777" w:rsidTr="003175AE">
        <w:trPr>
          <w:jc w:val="center"/>
        </w:trPr>
        <w:tc>
          <w:tcPr>
            <w:tcW w:w="809" w:type="dxa"/>
          </w:tcPr>
          <w:p w14:paraId="699278E7"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CLO5</w:t>
            </w:r>
          </w:p>
        </w:tc>
        <w:tc>
          <w:tcPr>
            <w:tcW w:w="8262" w:type="dxa"/>
          </w:tcPr>
          <w:p w14:paraId="3335250A" w14:textId="77777777" w:rsidR="00BB7812" w:rsidRPr="00D2166B" w:rsidRDefault="00BB7812" w:rsidP="003175AE">
            <w:pPr>
              <w:pStyle w:val="NoSpacing"/>
              <w:rPr>
                <w:rFonts w:ascii="Book Antiqua" w:hAnsi="Book Antiqua"/>
                <w:sz w:val="18"/>
                <w:szCs w:val="18"/>
              </w:rPr>
            </w:pPr>
            <w:r w:rsidRPr="00D2166B">
              <w:rPr>
                <w:rFonts w:ascii="Book Antiqua" w:hAnsi="Book Antiqua" w:cstheme="majorBidi"/>
                <w:sz w:val="18"/>
                <w:szCs w:val="18"/>
              </w:rPr>
              <w:t>Recognize the public and private support services to promote entrepreneurship.</w:t>
            </w:r>
          </w:p>
        </w:tc>
      </w:tr>
    </w:tbl>
    <w:p w14:paraId="18FB9F25" w14:textId="77777777" w:rsidR="00BB7812" w:rsidRPr="00D2166B" w:rsidRDefault="00BB7812" w:rsidP="00BB7812">
      <w:pPr>
        <w:pStyle w:val="NoSpacing"/>
        <w:rPr>
          <w:rFonts w:ascii="Book Antiqua" w:hAnsi="Book Antiqua"/>
          <w:sz w:val="18"/>
          <w:szCs w:val="18"/>
        </w:rPr>
      </w:pPr>
    </w:p>
    <w:p w14:paraId="081513FB"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610</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2BAC26E1"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 xml:space="preserve">Course Name: Management of Innovation and Technology </w:t>
      </w:r>
      <w:r w:rsidRPr="00D6778F">
        <w:rPr>
          <w:rFonts w:ascii="Book Antiqua" w:hAnsi="Book Antiqua"/>
          <w:b/>
          <w:bCs/>
          <w:color w:val="0000FF"/>
          <w:sz w:val="22"/>
        </w:rPr>
        <w:tab/>
      </w:r>
    </w:p>
    <w:p w14:paraId="065C3D0A" w14:textId="77777777" w:rsidR="00BB7812" w:rsidRPr="00D2166B" w:rsidRDefault="00BB7812" w:rsidP="00BB7812">
      <w:pPr>
        <w:pStyle w:val="NoSpacing"/>
        <w:rPr>
          <w:rFonts w:ascii="Book Antiqua" w:hAnsi="Book Antiqua"/>
          <w:b/>
          <w:bCs/>
          <w:sz w:val="18"/>
          <w:szCs w:val="18"/>
        </w:rPr>
      </w:pPr>
    </w:p>
    <w:p w14:paraId="1B9E5E0F" w14:textId="77777777" w:rsidR="00BB7812" w:rsidRPr="00D2166B" w:rsidRDefault="00BB7812" w:rsidP="00BB7812">
      <w:pPr>
        <w:pStyle w:val="NoSpacing"/>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It is essential for any organization to sustain in business. Life cycle of product is becoming shorter than ever before. This is happening because of rapid development in technology. Almost every moment, a new technology is penetrating the market, and older technology is phasing out. That is why it is essential for the managers to decide about the right timings of introducing new technologies, determine level of use, estimate demand, and prepare plan for new technology. It is also necessary to decide about which technology to adopt, and which not. Companies have to concentrate on developing their own in-house capability to innovate technology. Thus, it is wise to strengthen Research and Development (R&amp;D) capability as well. Without innovation and modern technological adoption, the chances of nation and firm to be competitive in the world arena are increasingly becoming difficult. Any missed chance would bean loosing competitiveness, and ultimately going out of business. Thus, a thorough understanding on management of innovation and technology is very important.</w:t>
      </w:r>
    </w:p>
    <w:p w14:paraId="258B2C7C" w14:textId="77777777" w:rsidR="00BB7812" w:rsidRPr="00D2166B" w:rsidRDefault="00BB7812" w:rsidP="00BB7812">
      <w:pPr>
        <w:pStyle w:val="NoSpacing"/>
        <w:rPr>
          <w:rFonts w:ascii="Book Antiqua" w:hAnsi="Book Antiqua"/>
          <w:sz w:val="18"/>
          <w:szCs w:val="18"/>
        </w:rPr>
      </w:pPr>
      <w:r w:rsidRPr="00D2166B">
        <w:rPr>
          <w:rFonts w:ascii="Book Antiqua" w:hAnsi="Book Antiqua"/>
          <w:sz w:val="18"/>
          <w:szCs w:val="18"/>
        </w:rPr>
        <w:tab/>
      </w:r>
      <w:r w:rsidRPr="00D2166B">
        <w:rPr>
          <w:rFonts w:ascii="Book Antiqua" w:hAnsi="Book Antiqua"/>
          <w:sz w:val="18"/>
          <w:szCs w:val="18"/>
        </w:rPr>
        <w:tab/>
        <w:t xml:space="preserve">                               </w:t>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p>
    <w:p w14:paraId="67364C03" w14:textId="77777777" w:rsidR="00BB7812" w:rsidRPr="00886F20" w:rsidRDefault="00BB7812" w:rsidP="00BB7812">
      <w:pPr>
        <w:pStyle w:val="NoSpacing"/>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BB7812" w:rsidRPr="00D2166B" w14:paraId="4C06967E" w14:textId="77777777" w:rsidTr="003175AE">
        <w:trPr>
          <w:jc w:val="center"/>
        </w:trPr>
        <w:tc>
          <w:tcPr>
            <w:tcW w:w="809" w:type="dxa"/>
          </w:tcPr>
          <w:p w14:paraId="290F0D6C" w14:textId="77777777" w:rsidR="00BB7812" w:rsidRPr="00D2166B" w:rsidRDefault="00BB7812" w:rsidP="00450A78">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4182A527" w14:textId="77777777" w:rsidR="00BB7812" w:rsidRPr="00D2166B" w:rsidRDefault="00BB7812" w:rsidP="00450A78">
            <w:pPr>
              <w:spacing w:after="0"/>
              <w:rPr>
                <w:rFonts w:ascii="Book Antiqua" w:hAnsi="Book Antiqua" w:cstheme="majorBidi"/>
                <w:sz w:val="18"/>
                <w:szCs w:val="18"/>
              </w:rPr>
            </w:pPr>
            <w:r w:rsidRPr="00D2166B">
              <w:rPr>
                <w:rFonts w:ascii="Book Antiqua" w:hAnsi="Book Antiqua"/>
                <w:sz w:val="18"/>
                <w:szCs w:val="18"/>
              </w:rPr>
              <w:t>Demonstrate their ability to prepare effective policy and plan</w:t>
            </w:r>
          </w:p>
        </w:tc>
      </w:tr>
      <w:tr w:rsidR="00BB7812" w:rsidRPr="00D2166B" w14:paraId="4D85A8C7" w14:textId="77777777" w:rsidTr="003175AE">
        <w:trPr>
          <w:trHeight w:val="307"/>
          <w:jc w:val="center"/>
        </w:trPr>
        <w:tc>
          <w:tcPr>
            <w:tcW w:w="809" w:type="dxa"/>
          </w:tcPr>
          <w:p w14:paraId="33C84AFF" w14:textId="77777777" w:rsidR="00BB7812" w:rsidRPr="00D2166B" w:rsidRDefault="00BB7812" w:rsidP="00450A78">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25F1EFB5" w14:textId="77777777" w:rsidR="00BB7812" w:rsidRPr="00D2166B" w:rsidRDefault="00BB7812" w:rsidP="00450A78">
            <w:pPr>
              <w:spacing w:after="0"/>
              <w:rPr>
                <w:rFonts w:ascii="Book Antiqua" w:hAnsi="Book Antiqua" w:cstheme="majorBidi"/>
                <w:sz w:val="18"/>
                <w:szCs w:val="18"/>
              </w:rPr>
            </w:pPr>
            <w:r w:rsidRPr="00D2166B">
              <w:rPr>
                <w:rFonts w:ascii="Book Antiqua" w:hAnsi="Book Antiqua"/>
                <w:sz w:val="18"/>
                <w:szCs w:val="18"/>
              </w:rPr>
              <w:t>Address the issues related to technology life cycle and become capable to pin-point the right time to introduce appropriate technology more effectively.</w:t>
            </w:r>
          </w:p>
        </w:tc>
      </w:tr>
      <w:tr w:rsidR="00BB7812" w:rsidRPr="00D2166B" w14:paraId="7A6B39A5" w14:textId="77777777" w:rsidTr="003175AE">
        <w:trPr>
          <w:jc w:val="center"/>
        </w:trPr>
        <w:tc>
          <w:tcPr>
            <w:tcW w:w="809" w:type="dxa"/>
          </w:tcPr>
          <w:p w14:paraId="1BA8B2B6" w14:textId="77777777" w:rsidR="00BB7812" w:rsidRPr="00D2166B" w:rsidRDefault="00BB7812" w:rsidP="00450A78">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31DCB07B" w14:textId="77777777" w:rsidR="00BB7812" w:rsidRPr="00D2166B" w:rsidRDefault="00BB7812" w:rsidP="00450A78">
            <w:pPr>
              <w:spacing w:after="0"/>
              <w:rPr>
                <w:rFonts w:ascii="Book Antiqua" w:hAnsi="Book Antiqua" w:cstheme="majorBidi"/>
                <w:sz w:val="18"/>
                <w:szCs w:val="18"/>
              </w:rPr>
            </w:pPr>
            <w:r w:rsidRPr="00D2166B">
              <w:rPr>
                <w:rFonts w:ascii="Book Antiqua" w:hAnsi="Book Antiqua"/>
                <w:sz w:val="18"/>
                <w:szCs w:val="18"/>
              </w:rPr>
              <w:t>Prepare technology plans in teams through project assignment and case analysis</w:t>
            </w:r>
          </w:p>
        </w:tc>
      </w:tr>
    </w:tbl>
    <w:p w14:paraId="7E8F5C68" w14:textId="77777777" w:rsidR="00BB7812" w:rsidRDefault="00BB7812" w:rsidP="00BB7812">
      <w:pPr>
        <w:pStyle w:val="NoSpacing"/>
        <w:rPr>
          <w:rFonts w:ascii="Book Antiqua" w:hAnsi="Book Antiqua"/>
          <w:b/>
          <w:bCs/>
          <w:sz w:val="18"/>
          <w:szCs w:val="18"/>
        </w:rPr>
      </w:pPr>
    </w:p>
    <w:p w14:paraId="5CD91085" w14:textId="77777777" w:rsidR="00BB7812" w:rsidRPr="00D2166B" w:rsidRDefault="00BB7812" w:rsidP="00BB7812">
      <w:pPr>
        <w:pStyle w:val="NoSpacing"/>
        <w:rPr>
          <w:rFonts w:ascii="Book Antiqua" w:eastAsia="Cambria" w:hAnsi="Book Antiqua"/>
          <w:sz w:val="18"/>
          <w:szCs w:val="18"/>
        </w:rPr>
      </w:pPr>
    </w:p>
    <w:p w14:paraId="0E5B9935"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619</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t xml:space="preserve">             </w:t>
      </w:r>
      <w:r w:rsidRPr="00D6778F">
        <w:rPr>
          <w:rFonts w:ascii="Book Antiqua" w:hAnsi="Book Antiqua"/>
          <w:b/>
          <w:bCs/>
          <w:color w:val="0000FF"/>
          <w:sz w:val="22"/>
        </w:rPr>
        <w:tab/>
        <w:t xml:space="preserve">                                                    Credits</w:t>
      </w:r>
      <w:r w:rsidRPr="00D6778F">
        <w:rPr>
          <w:rFonts w:ascii="Book Antiqua" w:hAnsi="Book Antiqua"/>
          <w:b/>
          <w:bCs/>
          <w:color w:val="0000FF"/>
          <w:sz w:val="22"/>
        </w:rPr>
        <w:tab/>
        <w:t>: 03</w:t>
      </w:r>
    </w:p>
    <w:p w14:paraId="6B114664"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Name: Service Management</w:t>
      </w:r>
    </w:p>
    <w:p w14:paraId="10C656C1" w14:textId="77777777" w:rsidR="00BB7812" w:rsidRPr="00D2166B" w:rsidRDefault="00BB7812" w:rsidP="00BB7812">
      <w:pPr>
        <w:pStyle w:val="NoSpacing"/>
        <w:rPr>
          <w:rFonts w:ascii="Book Antiqua" w:hAnsi="Book Antiqua"/>
          <w:sz w:val="18"/>
          <w:szCs w:val="18"/>
        </w:rPr>
      </w:pPr>
    </w:p>
    <w:p w14:paraId="23FAD74C"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 xml:space="preserve">This course examines the development and management of services packages, emphasizing relevant managerial topics such as yield management, queuing, quality measurement, service value and consistency. The course predominately focuses on management and growth of professional services such as health care, tax consulting, travel and tourism, banking and transportation etc. It addresses leading services in the global as well South Asian context, emphasizing the key attributes of managing service excellence across a range of industries. Field surveys of service organizations and empirical project are integral components of the course.  </w:t>
      </w:r>
    </w:p>
    <w:p w14:paraId="69224663" w14:textId="77777777" w:rsidR="00BB7812" w:rsidRDefault="00BB7812" w:rsidP="00BB7812">
      <w:pPr>
        <w:spacing w:after="0" w:line="240" w:lineRule="auto"/>
        <w:rPr>
          <w:rFonts w:ascii="Book Antiqua" w:hAnsi="Book Antiqua"/>
          <w:sz w:val="18"/>
          <w:szCs w:val="18"/>
        </w:rPr>
      </w:pPr>
    </w:p>
    <w:p w14:paraId="62F3449D" w14:textId="77777777" w:rsidR="00BB7812" w:rsidRPr="00886F20" w:rsidRDefault="00BB7812" w:rsidP="00BB7812">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1129"/>
        <w:gridCol w:w="8221"/>
      </w:tblGrid>
      <w:tr w:rsidR="00BB7812" w:rsidRPr="00D2166B" w14:paraId="196A09A9" w14:textId="77777777" w:rsidTr="003175AE">
        <w:trPr>
          <w:jc w:val="center"/>
        </w:trPr>
        <w:tc>
          <w:tcPr>
            <w:tcW w:w="1129" w:type="dxa"/>
          </w:tcPr>
          <w:p w14:paraId="299C3685"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21" w:type="dxa"/>
          </w:tcPr>
          <w:p w14:paraId="68E44CFA"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learn about the effective design, planning and control mechanism of service operations.  </w:t>
            </w:r>
          </w:p>
        </w:tc>
      </w:tr>
      <w:tr w:rsidR="00BB7812" w:rsidRPr="00D2166B" w14:paraId="0DCB2160" w14:textId="77777777" w:rsidTr="003175AE">
        <w:trPr>
          <w:trHeight w:val="307"/>
          <w:jc w:val="center"/>
        </w:trPr>
        <w:tc>
          <w:tcPr>
            <w:tcW w:w="1129" w:type="dxa"/>
          </w:tcPr>
          <w:p w14:paraId="14014F05"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21" w:type="dxa"/>
          </w:tcPr>
          <w:p w14:paraId="11413641"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market leaders in service sector in order to understand the operations of successful services firms that can be benchmarks for management practice. </w:t>
            </w:r>
          </w:p>
        </w:tc>
      </w:tr>
      <w:tr w:rsidR="00BB7812" w:rsidRPr="00D2166B" w14:paraId="679FF086" w14:textId="77777777" w:rsidTr="003175AE">
        <w:trPr>
          <w:trHeight w:val="288"/>
          <w:jc w:val="center"/>
        </w:trPr>
        <w:tc>
          <w:tcPr>
            <w:tcW w:w="1129" w:type="dxa"/>
          </w:tcPr>
          <w:p w14:paraId="44CC1779"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21" w:type="dxa"/>
          </w:tcPr>
          <w:p w14:paraId="64AD4E41"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learn the analytical and strategic imperatives to manage a service effectively and efficiently. </w:t>
            </w:r>
          </w:p>
        </w:tc>
      </w:tr>
      <w:tr w:rsidR="00BB7812" w:rsidRPr="00D2166B" w14:paraId="7BA4572D" w14:textId="77777777" w:rsidTr="003175AE">
        <w:trPr>
          <w:jc w:val="center"/>
        </w:trPr>
        <w:tc>
          <w:tcPr>
            <w:tcW w:w="1129" w:type="dxa"/>
          </w:tcPr>
          <w:p w14:paraId="7DDB2782"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CLO4</w:t>
            </w:r>
          </w:p>
        </w:tc>
        <w:tc>
          <w:tcPr>
            <w:tcW w:w="8221" w:type="dxa"/>
          </w:tcPr>
          <w:p w14:paraId="5B879678"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learn about imperative service growth and expansion both domestically and internationally. </w:t>
            </w:r>
          </w:p>
        </w:tc>
      </w:tr>
      <w:tr w:rsidR="00BB7812" w:rsidRPr="00D2166B" w14:paraId="3EF63EE8" w14:textId="77777777" w:rsidTr="003175AE">
        <w:trPr>
          <w:jc w:val="center"/>
        </w:trPr>
        <w:tc>
          <w:tcPr>
            <w:tcW w:w="1129" w:type="dxa"/>
          </w:tcPr>
          <w:p w14:paraId="6AB15487"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CLO5</w:t>
            </w:r>
          </w:p>
        </w:tc>
        <w:tc>
          <w:tcPr>
            <w:tcW w:w="8221" w:type="dxa"/>
          </w:tcPr>
          <w:p w14:paraId="3004B090"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learn about the opportunities that information technology can have for enhancing service firms’ competitiveness.  </w:t>
            </w:r>
          </w:p>
        </w:tc>
      </w:tr>
    </w:tbl>
    <w:p w14:paraId="07D825C6" w14:textId="77777777" w:rsidR="00BB7812" w:rsidRPr="00D2166B" w:rsidRDefault="00BB7812" w:rsidP="00BB7812">
      <w:pPr>
        <w:pStyle w:val="NoSpacing"/>
        <w:rPr>
          <w:rFonts w:ascii="Book Antiqua" w:hAnsi="Book Antiqua"/>
          <w:sz w:val="18"/>
          <w:szCs w:val="18"/>
        </w:rPr>
      </w:pPr>
    </w:p>
    <w:p w14:paraId="555B1E77" w14:textId="77777777" w:rsidR="00450A78" w:rsidRDefault="00450A78" w:rsidP="00BB7812">
      <w:pPr>
        <w:pStyle w:val="NoSpacing"/>
        <w:rPr>
          <w:rFonts w:ascii="Book Antiqua" w:hAnsi="Book Antiqua"/>
          <w:b/>
          <w:bCs/>
          <w:color w:val="0000FF"/>
          <w:sz w:val="22"/>
        </w:rPr>
      </w:pPr>
    </w:p>
    <w:p w14:paraId="0A2DC818"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656</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1961E5D0"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 xml:space="preserve">Course Name: leadership Theory and Practice </w:t>
      </w:r>
      <w:r w:rsidRPr="00D6778F">
        <w:rPr>
          <w:rFonts w:ascii="Book Antiqua" w:hAnsi="Book Antiqua"/>
          <w:b/>
          <w:bCs/>
          <w:color w:val="0000FF"/>
          <w:sz w:val="22"/>
        </w:rPr>
        <w:tab/>
      </w:r>
    </w:p>
    <w:p w14:paraId="5BBA0CAA" w14:textId="77777777" w:rsidR="00BB7812" w:rsidRPr="00D2166B" w:rsidRDefault="00BB7812" w:rsidP="00BB7812">
      <w:pPr>
        <w:pStyle w:val="NoSpacing"/>
        <w:rPr>
          <w:rFonts w:ascii="Book Antiqua" w:hAnsi="Book Antiqua"/>
          <w:sz w:val="18"/>
          <w:szCs w:val="18"/>
        </w:rPr>
      </w:pPr>
    </w:p>
    <w:p w14:paraId="0B84C721"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 xml:space="preserve">In the age of globalization and competitive business environment appropriate leadership is the pivotal factor which makes the difference. This course examines the theories and models of leadership and followership. Environmental and contextual factors, organizational objectives and strategy, company culture, and individual and group ethical standards will be examined to integrate situational determinants of leadership effectiveness. This course will offer a new framework on what “leadership” entails, along with developing an understanding for the skills and knowledge to how best address leadership opportunities now and in the future. Students’ will be able to understand and apply diverse approaches to the leadership in organizations which will be emphasized by readings and case analyses of pertinent management and leadership materials. The emphasis is on building a sound and effective practice, and on improving the ability to apply such knowledge to actual business problems.                               </w:t>
      </w:r>
    </w:p>
    <w:p w14:paraId="7FD7E9A4"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p>
    <w:p w14:paraId="192B42AC" w14:textId="77777777" w:rsidR="00BB7812" w:rsidRPr="00886F20" w:rsidRDefault="00BB7812" w:rsidP="00BB7812">
      <w:pPr>
        <w:autoSpaceDE w:val="0"/>
        <w:autoSpaceDN w:val="0"/>
        <w:adjustRightInd w:val="0"/>
        <w:spacing w:after="0" w:line="240" w:lineRule="auto"/>
        <w:jc w:val="both"/>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BB7812" w:rsidRPr="00D2166B" w14:paraId="66D95C29" w14:textId="77777777" w:rsidTr="003175AE">
        <w:trPr>
          <w:jc w:val="center"/>
        </w:trPr>
        <w:tc>
          <w:tcPr>
            <w:tcW w:w="809" w:type="dxa"/>
          </w:tcPr>
          <w:p w14:paraId="2BA99155"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23394358"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To introduced with the basic concepts, theories, traits and role of Leadership.</w:t>
            </w:r>
          </w:p>
        </w:tc>
      </w:tr>
      <w:tr w:rsidR="00BB7812" w:rsidRPr="00D2166B" w14:paraId="5E2F6B12" w14:textId="77777777" w:rsidTr="003175AE">
        <w:trPr>
          <w:trHeight w:val="307"/>
          <w:jc w:val="center"/>
        </w:trPr>
        <w:tc>
          <w:tcPr>
            <w:tcW w:w="809" w:type="dxa"/>
          </w:tcPr>
          <w:p w14:paraId="3BB17EE4"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235DBD2F"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To assess the state of current leadership capacity within organizations and suggest how a leadership needs analysis can support and enhance organizational effectiveness.</w:t>
            </w:r>
          </w:p>
        </w:tc>
      </w:tr>
      <w:tr w:rsidR="00BB7812" w:rsidRPr="00D2166B" w14:paraId="463A22E2" w14:textId="77777777" w:rsidTr="003175AE">
        <w:trPr>
          <w:jc w:val="center"/>
        </w:trPr>
        <w:tc>
          <w:tcPr>
            <w:tcW w:w="809" w:type="dxa"/>
          </w:tcPr>
          <w:p w14:paraId="5C2B77D1"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0AA06472"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evaluate personal values, beliefs and ethical standards to increase self-awareness in regard to personal leadership </w:t>
            </w:r>
            <w:proofErr w:type="spellStart"/>
            <w:r w:rsidRPr="00D2166B">
              <w:rPr>
                <w:rFonts w:ascii="Book Antiqua" w:hAnsi="Book Antiqua"/>
                <w:sz w:val="18"/>
                <w:szCs w:val="18"/>
              </w:rPr>
              <w:t>behaviors</w:t>
            </w:r>
            <w:proofErr w:type="spellEnd"/>
            <w:r w:rsidRPr="00D2166B">
              <w:rPr>
                <w:rFonts w:ascii="Book Antiqua" w:hAnsi="Book Antiqua"/>
                <w:sz w:val="18"/>
                <w:szCs w:val="18"/>
              </w:rPr>
              <w:t xml:space="preserve"> and reactions to leadership </w:t>
            </w:r>
            <w:proofErr w:type="spellStart"/>
            <w:r w:rsidRPr="00D2166B">
              <w:rPr>
                <w:rFonts w:ascii="Book Antiqua" w:hAnsi="Book Antiqua"/>
                <w:sz w:val="18"/>
                <w:szCs w:val="18"/>
              </w:rPr>
              <w:t>behaviors</w:t>
            </w:r>
            <w:proofErr w:type="spellEnd"/>
            <w:r w:rsidRPr="00D2166B">
              <w:rPr>
                <w:rFonts w:ascii="Book Antiqua" w:hAnsi="Book Antiqua"/>
                <w:sz w:val="18"/>
                <w:szCs w:val="18"/>
              </w:rPr>
              <w:t xml:space="preserve"> of others.</w:t>
            </w:r>
          </w:p>
        </w:tc>
      </w:tr>
      <w:tr w:rsidR="00BB7812" w:rsidRPr="00D2166B" w14:paraId="23A6FC47" w14:textId="77777777" w:rsidTr="003175AE">
        <w:trPr>
          <w:jc w:val="center"/>
        </w:trPr>
        <w:tc>
          <w:tcPr>
            <w:tcW w:w="809" w:type="dxa"/>
          </w:tcPr>
          <w:p w14:paraId="3F591E27"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CLO4</w:t>
            </w:r>
          </w:p>
        </w:tc>
        <w:tc>
          <w:tcPr>
            <w:tcW w:w="8262" w:type="dxa"/>
          </w:tcPr>
          <w:p w14:paraId="58E6A724"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To determine how leading a team is different from leading a group of individuals. To trace out the special challenges involved in leading geographically dispersed (virtual) teams.</w:t>
            </w:r>
          </w:p>
        </w:tc>
      </w:tr>
      <w:tr w:rsidR="00BB7812" w:rsidRPr="00D2166B" w14:paraId="67E926DE" w14:textId="77777777" w:rsidTr="003175AE">
        <w:trPr>
          <w:jc w:val="center"/>
        </w:trPr>
        <w:tc>
          <w:tcPr>
            <w:tcW w:w="809" w:type="dxa"/>
          </w:tcPr>
          <w:p w14:paraId="5828EE5B"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CLO5</w:t>
            </w:r>
          </w:p>
        </w:tc>
        <w:tc>
          <w:tcPr>
            <w:tcW w:w="8262" w:type="dxa"/>
          </w:tcPr>
          <w:p w14:paraId="354D0C99"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To comprehend leadership at the Personal, Interpersonal, Team and Organizational levels (PITO) and the array of leader-follower-situation variables that affect the leadership process.</w:t>
            </w:r>
          </w:p>
        </w:tc>
      </w:tr>
    </w:tbl>
    <w:p w14:paraId="7684F1F4" w14:textId="77777777" w:rsidR="00BB7812" w:rsidRPr="00D2166B" w:rsidRDefault="00BB7812" w:rsidP="00BB7812">
      <w:pPr>
        <w:pStyle w:val="NoSpacing"/>
        <w:rPr>
          <w:rFonts w:ascii="Book Antiqua" w:hAnsi="Book Antiqua"/>
          <w:sz w:val="18"/>
          <w:szCs w:val="18"/>
        </w:rPr>
      </w:pPr>
    </w:p>
    <w:p w14:paraId="65431FA4"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670</w:t>
      </w:r>
      <w:r>
        <w:rPr>
          <w:rFonts w:ascii="Book Antiqua" w:hAnsi="Book Antiqua"/>
          <w:b/>
          <w:bCs/>
          <w:color w:val="0000FF"/>
          <w:sz w:val="22"/>
        </w:rPr>
        <w:tab/>
        <w:t xml:space="preserve">            </w:t>
      </w:r>
      <w:r w:rsidRPr="00D6778F">
        <w:rPr>
          <w:rFonts w:ascii="Book Antiqua" w:hAnsi="Book Antiqua"/>
          <w:b/>
          <w:bCs/>
          <w:color w:val="0000FF"/>
          <w:sz w:val="22"/>
        </w:rPr>
        <w:t xml:space="preserve">  </w:t>
      </w:r>
      <w:r w:rsidRPr="00D6778F">
        <w:rPr>
          <w:rFonts w:ascii="Book Antiqua" w:hAnsi="Book Antiqua"/>
          <w:b/>
          <w:bCs/>
          <w:color w:val="0000FF"/>
          <w:sz w:val="22"/>
        </w:rPr>
        <w:tab/>
      </w:r>
      <w:r w:rsidRPr="00D6778F">
        <w:rPr>
          <w:rFonts w:ascii="Book Antiqua" w:hAnsi="Book Antiqua"/>
          <w:b/>
          <w:bCs/>
          <w:color w:val="0000FF"/>
          <w:sz w:val="22"/>
        </w:rPr>
        <w:tab/>
        <w:t xml:space="preserve">                   </w:t>
      </w:r>
      <w:r>
        <w:rPr>
          <w:rFonts w:ascii="Book Antiqua" w:hAnsi="Book Antiqua"/>
          <w:b/>
          <w:bCs/>
          <w:color w:val="0000FF"/>
          <w:sz w:val="22"/>
        </w:rPr>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5B21B61C"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 xml:space="preserve">Course Name: Strategic Planning  </w:t>
      </w:r>
    </w:p>
    <w:p w14:paraId="375440B7" w14:textId="77777777" w:rsidR="00BB7812" w:rsidRPr="00D2166B" w:rsidRDefault="00BB7812" w:rsidP="00BB7812">
      <w:pPr>
        <w:pStyle w:val="NoSpacing"/>
        <w:rPr>
          <w:rFonts w:ascii="Book Antiqua" w:hAnsi="Book Antiqua"/>
          <w:b/>
          <w:bCs/>
          <w:sz w:val="18"/>
          <w:szCs w:val="18"/>
        </w:rPr>
      </w:pPr>
    </w:p>
    <w:p w14:paraId="36437F94"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 xml:space="preserve">In the competitive financial market in Bangladesh today, it is essential for every organization to have its game plan for growing the business, staking out a market position, attracting and pleasing customers, competing successfully, conducting operations and achieving targeted objectives. An organization must be able to craft its strategy to indicate the choices its managers have made about how to attract and please customers, how to respond to changing market conditions, how to compete, grow and manage its businesses. </w:t>
      </w:r>
    </w:p>
    <w:p w14:paraId="56821519"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hAnsi="Book Antiqua"/>
          <w:sz w:val="18"/>
          <w:szCs w:val="18"/>
        </w:rPr>
        <w:lastRenderedPageBreak/>
        <w:t xml:space="preserve">Mangers mainly face three questions: (1) Where are they now? (2) Where do they want to go? (3) How they will get there? Strategic planning course teaches the managers to find answers to all these questions. </w:t>
      </w:r>
    </w:p>
    <w:p w14:paraId="57705319" w14:textId="77777777" w:rsidR="00BB7812"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hAnsi="Book Antiqua"/>
          <w:sz w:val="18"/>
          <w:szCs w:val="18"/>
        </w:rPr>
        <w:t xml:space="preserve">Against this backdrop, this course is design to train the mangers to enable them to devise the strategic plan of an organization. </w:t>
      </w:r>
    </w:p>
    <w:p w14:paraId="0B30B8F5"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p>
    <w:p w14:paraId="67343E6E" w14:textId="77777777" w:rsidR="00BB7812" w:rsidRPr="00886F20" w:rsidRDefault="00BB7812" w:rsidP="00BB7812">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951"/>
        <w:gridCol w:w="8262"/>
      </w:tblGrid>
      <w:tr w:rsidR="00BB7812" w:rsidRPr="00D2166B" w14:paraId="0B6AB50E" w14:textId="77777777" w:rsidTr="003175AE">
        <w:trPr>
          <w:jc w:val="center"/>
        </w:trPr>
        <w:tc>
          <w:tcPr>
            <w:tcW w:w="951" w:type="dxa"/>
          </w:tcPr>
          <w:p w14:paraId="5A4C0156"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30DC385A"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understand the growing role of strategic planning in a rapidly changing global business environment. </w:t>
            </w:r>
          </w:p>
        </w:tc>
      </w:tr>
      <w:tr w:rsidR="00BB7812" w:rsidRPr="00D2166B" w14:paraId="4D77EDEB" w14:textId="77777777" w:rsidTr="003175AE">
        <w:trPr>
          <w:trHeight w:val="307"/>
          <w:jc w:val="center"/>
        </w:trPr>
        <w:tc>
          <w:tcPr>
            <w:tcW w:w="951" w:type="dxa"/>
          </w:tcPr>
          <w:p w14:paraId="17B0A431"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6E97B7ED"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learn methodologies, tools and techniques for successful strategy formulation for effective execution. </w:t>
            </w:r>
          </w:p>
        </w:tc>
      </w:tr>
      <w:tr w:rsidR="00BB7812" w:rsidRPr="00D2166B" w14:paraId="128E1AF5" w14:textId="77777777" w:rsidTr="003175AE">
        <w:trPr>
          <w:jc w:val="center"/>
        </w:trPr>
        <w:tc>
          <w:tcPr>
            <w:tcW w:w="951" w:type="dxa"/>
          </w:tcPr>
          <w:p w14:paraId="0CEF1CBA"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4C2DC291"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improve conceptual skills for conducting environmental analysis and improving decision making ability. </w:t>
            </w:r>
          </w:p>
        </w:tc>
      </w:tr>
      <w:tr w:rsidR="00BB7812" w:rsidRPr="00D2166B" w14:paraId="7892A5E9" w14:textId="77777777" w:rsidTr="003175AE">
        <w:trPr>
          <w:jc w:val="center"/>
        </w:trPr>
        <w:tc>
          <w:tcPr>
            <w:tcW w:w="951" w:type="dxa"/>
          </w:tcPr>
          <w:p w14:paraId="70ACDA27"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CLO4</w:t>
            </w:r>
          </w:p>
        </w:tc>
        <w:tc>
          <w:tcPr>
            <w:tcW w:w="8262" w:type="dxa"/>
          </w:tcPr>
          <w:p w14:paraId="323A105E"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To demonstrate examples of strategic planning practices by leading business entities. </w:t>
            </w:r>
          </w:p>
        </w:tc>
      </w:tr>
    </w:tbl>
    <w:p w14:paraId="2CF3CB97" w14:textId="77777777" w:rsidR="00BB7812" w:rsidRPr="00D2166B" w:rsidRDefault="00BB7812" w:rsidP="00BB7812">
      <w:pPr>
        <w:pStyle w:val="NoSpacing"/>
        <w:rPr>
          <w:rFonts w:ascii="Book Antiqua" w:eastAsia="Cambria" w:hAnsi="Book Antiqua"/>
          <w:sz w:val="18"/>
          <w:szCs w:val="18"/>
        </w:rPr>
      </w:pPr>
    </w:p>
    <w:p w14:paraId="1FD62192"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675</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t xml:space="preserve">              </w:t>
      </w:r>
      <w:r w:rsidRPr="00D6778F">
        <w:rPr>
          <w:rFonts w:ascii="Book Antiqua" w:hAnsi="Book Antiqua"/>
          <w:b/>
          <w:bCs/>
          <w:color w:val="0000FF"/>
          <w:sz w:val="22"/>
        </w:rPr>
        <w:t xml:space="preserve">         </w:t>
      </w:r>
      <w:r>
        <w:rPr>
          <w:rFonts w:ascii="Book Antiqua" w:hAnsi="Book Antiqua"/>
          <w:b/>
          <w:bCs/>
          <w:color w:val="0000FF"/>
          <w:sz w:val="22"/>
        </w:rPr>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74D29CFA"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Name: Total Quality Management</w:t>
      </w:r>
    </w:p>
    <w:p w14:paraId="4EDD12D6" w14:textId="77777777" w:rsidR="00BB7812" w:rsidRPr="00D2166B" w:rsidRDefault="00BB7812" w:rsidP="00BB7812">
      <w:pPr>
        <w:pStyle w:val="NoSpacing"/>
        <w:rPr>
          <w:rFonts w:ascii="Book Antiqua" w:hAnsi="Book Antiqua"/>
          <w:sz w:val="18"/>
          <w:szCs w:val="18"/>
        </w:rPr>
      </w:pPr>
    </w:p>
    <w:p w14:paraId="12288ADD"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The business world has witnessed “Quality” to become a common norm for success in business. The “Quality revolution” began in Japan after World War II, and has now spread to different parts of the world. “Quality” as a concept has gone through both revolutionary and evolutionary changes over time. The most modern idea of quality says – quality is not the responsibility of a few persons only, rather a responsibility of all in the organization. When the philosophy of ‘Customer satisfaction’ became the definition of quality, the organization-wide quality management got establishment. This is Total Quality Management (TQM), which advocates for end-less continuous improvement. This course intends to distribute knowledge on what and how to manage different aspects of quality management in the whole organization. This course would help the students to have a good view of different tools, techniques and philosophies of TQM, along with implementation approach.</w:t>
      </w:r>
    </w:p>
    <w:p w14:paraId="38640213" w14:textId="77777777" w:rsidR="00BB7812" w:rsidRDefault="00BB7812" w:rsidP="00BB7812">
      <w:pPr>
        <w:spacing w:after="0" w:line="240" w:lineRule="auto"/>
        <w:rPr>
          <w:rFonts w:ascii="Book Antiqua" w:hAnsi="Book Antiqua"/>
          <w:sz w:val="18"/>
          <w:szCs w:val="18"/>
        </w:rPr>
      </w:pPr>
    </w:p>
    <w:p w14:paraId="6FB058CF" w14:textId="77777777" w:rsidR="00BB7812" w:rsidRPr="00886F20" w:rsidRDefault="00BB7812" w:rsidP="00BB7812">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BB7812" w:rsidRPr="00D2166B" w14:paraId="74E2755F" w14:textId="77777777" w:rsidTr="003175AE">
        <w:trPr>
          <w:jc w:val="center"/>
        </w:trPr>
        <w:tc>
          <w:tcPr>
            <w:tcW w:w="809" w:type="dxa"/>
          </w:tcPr>
          <w:p w14:paraId="5B4BE918"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0A3A2D24"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Develop a strong theoretical background regarding quality control of products and services, their methods and techniques.</w:t>
            </w:r>
          </w:p>
        </w:tc>
      </w:tr>
      <w:tr w:rsidR="00BB7812" w:rsidRPr="00D2166B" w14:paraId="6F913D95" w14:textId="77777777" w:rsidTr="003175AE">
        <w:trPr>
          <w:trHeight w:val="307"/>
          <w:jc w:val="center"/>
        </w:trPr>
        <w:tc>
          <w:tcPr>
            <w:tcW w:w="809" w:type="dxa"/>
          </w:tcPr>
          <w:p w14:paraId="2EBDBFAA"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406EA3DD"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 xml:space="preserve">Enhance the skills on </w:t>
            </w:r>
            <w:proofErr w:type="spellStart"/>
            <w:r w:rsidRPr="00D2166B">
              <w:rPr>
                <w:rFonts w:ascii="Book Antiqua" w:hAnsi="Book Antiqua"/>
                <w:sz w:val="18"/>
                <w:szCs w:val="18"/>
              </w:rPr>
              <w:t>analyzing</w:t>
            </w:r>
            <w:proofErr w:type="spellEnd"/>
            <w:r w:rsidRPr="00D2166B">
              <w:rPr>
                <w:rFonts w:ascii="Book Antiqua" w:hAnsi="Book Antiqua"/>
                <w:sz w:val="18"/>
                <w:szCs w:val="18"/>
              </w:rPr>
              <w:t xml:space="preserve"> quality management issues with respect to the concepts of TQM, making decisions and planning regarding continuous improvement.</w:t>
            </w:r>
          </w:p>
        </w:tc>
      </w:tr>
      <w:tr w:rsidR="00BB7812" w:rsidRPr="00D2166B" w14:paraId="44BF7E3B" w14:textId="77777777" w:rsidTr="003175AE">
        <w:trPr>
          <w:jc w:val="center"/>
        </w:trPr>
        <w:tc>
          <w:tcPr>
            <w:tcW w:w="809" w:type="dxa"/>
          </w:tcPr>
          <w:p w14:paraId="31F47757"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0A9301FA"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Develop the capability to solve real-world decision making problems related to quality management, relating theories with practice through several case studies.</w:t>
            </w:r>
          </w:p>
        </w:tc>
      </w:tr>
    </w:tbl>
    <w:p w14:paraId="23ACA147" w14:textId="77777777" w:rsidR="00450A78" w:rsidRDefault="00450A78" w:rsidP="00BB7812">
      <w:pPr>
        <w:spacing w:after="0" w:line="240" w:lineRule="auto"/>
        <w:rPr>
          <w:rFonts w:ascii="Book Antiqua" w:eastAsia="Cambria" w:hAnsi="Book Antiqua" w:cs="Cambria"/>
          <w:b/>
          <w:color w:val="0000FF"/>
        </w:rPr>
      </w:pPr>
    </w:p>
    <w:p w14:paraId="015A6FEF" w14:textId="77777777" w:rsidR="00BB7812" w:rsidRPr="00D6778F" w:rsidRDefault="00BB7812" w:rsidP="00BB7812">
      <w:pPr>
        <w:spacing w:after="0" w:line="240" w:lineRule="auto"/>
        <w:rPr>
          <w:rFonts w:ascii="Book Antiqua" w:eastAsia="Cambria" w:hAnsi="Book Antiqua" w:cs="Cambria"/>
          <w:b/>
          <w:color w:val="0000FF"/>
        </w:rPr>
      </w:pPr>
      <w:r w:rsidRPr="00D6778F">
        <w:rPr>
          <w:rFonts w:ascii="Book Antiqua" w:eastAsia="Cambria" w:hAnsi="Book Antiqua" w:cs="Cambria"/>
          <w:b/>
          <w:color w:val="0000FF"/>
        </w:rPr>
        <w:t>Course Code: MGT 680</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r>
      <w:r w:rsidRPr="00D6778F">
        <w:rPr>
          <w:rFonts w:ascii="Book Antiqua" w:eastAsia="Cambria" w:hAnsi="Book Antiqua" w:cs="Cambria"/>
          <w:b/>
          <w:color w:val="0000FF"/>
        </w:rPr>
        <w:tab/>
        <w:t>: 03</w:t>
      </w:r>
    </w:p>
    <w:p w14:paraId="0584D6C8" w14:textId="77777777" w:rsidR="00BB7812" w:rsidRPr="00D6778F" w:rsidRDefault="00BB7812" w:rsidP="00BB7812">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Name: Supply Chain Management</w:t>
      </w:r>
    </w:p>
    <w:p w14:paraId="5430578D" w14:textId="77777777" w:rsidR="00BB7812" w:rsidRPr="00D2166B" w:rsidRDefault="00BB7812" w:rsidP="00BB7812">
      <w:pPr>
        <w:spacing w:after="0" w:line="240" w:lineRule="auto"/>
        <w:jc w:val="both"/>
        <w:rPr>
          <w:rFonts w:ascii="Book Antiqua" w:eastAsia="Cambria" w:hAnsi="Book Antiqua" w:cs="Cambria"/>
          <w:b/>
          <w:sz w:val="18"/>
          <w:szCs w:val="18"/>
        </w:rPr>
      </w:pPr>
    </w:p>
    <w:p w14:paraId="5D9B9799" w14:textId="77777777" w:rsidR="00BB7812" w:rsidRPr="00D2166B" w:rsidRDefault="00BB7812" w:rsidP="00BB7812">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This course focuses on the network of companies that work together to design, produce, deliver, and service products. Major topics include material, information, and capital flows; challenges to effective supply chain management, including variability, organizational silos, the bullwhip effect, and tradeoffs; product design and metrics for supply chain management; B2B integration; supply chain strategies; and impact of internet on supply chain management. The objectives of this course are to-</w:t>
      </w:r>
    </w:p>
    <w:p w14:paraId="3513A2DF" w14:textId="77777777" w:rsidR="00BB7812" w:rsidRPr="00D2166B" w:rsidRDefault="00BB7812" w:rsidP="00BB7812">
      <w:pPr>
        <w:pStyle w:val="ListParagraph"/>
        <w:numPr>
          <w:ilvl w:val="0"/>
          <w:numId w:val="29"/>
        </w:numPr>
        <w:spacing w:after="0" w:line="240" w:lineRule="auto"/>
        <w:rPr>
          <w:rFonts w:ascii="Book Antiqua" w:hAnsi="Book Antiqua" w:cs="Times New Roman"/>
          <w:sz w:val="18"/>
          <w:szCs w:val="18"/>
        </w:rPr>
      </w:pPr>
      <w:r w:rsidRPr="00D2166B">
        <w:rPr>
          <w:rFonts w:ascii="Book Antiqua" w:hAnsi="Book Antiqua" w:cs="Times New Roman"/>
          <w:sz w:val="18"/>
          <w:szCs w:val="18"/>
        </w:rPr>
        <w:t>Introduce the fundamental concepts of Supply Chain Management (SCM) to better manage the logistics, demand and supply of goods, services, finance and information.</w:t>
      </w:r>
    </w:p>
    <w:p w14:paraId="4D5C1A21" w14:textId="77777777" w:rsidR="00BB7812" w:rsidRPr="00D2166B" w:rsidRDefault="00BB7812" w:rsidP="00BB7812">
      <w:pPr>
        <w:pStyle w:val="ListParagraph"/>
        <w:numPr>
          <w:ilvl w:val="0"/>
          <w:numId w:val="29"/>
        </w:numPr>
        <w:spacing w:after="0" w:line="240" w:lineRule="auto"/>
        <w:rPr>
          <w:rFonts w:ascii="Book Antiqua" w:hAnsi="Book Antiqua" w:cs="Times New Roman"/>
          <w:sz w:val="18"/>
          <w:szCs w:val="18"/>
        </w:rPr>
      </w:pPr>
      <w:r w:rsidRPr="00D2166B">
        <w:rPr>
          <w:rFonts w:ascii="Book Antiqua" w:hAnsi="Book Antiqua" w:cs="Times New Roman"/>
          <w:sz w:val="18"/>
          <w:szCs w:val="18"/>
        </w:rPr>
        <w:t>Teach various methods to analyze strategic and operational decisions related to SCM such as facility location, inventory management, transportation and so on.</w:t>
      </w:r>
    </w:p>
    <w:p w14:paraId="61634B03" w14:textId="77777777" w:rsidR="00BB7812" w:rsidRPr="00D2166B" w:rsidRDefault="00BB7812" w:rsidP="00BB7812">
      <w:pPr>
        <w:pStyle w:val="ListParagraph"/>
        <w:numPr>
          <w:ilvl w:val="0"/>
          <w:numId w:val="29"/>
        </w:num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Equip students with SCM tools to solve real world logistics problems and to take supply chain decisions.</w:t>
      </w:r>
    </w:p>
    <w:p w14:paraId="47D83F6A" w14:textId="77777777" w:rsidR="00837DB5" w:rsidRDefault="00837DB5" w:rsidP="00BB7812">
      <w:pPr>
        <w:spacing w:after="0" w:line="240" w:lineRule="auto"/>
        <w:jc w:val="both"/>
        <w:rPr>
          <w:rFonts w:ascii="Book Antiqua" w:eastAsia="Cambria" w:hAnsi="Book Antiqua" w:cs="Cambria"/>
          <w:b/>
          <w:sz w:val="18"/>
          <w:szCs w:val="18"/>
        </w:rPr>
      </w:pPr>
    </w:p>
    <w:p w14:paraId="3941A8ED"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087"/>
      </w:tblGrid>
      <w:tr w:rsidR="00BB7812" w:rsidRPr="00D2166B" w14:paraId="234E25B9" w14:textId="77777777" w:rsidTr="003175AE">
        <w:trPr>
          <w:trHeight w:val="580"/>
        </w:trPr>
        <w:tc>
          <w:tcPr>
            <w:tcW w:w="1122" w:type="dxa"/>
          </w:tcPr>
          <w:p w14:paraId="26FA6916"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087" w:type="dxa"/>
          </w:tcPr>
          <w:p w14:paraId="6F9E346D"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Understand the importance of Supply Chain Management (SCM) to a firm’s competitive advantage and sustainability.</w:t>
            </w:r>
          </w:p>
        </w:tc>
      </w:tr>
      <w:tr w:rsidR="00BB7812" w:rsidRPr="00D2166B" w14:paraId="5E35F827" w14:textId="77777777" w:rsidTr="003175AE">
        <w:trPr>
          <w:trHeight w:val="478"/>
        </w:trPr>
        <w:tc>
          <w:tcPr>
            <w:tcW w:w="1122" w:type="dxa"/>
          </w:tcPr>
          <w:p w14:paraId="0809E1E2"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087" w:type="dxa"/>
          </w:tcPr>
          <w:p w14:paraId="7E2B4D00"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Align supply chain functions with demand and use proper techniques to evaluate supply chain performance.</w:t>
            </w:r>
          </w:p>
        </w:tc>
      </w:tr>
      <w:tr w:rsidR="00BB7812" w:rsidRPr="00D2166B" w14:paraId="6DE1C0AA" w14:textId="77777777" w:rsidTr="003175AE">
        <w:trPr>
          <w:trHeight w:val="459"/>
        </w:trPr>
        <w:tc>
          <w:tcPr>
            <w:tcW w:w="1122" w:type="dxa"/>
          </w:tcPr>
          <w:p w14:paraId="577DD372"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lastRenderedPageBreak/>
              <w:t>CLO3</w:t>
            </w:r>
          </w:p>
        </w:tc>
        <w:tc>
          <w:tcPr>
            <w:tcW w:w="8087" w:type="dxa"/>
          </w:tcPr>
          <w:p w14:paraId="1125B01B"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Identify, analyze, develop, and implement supply chain solution for a firm.</w:t>
            </w:r>
          </w:p>
        </w:tc>
      </w:tr>
      <w:tr w:rsidR="00BB7812" w:rsidRPr="00D2166B" w14:paraId="2EDA5F12" w14:textId="77777777" w:rsidTr="003175AE">
        <w:trPr>
          <w:trHeight w:val="319"/>
        </w:trPr>
        <w:tc>
          <w:tcPr>
            <w:tcW w:w="1122" w:type="dxa"/>
          </w:tcPr>
          <w:p w14:paraId="08A93731"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087" w:type="dxa"/>
          </w:tcPr>
          <w:p w14:paraId="5EB708D3"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Devise procurement, inventory, and distribution strategies within supply chain.</w:t>
            </w:r>
          </w:p>
        </w:tc>
      </w:tr>
      <w:tr w:rsidR="00BB7812" w:rsidRPr="00D2166B" w14:paraId="0D039A36" w14:textId="77777777" w:rsidTr="003175AE">
        <w:trPr>
          <w:trHeight w:val="232"/>
        </w:trPr>
        <w:tc>
          <w:tcPr>
            <w:tcW w:w="1122" w:type="dxa"/>
          </w:tcPr>
          <w:p w14:paraId="0A7DF5E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087" w:type="dxa"/>
          </w:tcPr>
          <w:p w14:paraId="1D4F79E2"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hAnsi="Book Antiqua" w:cs="Times New Roman"/>
                <w:sz w:val="18"/>
                <w:szCs w:val="18"/>
              </w:rPr>
              <w:t xml:space="preserve">Apply the SCM strategies in solving global logistics problems. </w:t>
            </w:r>
          </w:p>
        </w:tc>
      </w:tr>
    </w:tbl>
    <w:p w14:paraId="5E3FCB8D" w14:textId="77777777" w:rsidR="00BB7812" w:rsidRPr="00D2166B" w:rsidRDefault="00BB7812" w:rsidP="00BB7812">
      <w:pPr>
        <w:pStyle w:val="NoSpacing"/>
        <w:rPr>
          <w:rFonts w:ascii="Book Antiqua" w:eastAsia="Cambria" w:hAnsi="Book Antiqua"/>
          <w:sz w:val="18"/>
          <w:szCs w:val="18"/>
        </w:rPr>
      </w:pPr>
    </w:p>
    <w:p w14:paraId="5070DA6E"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Code: MGT 682</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1478919E" w14:textId="77777777" w:rsidR="00BB7812" w:rsidRPr="00D6778F" w:rsidRDefault="00BB7812" w:rsidP="00BB7812">
      <w:pPr>
        <w:pStyle w:val="NoSpacing"/>
        <w:rPr>
          <w:rFonts w:ascii="Book Antiqua" w:hAnsi="Book Antiqua"/>
          <w:b/>
          <w:bCs/>
          <w:color w:val="0000FF"/>
          <w:sz w:val="22"/>
        </w:rPr>
      </w:pPr>
      <w:r w:rsidRPr="00D6778F">
        <w:rPr>
          <w:rFonts w:ascii="Book Antiqua" w:hAnsi="Book Antiqua"/>
          <w:b/>
          <w:bCs/>
          <w:color w:val="0000FF"/>
          <w:sz w:val="22"/>
        </w:rPr>
        <w:t>Course Name: Environmental management</w:t>
      </w:r>
      <w:r w:rsidRPr="00D6778F">
        <w:rPr>
          <w:rFonts w:ascii="Book Antiqua" w:hAnsi="Book Antiqua"/>
          <w:b/>
          <w:bCs/>
          <w:color w:val="0000FF"/>
          <w:sz w:val="22"/>
        </w:rPr>
        <w:tab/>
      </w:r>
    </w:p>
    <w:p w14:paraId="70772433" w14:textId="77777777" w:rsidR="00BB7812" w:rsidRPr="00D2166B" w:rsidRDefault="00BB7812" w:rsidP="00BB7812">
      <w:pPr>
        <w:pStyle w:val="NoSpacing"/>
        <w:rPr>
          <w:rFonts w:ascii="Book Antiqua" w:hAnsi="Book Antiqua"/>
          <w:sz w:val="18"/>
          <w:szCs w:val="18"/>
        </w:rPr>
      </w:pPr>
    </w:p>
    <w:p w14:paraId="25B4B582"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Environmental issues are becoming major global concerns in recent years, which have relation to not only the natural system but economy, business and Development processes. A country’s Business and Economic processes are directly dependent on the availability of the natural resources, and degradation of nature will ultimately undermine it. On the contrary, a sustainable use of natural resources and conserving them properly can ensure their longevity and effectiveness. Increased environmental awareness and resulting pressure from mass people again putting huge pressure on business enterprises to comply with those environmental rules and regulation and sometimes even customize their products accordingly. Thus, sustainability is more than a threat, an obligation, a set of compliance strategies, or a niche market to be exploited. It is all of these things, but more importantly it represents a critical shift in mindset and a force for change. This course explores business strategy in response to (and anticipation of) the threats and opportunities created by persistent problems of environmental and social degradation and their related economic market failures.</w:t>
      </w:r>
    </w:p>
    <w:p w14:paraId="20A4152B" w14:textId="77777777" w:rsidR="00BB7812" w:rsidRDefault="00BB7812" w:rsidP="00BB7812">
      <w:pPr>
        <w:autoSpaceDE w:val="0"/>
        <w:autoSpaceDN w:val="0"/>
        <w:adjustRightInd w:val="0"/>
        <w:spacing w:after="0" w:line="240" w:lineRule="auto"/>
        <w:jc w:val="both"/>
        <w:rPr>
          <w:rFonts w:ascii="Book Antiqua" w:hAnsi="Book Antiqua"/>
          <w:sz w:val="18"/>
          <w:szCs w:val="18"/>
        </w:rPr>
      </w:pPr>
    </w:p>
    <w:p w14:paraId="51CCDD66" w14:textId="77777777" w:rsidR="00BB7812" w:rsidRPr="00D2166B" w:rsidRDefault="00BB7812" w:rsidP="00BB7812">
      <w:pPr>
        <w:autoSpaceDE w:val="0"/>
        <w:autoSpaceDN w:val="0"/>
        <w:adjustRightInd w:val="0"/>
        <w:spacing w:after="0" w:line="240" w:lineRule="auto"/>
        <w:jc w:val="both"/>
        <w:rPr>
          <w:rFonts w:ascii="Book Antiqua" w:hAnsi="Book Antiqua"/>
          <w:sz w:val="18"/>
          <w:szCs w:val="18"/>
        </w:rPr>
      </w:pPr>
      <w:r w:rsidRPr="00D2166B">
        <w:rPr>
          <w:rFonts w:ascii="Book Antiqua" w:hAnsi="Book Antiqua"/>
          <w:sz w:val="18"/>
          <w:szCs w:val="18"/>
        </w:rPr>
        <w:t xml:space="preserve">The core classes will approach the topic of sustainability from the unique perspectives of seven core disciplines of business administration: economics, strategy, ethics, organizational behavior, operations, finance and accounting, and marketing. While risk management and compliance strategies will be addressed, emphasis will be placed on innovative business practices and entrepreneurial opportunities created by the sustainability “movement.” By profiling cases of “sustainable venturing” in various markets and contexts – small and large, incremental and cutting edge, intrapreneurial (within-company) and new ventures – over the course of the semester we will consider together how sustainable business practices will change the way we work and live. Active class participation along with reading is necessary for a good understanding of the subject. Students are also advised to keep their eyes open on the surrounding environmental issues and try to relate them with their class knowledge. </w:t>
      </w:r>
    </w:p>
    <w:p w14:paraId="3B567689" w14:textId="77777777" w:rsidR="00BB7812" w:rsidRDefault="00BB7812" w:rsidP="00BB7812">
      <w:pPr>
        <w:spacing w:after="0" w:line="240" w:lineRule="auto"/>
        <w:rPr>
          <w:rFonts w:ascii="Book Antiqua" w:hAnsi="Book Antiqua"/>
          <w:sz w:val="18"/>
          <w:szCs w:val="18"/>
        </w:rPr>
      </w:pPr>
    </w:p>
    <w:p w14:paraId="7F0E2F7F" w14:textId="77777777" w:rsidR="00BB7812" w:rsidRPr="00886F20" w:rsidRDefault="00BB7812" w:rsidP="00BB7812">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951"/>
        <w:gridCol w:w="8262"/>
      </w:tblGrid>
      <w:tr w:rsidR="00BB7812" w:rsidRPr="00D2166B" w14:paraId="6BA5DDEC" w14:textId="77777777" w:rsidTr="003175AE">
        <w:trPr>
          <w:jc w:val="center"/>
        </w:trPr>
        <w:tc>
          <w:tcPr>
            <w:tcW w:w="951" w:type="dxa"/>
          </w:tcPr>
          <w:p w14:paraId="5E411126"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013BBBF2"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Be able to rationally discuss the core concepts of environmental management debate various perspectives of the role of business and sustainability.</w:t>
            </w:r>
          </w:p>
        </w:tc>
      </w:tr>
      <w:tr w:rsidR="00BB7812" w:rsidRPr="00D2166B" w14:paraId="2DDD40DB" w14:textId="77777777" w:rsidTr="003175AE">
        <w:trPr>
          <w:trHeight w:val="307"/>
          <w:jc w:val="center"/>
        </w:trPr>
        <w:tc>
          <w:tcPr>
            <w:tcW w:w="951" w:type="dxa"/>
          </w:tcPr>
          <w:p w14:paraId="553F8A9D"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01B59336"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Better recognize the business risks and opportunities created by globalization and the mindset towards more sustainable practices.</w:t>
            </w:r>
          </w:p>
        </w:tc>
      </w:tr>
      <w:tr w:rsidR="00BB7812" w:rsidRPr="00D2166B" w14:paraId="01962651" w14:textId="77777777" w:rsidTr="003175AE">
        <w:trPr>
          <w:jc w:val="center"/>
        </w:trPr>
        <w:tc>
          <w:tcPr>
            <w:tcW w:w="951" w:type="dxa"/>
          </w:tcPr>
          <w:p w14:paraId="1C0DDAEB"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5A942D2E"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Have a grounded understanding of their role as sustainability change agents, based on a personal research project and action plan.</w:t>
            </w:r>
          </w:p>
        </w:tc>
      </w:tr>
    </w:tbl>
    <w:p w14:paraId="30B3D41F" w14:textId="77777777" w:rsidR="00450A78" w:rsidRDefault="00450A78" w:rsidP="00BB7812">
      <w:pPr>
        <w:pStyle w:val="NoSpacing"/>
        <w:rPr>
          <w:rFonts w:ascii="Book Antiqua" w:hAnsi="Book Antiqua"/>
          <w:b/>
          <w:bCs/>
          <w:color w:val="0000FF"/>
          <w:sz w:val="22"/>
        </w:rPr>
      </w:pPr>
    </w:p>
    <w:p w14:paraId="7848946A" w14:textId="77777777" w:rsidR="00BB7812" w:rsidRPr="00866325" w:rsidRDefault="00BB7812" w:rsidP="00BB7812">
      <w:pPr>
        <w:pStyle w:val="NoSpacing"/>
        <w:rPr>
          <w:rFonts w:ascii="Book Antiqua" w:hAnsi="Book Antiqua"/>
          <w:b/>
          <w:bCs/>
          <w:color w:val="0000FF"/>
          <w:sz w:val="22"/>
        </w:rPr>
      </w:pPr>
      <w:r>
        <w:rPr>
          <w:rFonts w:ascii="Book Antiqua" w:hAnsi="Book Antiqua"/>
          <w:b/>
          <w:bCs/>
          <w:color w:val="0000FF"/>
          <w:sz w:val="22"/>
        </w:rPr>
        <w:t xml:space="preserve">Course Code: MGT 690 </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sidRPr="00866325">
        <w:rPr>
          <w:rFonts w:ascii="Book Antiqua" w:hAnsi="Book Antiqua"/>
          <w:b/>
          <w:bCs/>
          <w:color w:val="0000FF"/>
          <w:sz w:val="22"/>
        </w:rPr>
        <w:tab/>
        <w:t xml:space="preserve">                                                    Credits</w:t>
      </w:r>
      <w:r w:rsidRPr="00866325">
        <w:rPr>
          <w:rFonts w:ascii="Book Antiqua" w:hAnsi="Book Antiqua"/>
          <w:b/>
          <w:bCs/>
          <w:color w:val="0000FF"/>
          <w:sz w:val="22"/>
        </w:rPr>
        <w:tab/>
        <w:t>: 03</w:t>
      </w:r>
    </w:p>
    <w:p w14:paraId="1372A00C" w14:textId="77777777" w:rsidR="00BB7812" w:rsidRPr="00866325" w:rsidRDefault="00BB7812" w:rsidP="00BB7812">
      <w:pPr>
        <w:pStyle w:val="NoSpacing"/>
        <w:rPr>
          <w:rFonts w:ascii="Book Antiqua" w:hAnsi="Book Antiqua"/>
          <w:b/>
          <w:bCs/>
          <w:color w:val="0000FF"/>
          <w:sz w:val="22"/>
        </w:rPr>
      </w:pPr>
      <w:r w:rsidRPr="00866325">
        <w:rPr>
          <w:rFonts w:ascii="Book Antiqua" w:hAnsi="Book Antiqua"/>
          <w:b/>
          <w:bCs/>
          <w:color w:val="0000FF"/>
          <w:sz w:val="22"/>
        </w:rPr>
        <w:t>Course Name: Seminar on Advanced Management</w:t>
      </w:r>
    </w:p>
    <w:p w14:paraId="2F729CD7" w14:textId="77777777" w:rsidR="00BB7812" w:rsidRPr="00D2166B" w:rsidRDefault="00BB7812" w:rsidP="00BB7812">
      <w:pPr>
        <w:pStyle w:val="NoSpacing"/>
        <w:rPr>
          <w:rFonts w:ascii="Book Antiqua" w:hAnsi="Book Antiqua"/>
          <w:sz w:val="18"/>
          <w:szCs w:val="18"/>
        </w:rPr>
      </w:pPr>
    </w:p>
    <w:p w14:paraId="5AF7AB96" w14:textId="77777777" w:rsidR="00BB7812" w:rsidRPr="00D2166B" w:rsidRDefault="00BB7812" w:rsidP="00BB7812">
      <w:pPr>
        <w:pStyle w:val="NoSpacing"/>
        <w:rPr>
          <w:rFonts w:ascii="Book Antiqua" w:hAnsi="Book Antiqua"/>
          <w:sz w:val="18"/>
          <w:szCs w:val="18"/>
        </w:rPr>
      </w:pPr>
      <w:r w:rsidRPr="00D2166B">
        <w:rPr>
          <w:rFonts w:ascii="Book Antiqua" w:hAnsi="Book Antiqua"/>
          <w:b/>
          <w:bCs/>
          <w:sz w:val="18"/>
          <w:szCs w:val="18"/>
        </w:rPr>
        <w:t>Course description:</w:t>
      </w:r>
      <w:r w:rsidRPr="00D2166B">
        <w:rPr>
          <w:rFonts w:ascii="Book Antiqua" w:hAnsi="Book Antiqua"/>
          <w:sz w:val="18"/>
          <w:szCs w:val="18"/>
        </w:rPr>
        <w:t xml:space="preserve"> Management is an activity Process composed of some basic functions for getting the objectives of any organization accomplished through the efforts of its human resources whatever objectives are to be achieved though organized and co-operative endeavor, management becomes essential for directing and unifying the group efforts towards a common purpose. Management is the early activating element of any organization for getting things done through its personnel. This job of management is to provide dynamic leadership that combines the productive but passive resources into a fruitful organization. Not only does it adapt itself to existing opportunities, restrictions and pressures, but it exercises a positive influence as well as to make the future events favorable for the organization. With a view to getting the expected results and seeing that things happen as they should, management has to become a creator of the economy. An activity process, management plans the future course of action, organizes peoples and their work directs the operation and controls the performance, and thus ensure the accomplishment of organize objectives. Adaptations and innovations permeate through each of these phases of the management process.  </w:t>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p>
    <w:p w14:paraId="4E0598AD" w14:textId="77777777" w:rsidR="00837DB5" w:rsidRDefault="00837DB5" w:rsidP="00BB7812">
      <w:pPr>
        <w:pStyle w:val="NoSpacing"/>
        <w:rPr>
          <w:rFonts w:ascii="Book Antiqua" w:hAnsi="Book Antiqua"/>
          <w:b/>
          <w:bCs/>
          <w:sz w:val="18"/>
          <w:szCs w:val="18"/>
        </w:rPr>
      </w:pPr>
    </w:p>
    <w:p w14:paraId="47BF1684" w14:textId="77777777" w:rsidR="00837DB5" w:rsidRDefault="00837DB5" w:rsidP="00BB7812">
      <w:pPr>
        <w:pStyle w:val="NoSpacing"/>
        <w:rPr>
          <w:rFonts w:ascii="Book Antiqua" w:hAnsi="Book Antiqua"/>
          <w:b/>
          <w:bCs/>
          <w:sz w:val="18"/>
          <w:szCs w:val="18"/>
        </w:rPr>
      </w:pPr>
    </w:p>
    <w:p w14:paraId="08CF8E7D" w14:textId="77777777" w:rsidR="00837DB5" w:rsidRDefault="00837DB5" w:rsidP="00BB7812">
      <w:pPr>
        <w:pStyle w:val="NoSpacing"/>
        <w:rPr>
          <w:rFonts w:ascii="Book Antiqua" w:hAnsi="Book Antiqua"/>
          <w:b/>
          <w:bCs/>
          <w:sz w:val="18"/>
          <w:szCs w:val="18"/>
        </w:rPr>
      </w:pPr>
    </w:p>
    <w:p w14:paraId="6A7E7E45" w14:textId="77777777" w:rsidR="00BB7812" w:rsidRPr="00886F20" w:rsidRDefault="00BB7812" w:rsidP="00BB7812">
      <w:pPr>
        <w:pStyle w:val="NoSpacing"/>
        <w:rPr>
          <w:rFonts w:ascii="Book Antiqua" w:hAnsi="Book Antiqua"/>
          <w:b/>
          <w:bCs/>
          <w:sz w:val="18"/>
          <w:szCs w:val="18"/>
        </w:rPr>
      </w:pPr>
      <w:r w:rsidRPr="00886F20">
        <w:rPr>
          <w:rFonts w:ascii="Book Antiqua" w:hAnsi="Book Antiqua"/>
          <w:b/>
          <w:bCs/>
          <w:sz w:val="18"/>
          <w:szCs w:val="18"/>
        </w:rPr>
        <w:lastRenderedPageBreak/>
        <w:t>Table 01: Course Learning Outcomes (CLO): At the end of the course, the students will be able to:</w:t>
      </w:r>
    </w:p>
    <w:p w14:paraId="11BF02AC" w14:textId="77777777" w:rsidR="00BB7812" w:rsidRPr="00D2166B" w:rsidRDefault="00BB7812" w:rsidP="00BB7812">
      <w:pPr>
        <w:pStyle w:val="NoSpacing"/>
        <w:rPr>
          <w:rFonts w:ascii="Book Antiqua" w:hAnsi="Book Antiqua"/>
          <w:sz w:val="18"/>
          <w:szCs w:val="18"/>
        </w:rPr>
      </w:pPr>
    </w:p>
    <w:tbl>
      <w:tblPr>
        <w:tblStyle w:val="TableGrid"/>
        <w:tblW w:w="0" w:type="auto"/>
        <w:jc w:val="center"/>
        <w:tblLook w:val="04A0" w:firstRow="1" w:lastRow="0" w:firstColumn="1" w:lastColumn="0" w:noHBand="0" w:noVBand="1"/>
      </w:tblPr>
      <w:tblGrid>
        <w:gridCol w:w="1089"/>
        <w:gridCol w:w="8261"/>
      </w:tblGrid>
      <w:tr w:rsidR="00BB7812" w:rsidRPr="00D2166B" w14:paraId="46D27DF7" w14:textId="77777777" w:rsidTr="003175AE">
        <w:trPr>
          <w:trHeight w:val="287"/>
          <w:jc w:val="center"/>
        </w:trPr>
        <w:tc>
          <w:tcPr>
            <w:tcW w:w="1089" w:type="dxa"/>
          </w:tcPr>
          <w:p w14:paraId="67D63FA6" w14:textId="77777777" w:rsidR="00BB7812" w:rsidRPr="00D2166B" w:rsidRDefault="00BB7812" w:rsidP="003175AE">
            <w:pPr>
              <w:pStyle w:val="NoSpacing"/>
              <w:rPr>
                <w:rFonts w:ascii="Book Antiqua" w:hAnsi="Book Antiqua"/>
                <w:sz w:val="18"/>
                <w:szCs w:val="18"/>
              </w:rPr>
            </w:pPr>
            <w:bookmarkStart w:id="2" w:name="_Hlk114277309"/>
            <w:r w:rsidRPr="00D2166B">
              <w:rPr>
                <w:rFonts w:ascii="Book Antiqua" w:hAnsi="Book Antiqua"/>
                <w:sz w:val="18"/>
                <w:szCs w:val="18"/>
              </w:rPr>
              <w:t>CLO1</w:t>
            </w:r>
          </w:p>
        </w:tc>
        <w:tc>
          <w:tcPr>
            <w:tcW w:w="8261" w:type="dxa"/>
          </w:tcPr>
          <w:p w14:paraId="2154A1DE"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This course integrates concepts from the advanced theoretical dissertations of management research and contemporary applied management issues and paradigms corporations confront recently</w:t>
            </w:r>
          </w:p>
        </w:tc>
      </w:tr>
      <w:tr w:rsidR="00BB7812" w:rsidRPr="00D2166B" w14:paraId="32577D27" w14:textId="77777777" w:rsidTr="003175AE">
        <w:trPr>
          <w:trHeight w:val="307"/>
          <w:jc w:val="center"/>
        </w:trPr>
        <w:tc>
          <w:tcPr>
            <w:tcW w:w="1089" w:type="dxa"/>
          </w:tcPr>
          <w:p w14:paraId="14374F0A"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CLO2</w:t>
            </w:r>
          </w:p>
        </w:tc>
        <w:tc>
          <w:tcPr>
            <w:tcW w:w="8261" w:type="dxa"/>
          </w:tcPr>
          <w:p w14:paraId="28DFF219"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This course will acquire advanced applied managerial skills and a grounded understanding of modern management techniques to solve the difficulties in a company/Industry, this course also covered management theory, postmodernism, and critical theory.</w:t>
            </w:r>
          </w:p>
        </w:tc>
      </w:tr>
      <w:tr w:rsidR="00BB7812" w:rsidRPr="00D2166B" w14:paraId="2ABB0A99" w14:textId="77777777" w:rsidTr="003175AE">
        <w:trPr>
          <w:jc w:val="center"/>
        </w:trPr>
        <w:tc>
          <w:tcPr>
            <w:tcW w:w="1089" w:type="dxa"/>
          </w:tcPr>
          <w:p w14:paraId="6169135D"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CLO3</w:t>
            </w:r>
          </w:p>
        </w:tc>
        <w:tc>
          <w:tcPr>
            <w:tcW w:w="8261" w:type="dxa"/>
          </w:tcPr>
          <w:p w14:paraId="1718BA98"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By end of the course, students will be able to better understand management style, in-depth understanding of co-workers, and a general understanding of the business environment.</w:t>
            </w:r>
          </w:p>
        </w:tc>
      </w:tr>
      <w:tr w:rsidR="00BB7812" w:rsidRPr="00D2166B" w14:paraId="401CC566" w14:textId="77777777" w:rsidTr="003175AE">
        <w:trPr>
          <w:jc w:val="center"/>
        </w:trPr>
        <w:tc>
          <w:tcPr>
            <w:tcW w:w="1089" w:type="dxa"/>
          </w:tcPr>
          <w:p w14:paraId="64925DF5"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CLO4</w:t>
            </w:r>
          </w:p>
        </w:tc>
        <w:tc>
          <w:tcPr>
            <w:tcW w:w="8261" w:type="dxa"/>
          </w:tcPr>
          <w:p w14:paraId="5E2B59B1" w14:textId="77777777" w:rsidR="00BB7812" w:rsidRPr="00D2166B" w:rsidRDefault="00BB7812" w:rsidP="003175AE">
            <w:pPr>
              <w:pStyle w:val="NoSpacing"/>
              <w:rPr>
                <w:rFonts w:ascii="Book Antiqua" w:hAnsi="Book Antiqua"/>
                <w:sz w:val="18"/>
                <w:szCs w:val="18"/>
              </w:rPr>
            </w:pPr>
            <w:r w:rsidRPr="00D2166B">
              <w:rPr>
                <w:rFonts w:ascii="Book Antiqua" w:hAnsi="Book Antiqua"/>
                <w:sz w:val="18"/>
                <w:szCs w:val="18"/>
              </w:rPr>
              <w:t>By end of the course, students will have a solid understanding of the major decision areas under management, the basic inter-relationship of managerial decision areas, and an appreciation of how to apply key frameworks and tools for planning, organizing, leading, and controlling human resources.</w:t>
            </w:r>
          </w:p>
        </w:tc>
      </w:tr>
      <w:bookmarkEnd w:id="2"/>
    </w:tbl>
    <w:p w14:paraId="2ACDBBB0" w14:textId="77777777" w:rsidR="00BB7812" w:rsidRPr="00D2166B" w:rsidRDefault="00BB7812" w:rsidP="00BB7812">
      <w:pPr>
        <w:pStyle w:val="NoSpacing"/>
        <w:rPr>
          <w:rFonts w:ascii="Book Antiqua" w:hAnsi="Book Antiqua"/>
          <w:sz w:val="18"/>
          <w:szCs w:val="18"/>
        </w:rPr>
      </w:pPr>
    </w:p>
    <w:p w14:paraId="31A61C6A" w14:textId="77777777" w:rsidR="00BB7812" w:rsidRPr="00D2166B" w:rsidRDefault="00BB7812" w:rsidP="00BB7812">
      <w:pPr>
        <w:spacing w:after="0" w:line="240" w:lineRule="auto"/>
        <w:jc w:val="center"/>
        <w:rPr>
          <w:sz w:val="28"/>
          <w:szCs w:val="28"/>
        </w:rPr>
      </w:pPr>
    </w:p>
    <w:p w14:paraId="4C9CE14E" w14:textId="77777777" w:rsidR="00BB7812" w:rsidRPr="00D2166B" w:rsidRDefault="00BB7812" w:rsidP="00BB7812">
      <w:pPr>
        <w:spacing w:after="0" w:line="240" w:lineRule="auto"/>
        <w:rPr>
          <w:rFonts w:ascii="Book Antiqua" w:eastAsia="Cambria" w:hAnsi="Book Antiqua" w:cs="Cambria"/>
          <w:b/>
          <w:sz w:val="18"/>
          <w:szCs w:val="18"/>
        </w:rPr>
      </w:pPr>
    </w:p>
    <w:bookmarkEnd w:id="1"/>
    <w:p w14:paraId="397C3C29" w14:textId="77777777" w:rsidR="00BB7812" w:rsidRDefault="00BB7812" w:rsidP="00BB7812">
      <w:pPr>
        <w:pStyle w:val="NoSpacing"/>
        <w:rPr>
          <w:rFonts w:ascii="Book Antiqua" w:eastAsia="Cambria" w:hAnsi="Book Antiqua"/>
          <w:sz w:val="18"/>
          <w:szCs w:val="18"/>
        </w:rPr>
      </w:pPr>
    </w:p>
    <w:p w14:paraId="6E1CCE07" w14:textId="77777777" w:rsidR="00BB7812" w:rsidRDefault="00BB7812" w:rsidP="00BB7812">
      <w:pPr>
        <w:pStyle w:val="NoSpacing"/>
        <w:rPr>
          <w:rFonts w:ascii="Book Antiqua" w:eastAsia="Cambria" w:hAnsi="Book Antiqua"/>
          <w:sz w:val="18"/>
          <w:szCs w:val="18"/>
        </w:rPr>
      </w:pPr>
    </w:p>
    <w:p w14:paraId="6218DA47" w14:textId="77777777" w:rsidR="00BB7812" w:rsidRDefault="00BB7812" w:rsidP="00BB7812">
      <w:pPr>
        <w:pStyle w:val="NoSpacing"/>
        <w:rPr>
          <w:rFonts w:ascii="Book Antiqua" w:eastAsia="Cambria" w:hAnsi="Book Antiqua"/>
          <w:sz w:val="18"/>
          <w:szCs w:val="18"/>
        </w:rPr>
      </w:pPr>
    </w:p>
    <w:p w14:paraId="6E7AB9AB" w14:textId="77777777" w:rsidR="00BB7812" w:rsidRDefault="00BB7812" w:rsidP="00BB7812">
      <w:pPr>
        <w:pStyle w:val="NoSpacing"/>
        <w:rPr>
          <w:rFonts w:ascii="Book Antiqua" w:eastAsia="Cambria" w:hAnsi="Book Antiqua"/>
          <w:sz w:val="18"/>
          <w:szCs w:val="18"/>
        </w:rPr>
      </w:pPr>
    </w:p>
    <w:p w14:paraId="7531DA31" w14:textId="77777777" w:rsidR="00BB7812" w:rsidRDefault="00BB7812" w:rsidP="00BB7812">
      <w:pPr>
        <w:pStyle w:val="NoSpacing"/>
        <w:rPr>
          <w:rFonts w:ascii="Book Antiqua" w:eastAsia="Cambria" w:hAnsi="Book Antiqua"/>
          <w:sz w:val="18"/>
          <w:szCs w:val="18"/>
        </w:rPr>
      </w:pPr>
    </w:p>
    <w:p w14:paraId="148C7A6C" w14:textId="77777777" w:rsidR="00BB7812" w:rsidRDefault="00BB7812" w:rsidP="00BB7812">
      <w:pPr>
        <w:pStyle w:val="NoSpacing"/>
        <w:rPr>
          <w:rFonts w:ascii="Book Antiqua" w:eastAsia="Cambria" w:hAnsi="Book Antiqua"/>
          <w:sz w:val="18"/>
          <w:szCs w:val="18"/>
        </w:rPr>
      </w:pPr>
    </w:p>
    <w:p w14:paraId="6C413502" w14:textId="77777777" w:rsidR="00BB7812" w:rsidRDefault="00BB7812" w:rsidP="00BB7812">
      <w:pPr>
        <w:pStyle w:val="NoSpacing"/>
        <w:rPr>
          <w:rFonts w:ascii="Book Antiqua" w:eastAsia="Cambria" w:hAnsi="Book Antiqua"/>
          <w:sz w:val="18"/>
          <w:szCs w:val="18"/>
        </w:rPr>
      </w:pPr>
    </w:p>
    <w:p w14:paraId="1C9B7B46" w14:textId="77777777" w:rsidR="00BB7812" w:rsidRDefault="00BB7812" w:rsidP="00BB7812">
      <w:pPr>
        <w:pStyle w:val="NoSpacing"/>
        <w:rPr>
          <w:rFonts w:ascii="Book Antiqua" w:eastAsia="Cambria" w:hAnsi="Book Antiqua"/>
          <w:sz w:val="18"/>
          <w:szCs w:val="18"/>
        </w:rPr>
      </w:pPr>
    </w:p>
    <w:p w14:paraId="13D4F557" w14:textId="77777777" w:rsidR="00BB7812" w:rsidRDefault="00BB7812" w:rsidP="00BB7812">
      <w:pPr>
        <w:pStyle w:val="NoSpacing"/>
        <w:rPr>
          <w:rFonts w:ascii="Book Antiqua" w:eastAsia="Cambria" w:hAnsi="Book Antiqua"/>
          <w:sz w:val="18"/>
          <w:szCs w:val="18"/>
        </w:rPr>
      </w:pPr>
    </w:p>
    <w:p w14:paraId="6BD4B3F7" w14:textId="77777777" w:rsidR="00BB7812" w:rsidRDefault="00BB7812" w:rsidP="00BB7812">
      <w:pPr>
        <w:rPr>
          <w:rFonts w:ascii="Book Antiqua" w:hAnsi="Book Antiqua"/>
          <w:b/>
          <w:sz w:val="28"/>
          <w:szCs w:val="28"/>
          <w:u w:val="single"/>
        </w:rPr>
      </w:pPr>
      <w:r>
        <w:rPr>
          <w:rFonts w:ascii="Book Antiqua" w:hAnsi="Book Antiqua"/>
          <w:b/>
          <w:sz w:val="28"/>
          <w:szCs w:val="28"/>
          <w:u w:val="single"/>
        </w:rPr>
        <w:br w:type="page"/>
      </w:r>
    </w:p>
    <w:p w14:paraId="5A08EEC2" w14:textId="77777777" w:rsidR="00BB7812" w:rsidRPr="002028FD" w:rsidRDefault="00BB7812" w:rsidP="00837DB5">
      <w:pPr>
        <w:spacing w:after="0" w:line="240" w:lineRule="auto"/>
        <w:jc w:val="center"/>
        <w:rPr>
          <w:rFonts w:ascii="Book Antiqua" w:hAnsi="Book Antiqua"/>
          <w:b/>
          <w:color w:val="C00000"/>
          <w:sz w:val="28"/>
          <w:szCs w:val="28"/>
          <w:u w:val="single"/>
        </w:rPr>
      </w:pPr>
      <w:r w:rsidRPr="002028FD">
        <w:rPr>
          <w:rFonts w:ascii="Book Antiqua" w:hAnsi="Book Antiqua"/>
          <w:b/>
          <w:color w:val="C00000"/>
          <w:sz w:val="28"/>
          <w:szCs w:val="28"/>
          <w:u w:val="single"/>
        </w:rPr>
        <w:lastRenderedPageBreak/>
        <w:t>Human Resource Management (HRM) Major courses:</w:t>
      </w:r>
    </w:p>
    <w:p w14:paraId="23BC7533" w14:textId="77777777" w:rsidR="00BB7812" w:rsidRDefault="00BB7812" w:rsidP="00BB7812">
      <w:pPr>
        <w:pStyle w:val="NoSpacing"/>
        <w:rPr>
          <w:rFonts w:ascii="Book Antiqua" w:eastAsia="Cambria" w:hAnsi="Book Antiqua"/>
          <w:sz w:val="18"/>
          <w:szCs w:val="18"/>
        </w:rPr>
      </w:pPr>
    </w:p>
    <w:p w14:paraId="0FE8EE83" w14:textId="77777777" w:rsidR="00BB7812" w:rsidRDefault="00BB7812" w:rsidP="00BB7812">
      <w:pPr>
        <w:pStyle w:val="NoSpacing"/>
        <w:rPr>
          <w:rFonts w:ascii="Book Antiqua" w:eastAsia="Cambria" w:hAnsi="Book Antiqua"/>
          <w:sz w:val="18"/>
          <w:szCs w:val="18"/>
        </w:rPr>
      </w:pPr>
    </w:p>
    <w:p w14:paraId="7612C7EA" w14:textId="77777777" w:rsidR="00BB7812" w:rsidRPr="00D2166B" w:rsidRDefault="00BB7812" w:rsidP="00BB7812">
      <w:pPr>
        <w:pStyle w:val="NoSpacing"/>
        <w:rPr>
          <w:rFonts w:ascii="Book Antiqua" w:eastAsia="Cambria" w:hAnsi="Book Antiqua"/>
          <w:sz w:val="18"/>
          <w:szCs w:val="18"/>
        </w:rPr>
      </w:pPr>
    </w:p>
    <w:p w14:paraId="498C6247"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602</w:t>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29A32AD1"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Human Resource Planning and Staffing</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73AE526A"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Human resources planning is the process of analyzing an organization's human resources needs under changing conditions and developing the activities necessary to meet these needs. Such planning helps entities anticipate the impact of change and respond to such change in a systematic and integrated way. Human resources planning and strategic planning are intimately related. On the one hand, strategic planning provides the basis for the development of all human resources functions. On the other, human resources planning plays a key role in the strategic planning process as the organization defines its entities through it. Because organizations are made up of people and ultimately depend on people to be productive, managers must be adept at bringing together different kinds of people, with different skills, backgrounds, and experiences to successfully achieve a common purpose. This is the essence of human resource planning, and how this is done is the primary focus of this course.</w:t>
      </w:r>
    </w:p>
    <w:p w14:paraId="019C9915"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6FA975BF"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BB7812" w:rsidRPr="00D2166B" w14:paraId="38E51AE5"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7064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92B7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fundamental concepts of human resource planning</w:t>
            </w:r>
          </w:p>
        </w:tc>
      </w:tr>
      <w:tr w:rsidR="00BB7812" w:rsidRPr="00D2166B" w14:paraId="7BE1D775"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5928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39FA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Integrate human resource planning into strategic planning</w:t>
            </w:r>
          </w:p>
        </w:tc>
      </w:tr>
      <w:tr w:rsidR="00BB7812" w:rsidRPr="00D2166B" w14:paraId="10A39E83"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3B05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1F29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and integrate social, cultural and organizational factors influencing human resource planning and staffing</w:t>
            </w:r>
          </w:p>
        </w:tc>
      </w:tr>
      <w:tr w:rsidR="00BB7812" w:rsidRPr="00D2166B" w14:paraId="5B4B9AC2"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4C86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8F5D5"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Conduct appropriate Demand and supply forecasting, job analysis &amp; design, recruitment, selection and performance appraisal</w:t>
            </w:r>
          </w:p>
        </w:tc>
      </w:tr>
      <w:tr w:rsidR="00BB7812" w:rsidRPr="00D2166B" w14:paraId="5C389D63"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CEF0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AB54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laws, rules, regulation, policies related to Human Resource Management</w:t>
            </w:r>
          </w:p>
        </w:tc>
      </w:tr>
      <w:tr w:rsidR="00BB7812" w:rsidRPr="00D2166B" w14:paraId="5A3DD069"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AB4D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82F5C"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Create a complete Human Resource Plan (Project &amp; Presentation)</w:t>
            </w:r>
          </w:p>
        </w:tc>
      </w:tr>
    </w:tbl>
    <w:p w14:paraId="107143E2"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6445F29E"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603</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6A79761B"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 xml:space="preserve">Course Name: Training and Development </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50B4DA6D"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Recognizing the increased competitive advantage of human resource competencies and renewed focus on organizational training all over the world this course integrates basic concepts, fundamentals and importance of training and development of human resource. The course helps students to understand the process of developing human resources, providing a thorough analysis of training as it relates to organizational objectives and strategies. Placing training activities in the context of organizational strategies, the course emphasizes the conceptual and practical value of developing training programs that effectively meet strategic and tactical needs, with practical examples provided for both large and small organizations. Comprehensive topical coverage includes Strategic planning; Training and OD; Learning, Motivation and performance; Training Design; Management Development etc.</w:t>
      </w:r>
    </w:p>
    <w:p w14:paraId="452C61A9"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p>
    <w:p w14:paraId="52AB76F8"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BB7812" w:rsidRPr="00D2166B" w14:paraId="6EA6713D" w14:textId="77777777" w:rsidTr="003175AE">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FFB7C"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5F9365"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thorough   knowledge of the training cycle, beginning with needs analysis through to training evaluation</w:t>
            </w:r>
          </w:p>
        </w:tc>
      </w:tr>
      <w:tr w:rsidR="00BB7812" w:rsidRPr="00D2166B" w14:paraId="41D7A23C" w14:textId="77777777" w:rsidTr="003175AE">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3326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1CCB9"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Develop, implement, and evaluate organizational development strategies aimed at promoting organizational effectiveness through training and development</w:t>
            </w:r>
          </w:p>
        </w:tc>
      </w:tr>
      <w:tr w:rsidR="00BB7812" w:rsidRPr="00D2166B" w14:paraId="01807099" w14:textId="77777777" w:rsidTr="003175AE">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7BE2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69649"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theories, concepts and techniques related to employee training and development</w:t>
            </w:r>
          </w:p>
        </w:tc>
      </w:tr>
      <w:tr w:rsidR="00BB7812" w:rsidRPr="00D2166B" w14:paraId="751ECDBE" w14:textId="77777777" w:rsidTr="003175AE">
        <w:trPr>
          <w:trHeight w:hRule="exac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C5DA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16865"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Explain different training methods and the advantages and disadvantages of each method</w:t>
            </w:r>
          </w:p>
        </w:tc>
      </w:tr>
      <w:tr w:rsidR="00BB7812" w:rsidRPr="00D2166B" w14:paraId="1B16BB12" w14:textId="77777777" w:rsidTr="003175AE">
        <w:trPr>
          <w:trHeight w:hRule="exact" w:val="28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7F72C"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2244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Acquire knowledge of the costs and benefits associated with training and development initiatives</w:t>
            </w:r>
          </w:p>
        </w:tc>
      </w:tr>
    </w:tbl>
    <w:p w14:paraId="52135E01"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4C0A3C9B" w14:textId="77777777" w:rsidR="00BB7812" w:rsidRPr="00D2166B" w:rsidRDefault="00BB7812" w:rsidP="00BB7812">
      <w:pPr>
        <w:spacing w:line="240" w:lineRule="auto"/>
        <w:rPr>
          <w:rFonts w:ascii="Book Antiqua" w:hAnsi="Book Antiqua"/>
          <w:b/>
          <w:sz w:val="18"/>
          <w:szCs w:val="18"/>
          <w:u w:val="single"/>
        </w:rPr>
      </w:pPr>
    </w:p>
    <w:p w14:paraId="3FC3E3E5" w14:textId="77777777" w:rsidR="00BB7812" w:rsidRDefault="00BB7812" w:rsidP="00BB7812">
      <w:pPr>
        <w:rPr>
          <w:rFonts w:ascii="Book Antiqua" w:eastAsia="Times New Roman" w:hAnsi="Book Antiqua" w:cs="Times New Roman"/>
          <w:b/>
          <w:bCs/>
          <w:color w:val="0000FF"/>
        </w:rPr>
      </w:pPr>
      <w:r>
        <w:rPr>
          <w:rFonts w:ascii="Book Antiqua" w:eastAsia="Times New Roman" w:hAnsi="Book Antiqua" w:cs="Times New Roman"/>
          <w:b/>
          <w:bCs/>
          <w:color w:val="0000FF"/>
        </w:rPr>
        <w:br w:type="page"/>
      </w:r>
    </w:p>
    <w:p w14:paraId="590A9D02"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lastRenderedPageBreak/>
        <w:t>Course Code: HRM 604</w:t>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0736473F"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Performance Appraisal and Compensation Systems</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4857F67B"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involves a detail study of various technique of performance appraisal and compensation technique and systems. It includes job analyses, job evaluation, wage surveys, pay structure design, individual and group incentive systems, appraisal methods, and salary and benefits administration. The course reviews economic, legal, and union influences and role of reward systems as a source of work motivation and perception and fairness.</w:t>
      </w:r>
    </w:p>
    <w:p w14:paraId="7197A82B"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621B7181"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037" w:type="dxa"/>
        <w:tblCellMar>
          <w:top w:w="15" w:type="dxa"/>
          <w:left w:w="15" w:type="dxa"/>
          <w:bottom w:w="15" w:type="dxa"/>
          <w:right w:w="15" w:type="dxa"/>
        </w:tblCellMar>
        <w:tblLook w:val="0000" w:firstRow="0" w:lastRow="0" w:firstColumn="0" w:lastColumn="0" w:noHBand="0" w:noVBand="0"/>
      </w:tblPr>
      <w:tblGrid>
        <w:gridCol w:w="696"/>
        <w:gridCol w:w="8341"/>
      </w:tblGrid>
      <w:tr w:rsidR="00BB7812" w:rsidRPr="00D2166B" w14:paraId="16B5AE38" w14:textId="77777777" w:rsidTr="003175AE">
        <w:trPr>
          <w:trHeight w:hRule="exact" w:val="5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E53AE"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D10AD"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the performance appraisal and compensation role and practices in employment relationship</w:t>
            </w:r>
          </w:p>
        </w:tc>
      </w:tr>
      <w:tr w:rsidR="00BB7812" w:rsidRPr="00D2166B" w14:paraId="241D0CB5" w14:textId="77777777" w:rsidTr="003175AE">
        <w:trPr>
          <w:trHeight w:hRule="exact" w:val="5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94700"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5AEB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the effect of laws and regulations on performance and compensation management system</w:t>
            </w:r>
          </w:p>
        </w:tc>
      </w:tr>
      <w:tr w:rsidR="00BB7812" w:rsidRPr="00D2166B" w14:paraId="6EE16FEE" w14:textId="77777777" w:rsidTr="003175AE">
        <w:trPr>
          <w:trHeight w:hRule="exact" w:val="56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D4E4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2FC69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the theories underlying job evaluation, incentive programs, and the ways organizations set wages and salaries to align organization's objectives and its pay philosophy</w:t>
            </w:r>
          </w:p>
        </w:tc>
      </w:tr>
      <w:tr w:rsidR="00BB7812" w:rsidRPr="00D2166B" w14:paraId="3F6A35E4" w14:textId="77777777" w:rsidTr="003175AE">
        <w:trPr>
          <w:trHeight w:hRule="exact" w:val="57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FF3B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4E5A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how performance based compensation settlements help the organization achieve competitive advantage</w:t>
            </w:r>
          </w:p>
        </w:tc>
      </w:tr>
      <w:tr w:rsidR="00BB7812" w:rsidRPr="00D2166B" w14:paraId="7FD05920" w14:textId="77777777" w:rsidTr="003175AE">
        <w:trPr>
          <w:trHeight w:hRule="exact" w:val="50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254F4"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1FF6A"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integrate and apply knowledge to performance and compensation-related problems in an organizational context</w:t>
            </w:r>
          </w:p>
        </w:tc>
      </w:tr>
      <w:tr w:rsidR="00BB7812" w:rsidRPr="00D2166B" w14:paraId="505C7F74" w14:textId="77777777" w:rsidTr="003175AE">
        <w:trPr>
          <w:trHeight w:hRule="exact" w:val="104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815BC" w14:textId="77777777" w:rsidR="00BB7812" w:rsidRPr="00D2166B" w:rsidRDefault="00BB7812" w:rsidP="003175AE">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6C9E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Exhibit performance evaluation process with comprehension and benefits by constructing a compensation system including: internal consistency, external competitiveness, employee contributions, organizational benefit systems, and administrative issues in organizational context. </w:t>
            </w:r>
          </w:p>
        </w:tc>
      </w:tr>
    </w:tbl>
    <w:p w14:paraId="07926B7F"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17329F43" w14:textId="77777777" w:rsidR="00BB7812" w:rsidRDefault="00BB7812" w:rsidP="00BB7812">
      <w:pPr>
        <w:spacing w:after="0" w:line="240" w:lineRule="auto"/>
        <w:rPr>
          <w:rFonts w:ascii="Book Antiqua" w:eastAsia="Times New Roman" w:hAnsi="Book Antiqua" w:cs="Times New Roman"/>
          <w:b/>
          <w:bCs/>
          <w:sz w:val="18"/>
          <w:szCs w:val="18"/>
        </w:rPr>
      </w:pPr>
    </w:p>
    <w:p w14:paraId="0C1482B1"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605</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09E6805E"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Industrial Relations</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6AD7553C"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The course is designed to acquaint students the structure, environment and functions of trade unions, employer associations. Throughout the course, students will be introduced to historical &amp; theoretical dimension of employee employer relations and factors surrounding it. The course deals with law and policy in labor-management and union-member relations, unfair labor practices, and union internal affairs. Emphasis will be given on origin of development of trade union, trade unionism in the subcontinent, theories of union, safety of work premises, process of collective bargaining, industrial dispute, grievance handling, strike and lockout, arbitration and labor laws including factories act, minimum wages act, workmen’s compensation etc. Practical case situations will be examined using game theory.</w:t>
      </w:r>
    </w:p>
    <w:p w14:paraId="61EDDCC0"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7D3A98A0" w14:textId="77777777" w:rsidR="00BB7812" w:rsidRPr="00D2166B" w:rsidRDefault="00BB7812" w:rsidP="00BB7812">
      <w:pPr>
        <w:spacing w:after="0" w:line="240" w:lineRule="auto"/>
        <w:rPr>
          <w:rFonts w:ascii="Book Antiqua" w:hAnsi="Book Antiqua" w:cs="Times New Roman"/>
          <w:b/>
          <w:bCs/>
          <w:sz w:val="18"/>
          <w:szCs w:val="18"/>
        </w:rPr>
      </w:pPr>
      <w:r w:rsidRPr="00D2166B">
        <w:rPr>
          <w:rFonts w:ascii="Book Antiqua" w:hAnsi="Book Antiqua" w:cs="Times New Roman"/>
          <w:b/>
          <w:bCs/>
          <w:sz w:val="18"/>
          <w:szCs w:val="18"/>
        </w:rPr>
        <w:t>Table 01: Course Learning Outcomes (CLO): At the end of the course, the students will be able to:</w:t>
      </w:r>
    </w:p>
    <w:tbl>
      <w:tblPr>
        <w:tblStyle w:val="TableGrid1"/>
        <w:tblW w:w="0" w:type="auto"/>
        <w:tblLook w:val="04A0" w:firstRow="1" w:lastRow="0" w:firstColumn="1" w:lastColumn="0" w:noHBand="0" w:noVBand="1"/>
      </w:tblPr>
      <w:tblGrid>
        <w:gridCol w:w="1101"/>
        <w:gridCol w:w="8475"/>
      </w:tblGrid>
      <w:tr w:rsidR="00BB7812" w:rsidRPr="00D2166B" w14:paraId="64B370D4" w14:textId="77777777" w:rsidTr="003175AE">
        <w:tc>
          <w:tcPr>
            <w:tcW w:w="1101" w:type="dxa"/>
          </w:tcPr>
          <w:p w14:paraId="4BFE1B06" w14:textId="77777777" w:rsidR="00BB7812" w:rsidRPr="00D2166B" w:rsidRDefault="00BB7812" w:rsidP="003175AE">
            <w:pPr>
              <w:rPr>
                <w:rFonts w:ascii="Book Antiqua" w:hAnsi="Book Antiqua" w:cs="Times New Roman"/>
                <w:sz w:val="18"/>
                <w:szCs w:val="18"/>
              </w:rPr>
            </w:pPr>
            <w:r w:rsidRPr="00D2166B">
              <w:rPr>
                <w:rFonts w:ascii="Book Antiqua" w:hAnsi="Book Antiqua" w:cs="Times New Roman"/>
                <w:sz w:val="18"/>
                <w:szCs w:val="18"/>
              </w:rPr>
              <w:t>CLO1</w:t>
            </w:r>
          </w:p>
        </w:tc>
        <w:tc>
          <w:tcPr>
            <w:tcW w:w="8475" w:type="dxa"/>
          </w:tcPr>
          <w:p w14:paraId="6E5F9A68" w14:textId="77777777" w:rsidR="00BB7812" w:rsidRPr="00D2166B" w:rsidRDefault="00BB7812" w:rsidP="003175AE">
            <w:pPr>
              <w:jc w:val="both"/>
              <w:rPr>
                <w:rFonts w:ascii="Book Antiqua" w:hAnsi="Book Antiqua" w:cs="Times New Roman"/>
                <w:sz w:val="18"/>
                <w:szCs w:val="18"/>
              </w:rPr>
            </w:pPr>
            <w:r w:rsidRPr="00D2166B">
              <w:rPr>
                <w:rFonts w:ascii="Book Antiqua" w:hAnsi="Book Antiqua" w:cs="Times New Roman"/>
                <w:sz w:val="18"/>
                <w:szCs w:val="18"/>
              </w:rPr>
              <w:t>Demonstrate a clear and concise understanding of Industrial Relations (IR), Employee Relations (ER), and labor law of Bangladesh.</w:t>
            </w:r>
          </w:p>
        </w:tc>
      </w:tr>
      <w:tr w:rsidR="00BB7812" w:rsidRPr="00D2166B" w14:paraId="7982F4DD" w14:textId="77777777" w:rsidTr="003175AE">
        <w:tc>
          <w:tcPr>
            <w:tcW w:w="1101" w:type="dxa"/>
          </w:tcPr>
          <w:p w14:paraId="52FC682E" w14:textId="77777777" w:rsidR="00BB7812" w:rsidRPr="00D2166B" w:rsidRDefault="00BB7812" w:rsidP="003175AE">
            <w:pPr>
              <w:rPr>
                <w:rFonts w:ascii="Book Antiqua" w:hAnsi="Book Antiqua" w:cs="Times New Roman"/>
                <w:sz w:val="18"/>
                <w:szCs w:val="18"/>
              </w:rPr>
            </w:pPr>
            <w:r w:rsidRPr="00D2166B">
              <w:rPr>
                <w:rFonts w:ascii="Book Antiqua" w:hAnsi="Book Antiqua" w:cs="Times New Roman"/>
                <w:sz w:val="18"/>
                <w:szCs w:val="18"/>
              </w:rPr>
              <w:t>CLO2</w:t>
            </w:r>
          </w:p>
        </w:tc>
        <w:tc>
          <w:tcPr>
            <w:tcW w:w="8475" w:type="dxa"/>
          </w:tcPr>
          <w:p w14:paraId="38358D85" w14:textId="77777777" w:rsidR="00BB7812" w:rsidRPr="00D2166B" w:rsidRDefault="00BB7812" w:rsidP="003175AE">
            <w:pPr>
              <w:jc w:val="both"/>
              <w:rPr>
                <w:rFonts w:ascii="Book Antiqua" w:hAnsi="Book Antiqua" w:cs="Times New Roman"/>
                <w:sz w:val="18"/>
                <w:szCs w:val="18"/>
              </w:rPr>
            </w:pPr>
            <w:r w:rsidRPr="00D2166B">
              <w:rPr>
                <w:rFonts w:ascii="Book Antiqua" w:hAnsi="Book Antiqua" w:cs="Times New Roman"/>
                <w:sz w:val="18"/>
                <w:szCs w:val="18"/>
              </w:rPr>
              <w:t xml:space="preserve"> Develop the capability, acceptability and applicability of industrial relations and employee relations with human resources practices.</w:t>
            </w:r>
          </w:p>
        </w:tc>
      </w:tr>
      <w:tr w:rsidR="00BB7812" w:rsidRPr="00D2166B" w14:paraId="45B82021" w14:textId="77777777" w:rsidTr="003175AE">
        <w:tc>
          <w:tcPr>
            <w:tcW w:w="1101" w:type="dxa"/>
          </w:tcPr>
          <w:p w14:paraId="2FF8C26A" w14:textId="77777777" w:rsidR="00BB7812" w:rsidRPr="00D2166B" w:rsidRDefault="00BB7812" w:rsidP="003175AE">
            <w:pPr>
              <w:rPr>
                <w:rFonts w:ascii="Book Antiqua" w:hAnsi="Book Antiqua" w:cs="Times New Roman"/>
                <w:sz w:val="18"/>
                <w:szCs w:val="18"/>
              </w:rPr>
            </w:pPr>
            <w:r w:rsidRPr="00D2166B">
              <w:rPr>
                <w:rFonts w:ascii="Book Antiqua" w:hAnsi="Book Antiqua" w:cs="Times New Roman"/>
                <w:sz w:val="18"/>
                <w:szCs w:val="18"/>
              </w:rPr>
              <w:t>CLO3</w:t>
            </w:r>
          </w:p>
        </w:tc>
        <w:tc>
          <w:tcPr>
            <w:tcW w:w="8475" w:type="dxa"/>
          </w:tcPr>
          <w:p w14:paraId="75472735" w14:textId="77777777" w:rsidR="00BB7812" w:rsidRPr="00D2166B" w:rsidRDefault="00BB7812" w:rsidP="003175AE">
            <w:pPr>
              <w:rPr>
                <w:rFonts w:ascii="Book Antiqua" w:hAnsi="Book Antiqua" w:cs="Times New Roman"/>
                <w:sz w:val="18"/>
                <w:szCs w:val="18"/>
              </w:rPr>
            </w:pPr>
            <w:r w:rsidRPr="00D2166B">
              <w:rPr>
                <w:rFonts w:ascii="Book Antiqua" w:hAnsi="Book Antiqua" w:cs="Times New Roman"/>
                <w:sz w:val="18"/>
                <w:szCs w:val="18"/>
              </w:rPr>
              <w:t>Demonstration critical thinking and problem solving of issues based on project work and case analysis.</w:t>
            </w:r>
          </w:p>
        </w:tc>
      </w:tr>
      <w:tr w:rsidR="00BB7812" w:rsidRPr="00D2166B" w14:paraId="1B0B8BD3" w14:textId="77777777" w:rsidTr="003175AE">
        <w:tc>
          <w:tcPr>
            <w:tcW w:w="1101" w:type="dxa"/>
          </w:tcPr>
          <w:p w14:paraId="43B55FD7" w14:textId="77777777" w:rsidR="00BB7812" w:rsidRPr="00D2166B" w:rsidRDefault="00BB7812" w:rsidP="003175AE">
            <w:pPr>
              <w:rPr>
                <w:rFonts w:ascii="Book Antiqua" w:hAnsi="Book Antiqua" w:cs="Times New Roman"/>
                <w:sz w:val="18"/>
                <w:szCs w:val="18"/>
              </w:rPr>
            </w:pPr>
            <w:r w:rsidRPr="00D2166B">
              <w:rPr>
                <w:rFonts w:ascii="Book Antiqua" w:hAnsi="Book Antiqua" w:cs="Times New Roman"/>
                <w:sz w:val="18"/>
                <w:szCs w:val="18"/>
              </w:rPr>
              <w:t>CLO4</w:t>
            </w:r>
          </w:p>
        </w:tc>
        <w:tc>
          <w:tcPr>
            <w:tcW w:w="8475" w:type="dxa"/>
          </w:tcPr>
          <w:p w14:paraId="202A8A62" w14:textId="77777777" w:rsidR="00BB7812" w:rsidRPr="00D2166B" w:rsidRDefault="00BB7812" w:rsidP="003175AE">
            <w:pPr>
              <w:rPr>
                <w:rFonts w:ascii="Book Antiqua" w:hAnsi="Book Antiqua" w:cs="Times New Roman"/>
                <w:sz w:val="18"/>
                <w:szCs w:val="18"/>
              </w:rPr>
            </w:pPr>
            <w:r w:rsidRPr="00D2166B">
              <w:rPr>
                <w:rFonts w:ascii="Book Antiqua" w:hAnsi="Book Antiqua" w:cs="Times New Roman"/>
                <w:sz w:val="18"/>
                <w:szCs w:val="18"/>
              </w:rPr>
              <w:t xml:space="preserve"> Able to understand good academic report writing, presentation, and industrial negotiation and bargaining skill </w:t>
            </w:r>
            <w:r w:rsidRPr="00D2166B">
              <w:rPr>
                <w:rFonts w:ascii="Book Antiqua" w:hAnsi="Book Antiqua" w:cs="Times New Roman"/>
                <w:sz w:val="18"/>
                <w:szCs w:val="18"/>
                <w:highlight w:val="yellow"/>
              </w:rPr>
              <w:t xml:space="preserve"> </w:t>
            </w:r>
          </w:p>
        </w:tc>
      </w:tr>
    </w:tbl>
    <w:p w14:paraId="24FFD64D" w14:textId="77777777" w:rsidR="00BB7812" w:rsidRPr="00D2166B" w:rsidRDefault="00BB7812" w:rsidP="00BB7812">
      <w:pPr>
        <w:spacing w:after="0" w:line="240" w:lineRule="auto"/>
        <w:rPr>
          <w:rFonts w:ascii="Book Antiqua" w:hAnsi="Book Antiqua" w:cs="Times New Roman"/>
          <w:b/>
          <w:bCs/>
          <w:sz w:val="18"/>
          <w:szCs w:val="18"/>
        </w:rPr>
      </w:pPr>
    </w:p>
    <w:p w14:paraId="05CD07BE" w14:textId="77777777" w:rsidR="00BB7812" w:rsidRPr="00D2166B" w:rsidRDefault="00BB7812" w:rsidP="00BB7812">
      <w:pPr>
        <w:spacing w:line="240" w:lineRule="auto"/>
        <w:rPr>
          <w:rFonts w:ascii="Book Antiqua" w:hAnsi="Book Antiqua"/>
          <w:b/>
          <w:sz w:val="18"/>
          <w:szCs w:val="18"/>
          <w:u w:val="single"/>
        </w:rPr>
      </w:pPr>
    </w:p>
    <w:p w14:paraId="41760F20"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lastRenderedPageBreak/>
        <w:t>Course Code: HRM 610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692F1FCE"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Employment and Labor Laws in Bangladesh</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4FE4123A"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is designed to provide an understanding of the laws. That relates to employment of workers, relations between workers and employers, determination of minimum rates of wages, payment of wages, compensation for injuries to workers during working hours, formation of trade unions, raising and settlement of industrial disputes, health, safety, welfare and working conditions and environment of workers and apprenticeship and matters related to these issues.</w:t>
      </w:r>
    </w:p>
    <w:p w14:paraId="7B9C2697"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308161CC"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68"/>
      </w:tblGrid>
      <w:tr w:rsidR="00BB7812" w:rsidRPr="00D2166B" w14:paraId="5D11AB01"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19B0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49C01" w14:textId="77777777" w:rsidR="00BB7812" w:rsidRPr="00D2166B" w:rsidRDefault="00BB7812" w:rsidP="003175AE">
            <w:pPr>
              <w:spacing w:after="0" w:line="240" w:lineRule="auto"/>
              <w:rPr>
                <w:rFonts w:ascii="Book Antiqua" w:hAnsi="Book Antiqua"/>
                <w:sz w:val="18"/>
                <w:szCs w:val="18"/>
              </w:rPr>
            </w:pPr>
            <w:r w:rsidRPr="00D2166B">
              <w:rPr>
                <w:rFonts w:ascii="Book Antiqua" w:hAnsi="Book Antiqua"/>
                <w:sz w:val="18"/>
                <w:szCs w:val="18"/>
              </w:rPr>
              <w:t xml:space="preserve">Demonstrate a clear and concise understanding of labor management relations and labor law of Bangladesh. </w:t>
            </w:r>
          </w:p>
        </w:tc>
      </w:tr>
      <w:tr w:rsidR="00BB7812" w:rsidRPr="00D2166B" w14:paraId="20253560"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A1AA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C8774" w14:textId="77777777" w:rsidR="00BB7812" w:rsidRPr="00D2166B" w:rsidRDefault="00BB7812" w:rsidP="003175AE">
            <w:pPr>
              <w:spacing w:after="0" w:line="240" w:lineRule="auto"/>
              <w:rPr>
                <w:rFonts w:ascii="Book Antiqua" w:hAnsi="Book Antiqua"/>
                <w:sz w:val="18"/>
                <w:szCs w:val="18"/>
              </w:rPr>
            </w:pPr>
            <w:r w:rsidRPr="00D2166B">
              <w:rPr>
                <w:rFonts w:ascii="Book Antiqua" w:hAnsi="Book Antiqua"/>
                <w:sz w:val="18"/>
                <w:szCs w:val="18"/>
              </w:rPr>
              <w:t xml:space="preserve">Understand the acceptability and applicability of labor management relations with HRM practices. </w:t>
            </w:r>
          </w:p>
        </w:tc>
      </w:tr>
      <w:tr w:rsidR="00BB7812" w:rsidRPr="00D2166B" w14:paraId="542F16DA"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D5B3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262A5" w14:textId="77777777" w:rsidR="00BB7812" w:rsidRPr="00D2166B" w:rsidRDefault="00BB7812" w:rsidP="003175AE">
            <w:pPr>
              <w:spacing w:after="0" w:line="240" w:lineRule="auto"/>
              <w:rPr>
                <w:rFonts w:ascii="Book Antiqua" w:hAnsi="Book Antiqua"/>
                <w:sz w:val="18"/>
                <w:szCs w:val="18"/>
              </w:rPr>
            </w:pPr>
            <w:r w:rsidRPr="00D2166B">
              <w:rPr>
                <w:rFonts w:ascii="Book Antiqua" w:hAnsi="Book Antiqua"/>
                <w:sz w:val="18"/>
                <w:szCs w:val="18"/>
              </w:rPr>
              <w:t>Exhibit critical thinking and problem solving of issues based on project work and case analysis.</w:t>
            </w:r>
          </w:p>
        </w:tc>
      </w:tr>
      <w:tr w:rsidR="00BB7812" w:rsidRPr="00D2166B" w14:paraId="017D8277"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C8AE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9945E" w14:textId="77777777" w:rsidR="00BB7812" w:rsidRPr="00D2166B" w:rsidRDefault="00BB7812" w:rsidP="003175AE">
            <w:pPr>
              <w:spacing w:after="0" w:line="240" w:lineRule="auto"/>
              <w:rPr>
                <w:rFonts w:ascii="Book Antiqua" w:hAnsi="Book Antiqua"/>
                <w:sz w:val="18"/>
                <w:szCs w:val="18"/>
              </w:rPr>
            </w:pPr>
            <w:r w:rsidRPr="00D2166B">
              <w:rPr>
                <w:rFonts w:ascii="Book Antiqua" w:hAnsi="Book Antiqua"/>
                <w:sz w:val="18"/>
                <w:szCs w:val="18"/>
              </w:rPr>
              <w:t>Show good academic report writing, presentation, and conditions of service and employment in Bangladesh.</w:t>
            </w:r>
          </w:p>
        </w:tc>
      </w:tr>
    </w:tbl>
    <w:p w14:paraId="4702B811" w14:textId="77777777" w:rsidR="00BB7812" w:rsidRPr="00D2166B" w:rsidRDefault="00BB7812" w:rsidP="00BB7812">
      <w:pPr>
        <w:spacing w:after="0" w:line="240" w:lineRule="auto"/>
        <w:rPr>
          <w:rFonts w:ascii="Book Antiqua" w:hAnsi="Book Antiqua"/>
          <w:sz w:val="18"/>
          <w:szCs w:val="18"/>
          <w:lang w:val="en-AU"/>
        </w:rPr>
      </w:pPr>
    </w:p>
    <w:p w14:paraId="4E5C3DCA" w14:textId="77777777" w:rsidR="00BB7812" w:rsidRPr="00866325" w:rsidRDefault="00BB7812" w:rsidP="00BB7812">
      <w:pPr>
        <w:spacing w:after="0" w:line="240" w:lineRule="auto"/>
        <w:rPr>
          <w:rFonts w:ascii="Book Antiqua" w:eastAsia="Times New Roman" w:hAnsi="Book Antiqua" w:cs="Times New Roman"/>
          <w:color w:val="0000FF"/>
        </w:rPr>
      </w:pPr>
      <w:r w:rsidRPr="00866325">
        <w:rPr>
          <w:rFonts w:ascii="Book Antiqua" w:eastAsia="Times New Roman" w:hAnsi="Book Antiqua" w:cs="Times New Roman"/>
          <w:b/>
          <w:bCs/>
          <w:color w:val="0000FF"/>
        </w:rPr>
        <w:t>Course Co</w:t>
      </w:r>
      <w:r>
        <w:rPr>
          <w:rFonts w:ascii="Book Antiqua" w:eastAsia="Times New Roman" w:hAnsi="Book Antiqua" w:cs="Times New Roman"/>
          <w:b/>
          <w:bCs/>
          <w:color w:val="0000FF"/>
        </w:rPr>
        <w:t>de: HRM 631</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43BB5CFA"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Managerial Skills Development</w:t>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05EAC08F"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The objective of this course is to move students beyond the theories of contemporary management principles to the practice of management skills in a highly participatory classroom environment. The course will help participants acquire practical management skills that are of immediate use in management or leadership positions. The early part of the course will focus on defining Management Skills and clarifying their importance in the workplace. Early work will also address self-awareness and the assessment of core management skills such as communication and providing effective feedback among the participants. As the course progresses, students will explore more advanced Management Skills such as conflict resolution, empowerment, working with teams and creating a positive environment for change.</w:t>
      </w:r>
    </w:p>
    <w:p w14:paraId="19E9EA58"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3DCFF4E1"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BB7812" w:rsidRPr="00D2166B" w14:paraId="12DC50AD"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23D71"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C12DD"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Demonstrate applicable knowledge of the common skills needed for managerial effectiveness within the functions of management</w:t>
            </w:r>
          </w:p>
        </w:tc>
      </w:tr>
      <w:tr w:rsidR="00BB7812" w:rsidRPr="00D2166B" w14:paraId="3B7F3C8C"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FACA8"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F63A9"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Demonstrate applicable knowledge of various human behavior and motivation techniques relating to leading individuals and teams</w:t>
            </w:r>
          </w:p>
        </w:tc>
      </w:tr>
      <w:tr w:rsidR="00BB7812" w:rsidRPr="00D2166B" w14:paraId="26CAAF84"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2A98B"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EF570"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Demonstrate comprehension of values, power, and influence relating to organizational culture, change, and ethical decision-making in global contexts</w:t>
            </w:r>
          </w:p>
        </w:tc>
      </w:tr>
      <w:tr w:rsidR="00BB7812" w:rsidRPr="00D2166B" w14:paraId="13DB05AF"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C2F0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4CB5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Develop practical, ethically-informed leadership skills that can be applied in a range of situations</w:t>
            </w:r>
          </w:p>
        </w:tc>
      </w:tr>
    </w:tbl>
    <w:p w14:paraId="5475BBF3" w14:textId="77777777" w:rsidR="00BB7812" w:rsidRPr="00D2166B" w:rsidRDefault="00BB7812" w:rsidP="00BB7812">
      <w:pPr>
        <w:spacing w:after="0" w:line="240" w:lineRule="auto"/>
        <w:rPr>
          <w:rFonts w:ascii="Book Antiqua" w:hAnsi="Book Antiqua"/>
          <w:sz w:val="18"/>
          <w:szCs w:val="18"/>
          <w:lang w:val="en-AU"/>
        </w:rPr>
      </w:pPr>
    </w:p>
    <w:p w14:paraId="43B84E04" w14:textId="77777777" w:rsidR="00BB7812" w:rsidRPr="00D2166B" w:rsidRDefault="00BB7812" w:rsidP="00BB7812">
      <w:pPr>
        <w:spacing w:line="240" w:lineRule="auto"/>
        <w:rPr>
          <w:rFonts w:ascii="Book Antiqua" w:hAnsi="Book Antiqua"/>
          <w:b/>
          <w:sz w:val="18"/>
          <w:szCs w:val="18"/>
          <w:u w:val="single"/>
        </w:rPr>
      </w:pPr>
    </w:p>
    <w:p w14:paraId="1095C925"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645</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5D52542D"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Interpersonal Relations and Group Dynamics</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3A7423FB"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 xml:space="preserve">This course focuses on current topics affecting the management of individuals and groups. Studies have shown that the average manager spends about two-thirds of his or her time interacting with others. It should be no surprise that skill in interpersonal relationships is one of the most frequent determinants of managerial success or failure. This course is designed to help students learn some of the skills necessary for successfully navigating and leading in the face of fast-paced, complex human interaction. The central focus is to increase student ability to understand and diagnose interpersonal dynamics as well as to increase personal understanding of how they influence others. While readings and group exercises are used to begin discussion, the core learning material emerges in small group interaction. Major topics include the process of developing, sustaining and strengthening interpersonal relations; techniques of stimulating new insights and behaviors to improve interpersonal effectiveness; exploration of such issues as network building, leadership, impact of positive expectations, agenda setting, power and influence, mentoring, team building, innovation, and group process. </w:t>
      </w:r>
    </w:p>
    <w:p w14:paraId="149521AA"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38392331" w14:textId="77777777" w:rsidR="00BB7812" w:rsidRDefault="00BB7812" w:rsidP="00BB7812">
      <w:pPr>
        <w:rPr>
          <w:rFonts w:ascii="Book Antiqua" w:hAnsi="Book Antiqua" w:cs="Times New Roman"/>
          <w:b/>
          <w:bCs/>
          <w:sz w:val="18"/>
          <w:szCs w:val="18"/>
        </w:rPr>
      </w:pPr>
      <w:r>
        <w:rPr>
          <w:rFonts w:ascii="Book Antiqua" w:hAnsi="Book Antiqua" w:cs="Times New Roman"/>
          <w:b/>
          <w:bCs/>
          <w:sz w:val="18"/>
          <w:szCs w:val="18"/>
        </w:rPr>
        <w:br w:type="page"/>
      </w:r>
    </w:p>
    <w:p w14:paraId="7ECFF0C9" w14:textId="77777777" w:rsidR="00795EE2" w:rsidRDefault="00795EE2" w:rsidP="00795EE2">
      <w:pPr>
        <w:tabs>
          <w:tab w:val="left" w:pos="259"/>
        </w:tabs>
        <w:spacing w:before="90"/>
        <w:rPr>
          <w:sz w:val="20"/>
        </w:rPr>
      </w:pPr>
      <w:r w:rsidRPr="004A33BF">
        <w:rPr>
          <w:sz w:val="20"/>
        </w:rPr>
        <w:lastRenderedPageBreak/>
        <w:t>Table 01: Course Learning Outcomes (CLO): At the end of the course, the students will be able to:</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8"/>
        <w:gridCol w:w="8665"/>
      </w:tblGrid>
      <w:tr w:rsidR="00795EE2" w:rsidRPr="00D2166B" w14:paraId="054A6D59" w14:textId="77777777" w:rsidTr="00837DB5">
        <w:trPr>
          <w:trHeight w:val="193"/>
        </w:trPr>
        <w:tc>
          <w:tcPr>
            <w:tcW w:w="828" w:type="dxa"/>
          </w:tcPr>
          <w:p w14:paraId="0A555213" w14:textId="77777777" w:rsidR="00795EE2" w:rsidRPr="00D2166B" w:rsidRDefault="00795EE2" w:rsidP="00837DB5">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665" w:type="dxa"/>
          </w:tcPr>
          <w:p w14:paraId="063A4A8B" w14:textId="77777777" w:rsidR="00795EE2" w:rsidRPr="00D2166B" w:rsidRDefault="00795EE2" w:rsidP="00837D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4A33BF">
              <w:rPr>
                <w:rFonts w:ascii="Book Antiqua" w:hAnsi="Book Antiqua"/>
                <w:iCs/>
                <w:sz w:val="18"/>
                <w:szCs w:val="18"/>
              </w:rPr>
              <w:t xml:space="preserve">Communicate legal and compliance advice on Bangladesh's employment and </w:t>
            </w:r>
            <w:proofErr w:type="spellStart"/>
            <w:r w:rsidRPr="004A33BF">
              <w:rPr>
                <w:rFonts w:ascii="Book Antiqua" w:hAnsi="Book Antiqua"/>
                <w:iCs/>
                <w:sz w:val="18"/>
                <w:szCs w:val="18"/>
              </w:rPr>
              <w:t>labour</w:t>
            </w:r>
            <w:proofErr w:type="spellEnd"/>
            <w:r w:rsidRPr="004A33BF">
              <w:rPr>
                <w:rFonts w:ascii="Book Antiqua" w:hAnsi="Book Antiqua"/>
                <w:iCs/>
                <w:sz w:val="18"/>
                <w:szCs w:val="18"/>
              </w:rPr>
              <w:t xml:space="preserve"> law framework — including statutory obligations and workplace dispute issues</w:t>
            </w:r>
            <w:r>
              <w:rPr>
                <w:rFonts w:ascii="Book Antiqua" w:hAnsi="Book Antiqua"/>
                <w:iCs/>
                <w:sz w:val="18"/>
                <w:szCs w:val="18"/>
              </w:rPr>
              <w:t xml:space="preserve"> </w:t>
            </w:r>
            <w:r w:rsidRPr="004A33BF">
              <w:rPr>
                <w:rFonts w:ascii="Book Antiqua" w:hAnsi="Book Antiqua"/>
                <w:iCs/>
                <w:sz w:val="18"/>
                <w:szCs w:val="18"/>
              </w:rPr>
              <w:t>clearly and professionally to organi</w:t>
            </w:r>
            <w:r>
              <w:rPr>
                <w:rFonts w:ascii="Book Antiqua" w:hAnsi="Book Antiqua"/>
                <w:iCs/>
                <w:sz w:val="18"/>
                <w:szCs w:val="18"/>
              </w:rPr>
              <w:t>z</w:t>
            </w:r>
            <w:r w:rsidRPr="004A33BF">
              <w:rPr>
                <w:rFonts w:ascii="Book Antiqua" w:hAnsi="Book Antiqua"/>
                <w:iCs/>
                <w:sz w:val="18"/>
                <w:szCs w:val="18"/>
              </w:rPr>
              <w:t>ational stakeholders.</w:t>
            </w:r>
          </w:p>
        </w:tc>
      </w:tr>
      <w:tr w:rsidR="00795EE2" w:rsidRPr="00D2166B" w14:paraId="2C10EE97" w14:textId="77777777" w:rsidTr="00837DB5">
        <w:trPr>
          <w:trHeight w:val="323"/>
        </w:trPr>
        <w:tc>
          <w:tcPr>
            <w:tcW w:w="828" w:type="dxa"/>
          </w:tcPr>
          <w:p w14:paraId="1351A150" w14:textId="77777777" w:rsidR="00795EE2" w:rsidRPr="00D2166B" w:rsidRDefault="00795EE2" w:rsidP="00837DB5">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665" w:type="dxa"/>
          </w:tcPr>
          <w:p w14:paraId="3DA63375" w14:textId="77777777" w:rsidR="00795EE2" w:rsidRPr="00D2166B" w:rsidRDefault="00795EE2" w:rsidP="00837D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4E2E9B">
              <w:rPr>
                <w:rFonts w:ascii="Book Antiqua" w:hAnsi="Book Antiqua"/>
                <w:iCs/>
                <w:sz w:val="18"/>
                <w:szCs w:val="18"/>
              </w:rPr>
              <w:t xml:space="preserve">Critically </w:t>
            </w:r>
            <w:proofErr w:type="spellStart"/>
            <w:r w:rsidRPr="004E2E9B">
              <w:rPr>
                <w:rFonts w:ascii="Book Antiqua" w:hAnsi="Book Antiqua"/>
                <w:iCs/>
                <w:sz w:val="18"/>
                <w:szCs w:val="18"/>
              </w:rPr>
              <w:t>analyse</w:t>
            </w:r>
            <w:proofErr w:type="spellEnd"/>
            <w:r w:rsidRPr="004E2E9B">
              <w:rPr>
                <w:rFonts w:ascii="Book Antiqua" w:hAnsi="Book Antiqua"/>
                <w:iCs/>
                <w:sz w:val="18"/>
                <w:szCs w:val="18"/>
              </w:rPr>
              <w:t xml:space="preserve"> the Bangladesh </w:t>
            </w:r>
            <w:proofErr w:type="spellStart"/>
            <w:r w:rsidRPr="004E2E9B">
              <w:rPr>
                <w:rFonts w:ascii="Book Antiqua" w:hAnsi="Book Antiqua"/>
                <w:iCs/>
                <w:sz w:val="18"/>
                <w:szCs w:val="18"/>
              </w:rPr>
              <w:t>Labour</w:t>
            </w:r>
            <w:proofErr w:type="spellEnd"/>
            <w:r w:rsidRPr="004E2E9B">
              <w:rPr>
                <w:rFonts w:ascii="Book Antiqua" w:hAnsi="Book Antiqua"/>
                <w:iCs/>
                <w:sz w:val="18"/>
                <w:szCs w:val="18"/>
              </w:rPr>
              <w:t xml:space="preserve"> Act, 2006 and the Bangladesh </w:t>
            </w:r>
            <w:proofErr w:type="spellStart"/>
            <w:r w:rsidRPr="004E2E9B">
              <w:rPr>
                <w:rFonts w:ascii="Book Antiqua" w:hAnsi="Book Antiqua"/>
                <w:iCs/>
                <w:sz w:val="18"/>
                <w:szCs w:val="18"/>
              </w:rPr>
              <w:t>Labour</w:t>
            </w:r>
            <w:proofErr w:type="spellEnd"/>
            <w:r w:rsidRPr="004E2E9B">
              <w:rPr>
                <w:rFonts w:ascii="Book Antiqua" w:hAnsi="Book Antiqua"/>
                <w:iCs/>
                <w:sz w:val="18"/>
                <w:szCs w:val="18"/>
              </w:rPr>
              <w:t xml:space="preserve"> (Amendment) Act, 2026, using relevant legal principles and evidence-based reasoning to assess employer compliance obligations</w:t>
            </w:r>
          </w:p>
        </w:tc>
      </w:tr>
      <w:tr w:rsidR="00795EE2" w:rsidRPr="00D2166B" w14:paraId="43347883" w14:textId="77777777" w:rsidTr="00837DB5">
        <w:trPr>
          <w:trHeight w:val="285"/>
        </w:trPr>
        <w:tc>
          <w:tcPr>
            <w:tcW w:w="828" w:type="dxa"/>
          </w:tcPr>
          <w:p w14:paraId="209DDD97" w14:textId="77777777" w:rsidR="00795EE2" w:rsidRPr="00D2166B" w:rsidRDefault="00795EE2" w:rsidP="00837DB5">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665" w:type="dxa"/>
          </w:tcPr>
          <w:p w14:paraId="634AAF50" w14:textId="77777777" w:rsidR="00795EE2" w:rsidRPr="00D2166B" w:rsidRDefault="00795EE2" w:rsidP="00837D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Book Antiqua" w:hAnsi="Book Antiqua"/>
                <w:iCs/>
                <w:sz w:val="18"/>
                <w:szCs w:val="18"/>
              </w:rPr>
            </w:pPr>
            <w:r w:rsidRPr="004E2E9B">
              <w:rPr>
                <w:rFonts w:ascii="Book Antiqua" w:hAnsi="Book Antiqua"/>
                <w:iCs/>
                <w:sz w:val="18"/>
                <w:szCs w:val="18"/>
              </w:rPr>
              <w:t xml:space="preserve">Integrate statutory </w:t>
            </w:r>
            <w:proofErr w:type="spellStart"/>
            <w:r w:rsidRPr="004E2E9B">
              <w:rPr>
                <w:rFonts w:ascii="Book Antiqua" w:hAnsi="Book Antiqua"/>
                <w:iCs/>
                <w:sz w:val="18"/>
                <w:szCs w:val="18"/>
              </w:rPr>
              <w:t>labour</w:t>
            </w:r>
            <w:proofErr w:type="spellEnd"/>
            <w:r w:rsidRPr="004E2E9B">
              <w:rPr>
                <w:rFonts w:ascii="Book Antiqua" w:hAnsi="Book Antiqua"/>
                <w:iCs/>
                <w:sz w:val="18"/>
                <w:szCs w:val="18"/>
              </w:rPr>
              <w:t xml:space="preserve"> law provisions, trade union regulations, and dispute resolution mechanisms with </w:t>
            </w:r>
            <w:proofErr w:type="spellStart"/>
            <w:r w:rsidRPr="004E2E9B">
              <w:rPr>
                <w:rFonts w:ascii="Book Antiqua" w:hAnsi="Book Antiqua"/>
                <w:iCs/>
                <w:sz w:val="18"/>
                <w:szCs w:val="18"/>
              </w:rPr>
              <w:t>organisational</w:t>
            </w:r>
            <w:proofErr w:type="spellEnd"/>
            <w:r w:rsidRPr="004E2E9B">
              <w:rPr>
                <w:rFonts w:ascii="Book Antiqua" w:hAnsi="Book Antiqua"/>
                <w:iCs/>
                <w:sz w:val="18"/>
                <w:szCs w:val="18"/>
              </w:rPr>
              <w:t xml:space="preserve"> management practices to design legally sound, sustainable workplace solutions.</w:t>
            </w:r>
          </w:p>
        </w:tc>
      </w:tr>
      <w:tr w:rsidR="00795EE2" w:rsidRPr="00D2166B" w14:paraId="3975DCA7" w14:textId="77777777" w:rsidTr="00837DB5">
        <w:trPr>
          <w:trHeight w:val="261"/>
        </w:trPr>
        <w:tc>
          <w:tcPr>
            <w:tcW w:w="828" w:type="dxa"/>
          </w:tcPr>
          <w:p w14:paraId="4F001B5F" w14:textId="77777777" w:rsidR="00795EE2" w:rsidRPr="00D2166B" w:rsidRDefault="00795EE2" w:rsidP="00837DB5">
            <w:pPr>
              <w:spacing w:after="0"/>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665" w:type="dxa"/>
          </w:tcPr>
          <w:p w14:paraId="5226E6EC" w14:textId="77777777" w:rsidR="00795EE2" w:rsidRPr="00D2166B" w:rsidRDefault="00795EE2" w:rsidP="00837DB5">
            <w:pPr>
              <w:spacing w:after="0"/>
              <w:jc w:val="both"/>
              <w:rPr>
                <w:rFonts w:ascii="Book Antiqua" w:hAnsi="Book Antiqua" w:cs="Times New Roman"/>
                <w:sz w:val="18"/>
                <w:szCs w:val="18"/>
              </w:rPr>
            </w:pPr>
            <w:r w:rsidRPr="004E2E9B">
              <w:rPr>
                <w:rFonts w:ascii="Book Antiqua" w:hAnsi="Book Antiqua" w:cs="Times New Roman"/>
                <w:sz w:val="18"/>
                <w:szCs w:val="18"/>
              </w:rPr>
              <w:t xml:space="preserve">Evaluate Bangladesh's employment and </w:t>
            </w:r>
            <w:proofErr w:type="spellStart"/>
            <w:r w:rsidRPr="004E2E9B">
              <w:rPr>
                <w:rFonts w:ascii="Book Antiqua" w:hAnsi="Book Antiqua" w:cs="Times New Roman"/>
                <w:sz w:val="18"/>
                <w:szCs w:val="18"/>
              </w:rPr>
              <w:t>labour</w:t>
            </w:r>
            <w:proofErr w:type="spellEnd"/>
            <w:r w:rsidRPr="004E2E9B">
              <w:rPr>
                <w:rFonts w:ascii="Book Antiqua" w:hAnsi="Book Antiqua" w:cs="Times New Roman"/>
                <w:sz w:val="18"/>
                <w:szCs w:val="18"/>
              </w:rPr>
              <w:t xml:space="preserve"> law framework against international </w:t>
            </w:r>
            <w:proofErr w:type="spellStart"/>
            <w:r w:rsidRPr="004E2E9B">
              <w:rPr>
                <w:rFonts w:ascii="Book Antiqua" w:hAnsi="Book Antiqua" w:cs="Times New Roman"/>
                <w:sz w:val="18"/>
                <w:szCs w:val="18"/>
              </w:rPr>
              <w:t>labour</w:t>
            </w:r>
            <w:proofErr w:type="spellEnd"/>
            <w:r w:rsidRPr="004E2E9B">
              <w:rPr>
                <w:rFonts w:ascii="Book Antiqua" w:hAnsi="Book Antiqua" w:cs="Times New Roman"/>
                <w:sz w:val="18"/>
                <w:szCs w:val="18"/>
              </w:rPr>
              <w:t xml:space="preserve"> standards, ILO conventions, and the UN Sustainable Development Goals within local and global contexts.</w:t>
            </w:r>
          </w:p>
        </w:tc>
      </w:tr>
      <w:tr w:rsidR="00795EE2" w:rsidRPr="00D2166B" w14:paraId="2BCE6E00" w14:textId="77777777" w:rsidTr="00837DB5">
        <w:trPr>
          <w:trHeight w:val="261"/>
        </w:trPr>
        <w:tc>
          <w:tcPr>
            <w:tcW w:w="828" w:type="dxa"/>
          </w:tcPr>
          <w:p w14:paraId="799EC23D" w14:textId="77777777" w:rsidR="00795EE2" w:rsidRPr="00D2166B" w:rsidRDefault="00795EE2" w:rsidP="00837DB5">
            <w:pPr>
              <w:spacing w:after="0"/>
              <w:jc w:val="both"/>
              <w:rPr>
                <w:rFonts w:ascii="Book Antiqua" w:eastAsia="Cambria" w:hAnsi="Book Antiqua" w:cs="Cambria"/>
                <w:sz w:val="18"/>
                <w:szCs w:val="18"/>
              </w:rPr>
            </w:pPr>
            <w:r>
              <w:rPr>
                <w:rFonts w:ascii="Book Antiqua" w:eastAsia="Cambria" w:hAnsi="Book Antiqua" w:cs="Cambria"/>
                <w:sz w:val="18"/>
                <w:szCs w:val="18"/>
              </w:rPr>
              <w:t>CLO5</w:t>
            </w:r>
          </w:p>
        </w:tc>
        <w:tc>
          <w:tcPr>
            <w:tcW w:w="8665" w:type="dxa"/>
          </w:tcPr>
          <w:p w14:paraId="5A8E9A9D" w14:textId="77777777" w:rsidR="00795EE2" w:rsidRPr="004E2E9B" w:rsidRDefault="00795EE2" w:rsidP="00837DB5">
            <w:pPr>
              <w:spacing w:after="0"/>
              <w:jc w:val="both"/>
              <w:rPr>
                <w:rFonts w:ascii="Book Antiqua" w:hAnsi="Book Antiqua" w:cs="Times New Roman"/>
                <w:sz w:val="18"/>
                <w:szCs w:val="18"/>
              </w:rPr>
            </w:pPr>
            <w:r w:rsidRPr="004E2E9B">
              <w:rPr>
                <w:rFonts w:ascii="Book Antiqua" w:hAnsi="Book Antiqua" w:cs="Times New Roman"/>
                <w:sz w:val="18"/>
                <w:szCs w:val="18"/>
              </w:rPr>
              <w:t xml:space="preserve">Demonstrate ethical awareness and professional </w:t>
            </w:r>
            <w:proofErr w:type="spellStart"/>
            <w:r w:rsidRPr="004E2E9B">
              <w:rPr>
                <w:rFonts w:ascii="Book Antiqua" w:hAnsi="Book Antiqua" w:cs="Times New Roman"/>
                <w:sz w:val="18"/>
                <w:szCs w:val="18"/>
              </w:rPr>
              <w:t>judgement</w:t>
            </w:r>
            <w:proofErr w:type="spellEnd"/>
            <w:r w:rsidRPr="004E2E9B">
              <w:rPr>
                <w:rFonts w:ascii="Book Antiqua" w:hAnsi="Book Antiqua" w:cs="Times New Roman"/>
                <w:sz w:val="18"/>
                <w:szCs w:val="18"/>
              </w:rPr>
              <w:t xml:space="preserve"> in addressing </w:t>
            </w:r>
            <w:proofErr w:type="spellStart"/>
            <w:r w:rsidRPr="004E2E9B">
              <w:rPr>
                <w:rFonts w:ascii="Book Antiqua" w:hAnsi="Book Antiqua" w:cs="Times New Roman"/>
                <w:sz w:val="18"/>
                <w:szCs w:val="18"/>
              </w:rPr>
              <w:t>labour</w:t>
            </w:r>
            <w:proofErr w:type="spellEnd"/>
            <w:r w:rsidRPr="004E2E9B">
              <w:rPr>
                <w:rFonts w:ascii="Book Antiqua" w:hAnsi="Book Antiqua" w:cs="Times New Roman"/>
                <w:sz w:val="18"/>
                <w:szCs w:val="18"/>
              </w:rPr>
              <w:t xml:space="preserve"> law compliance, workplace governance, and stakeholder interests within contemporary Bangladeshi </w:t>
            </w:r>
            <w:proofErr w:type="spellStart"/>
            <w:r w:rsidRPr="004E2E9B">
              <w:rPr>
                <w:rFonts w:ascii="Book Antiqua" w:hAnsi="Book Antiqua" w:cs="Times New Roman"/>
                <w:sz w:val="18"/>
                <w:szCs w:val="18"/>
              </w:rPr>
              <w:t>organisations</w:t>
            </w:r>
            <w:proofErr w:type="spellEnd"/>
            <w:r w:rsidRPr="004E2E9B">
              <w:rPr>
                <w:rFonts w:ascii="Book Antiqua" w:hAnsi="Book Antiqua" w:cs="Times New Roman"/>
                <w:sz w:val="18"/>
                <w:szCs w:val="18"/>
              </w:rPr>
              <w:t>.</w:t>
            </w:r>
          </w:p>
        </w:tc>
      </w:tr>
    </w:tbl>
    <w:p w14:paraId="295EBE3C" w14:textId="77777777" w:rsidR="00795EE2" w:rsidRDefault="00795EE2" w:rsidP="00795EE2">
      <w:pPr>
        <w:pStyle w:val="ListParagraph"/>
        <w:tabs>
          <w:tab w:val="left" w:pos="259"/>
        </w:tabs>
        <w:spacing w:before="90"/>
        <w:ind w:left="259"/>
        <w:rPr>
          <w:sz w:val="20"/>
        </w:rPr>
      </w:pPr>
      <w:r>
        <w:br/>
      </w:r>
      <w:r>
        <w:rPr>
          <w:w w:val="110"/>
          <w:sz w:val="20"/>
        </w:rPr>
        <w:t>Table 2: Mapping</w:t>
      </w:r>
      <w:r>
        <w:rPr>
          <w:spacing w:val="-1"/>
          <w:w w:val="110"/>
          <w:sz w:val="20"/>
        </w:rPr>
        <w:t xml:space="preserve"> </w:t>
      </w:r>
      <w:r>
        <w:rPr>
          <w:w w:val="110"/>
          <w:sz w:val="20"/>
        </w:rPr>
        <w:t>of</w:t>
      </w:r>
      <w:r>
        <w:rPr>
          <w:spacing w:val="-1"/>
          <w:w w:val="110"/>
          <w:sz w:val="20"/>
        </w:rPr>
        <w:t xml:space="preserve"> </w:t>
      </w:r>
      <w:r>
        <w:rPr>
          <w:w w:val="110"/>
          <w:sz w:val="20"/>
        </w:rPr>
        <w:t>CLOs and</w:t>
      </w:r>
      <w:r>
        <w:rPr>
          <w:spacing w:val="-1"/>
          <w:w w:val="110"/>
          <w:sz w:val="20"/>
        </w:rPr>
        <w:t xml:space="preserve"> </w:t>
      </w:r>
      <w:r>
        <w:rPr>
          <w:spacing w:val="-4"/>
          <w:w w:val="110"/>
          <w:sz w:val="20"/>
        </w:rPr>
        <w:t>PLOs</w:t>
      </w:r>
    </w:p>
    <w:p w14:paraId="32B4BB2C" w14:textId="77777777" w:rsidR="00795EE2" w:rsidRDefault="00795EE2" w:rsidP="00795EE2">
      <w:pPr>
        <w:pStyle w:val="BodyText"/>
        <w:spacing w:before="3" w:after="1"/>
        <w:rPr>
          <w:sz w:val="10"/>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0"/>
        <w:gridCol w:w="960"/>
        <w:gridCol w:w="1032"/>
        <w:gridCol w:w="1032"/>
        <w:gridCol w:w="1032"/>
        <w:gridCol w:w="1032"/>
        <w:gridCol w:w="1032"/>
        <w:gridCol w:w="1032"/>
        <w:gridCol w:w="1049"/>
      </w:tblGrid>
      <w:tr w:rsidR="00795EE2" w:rsidRPr="00837DB5" w14:paraId="04B7FCDF" w14:textId="77777777" w:rsidTr="00837DB5">
        <w:trPr>
          <w:trHeight w:val="401"/>
        </w:trPr>
        <w:tc>
          <w:tcPr>
            <w:tcW w:w="840" w:type="dxa"/>
          </w:tcPr>
          <w:p w14:paraId="5A7D4360" w14:textId="77777777" w:rsidR="00795EE2" w:rsidRPr="00837DB5" w:rsidRDefault="00795EE2" w:rsidP="004526B1">
            <w:pPr>
              <w:pStyle w:val="TableParagraph"/>
              <w:rPr>
                <w:rFonts w:ascii="Times New Roman" w:hAnsi="Times New Roman" w:cs="Times New Roman"/>
                <w:sz w:val="20"/>
                <w:szCs w:val="20"/>
              </w:rPr>
            </w:pPr>
          </w:p>
        </w:tc>
        <w:tc>
          <w:tcPr>
            <w:tcW w:w="960" w:type="dxa"/>
          </w:tcPr>
          <w:p w14:paraId="128EA327" w14:textId="77777777" w:rsidR="00795EE2" w:rsidRPr="00837DB5" w:rsidRDefault="00795EE2" w:rsidP="004526B1">
            <w:pPr>
              <w:pStyle w:val="TableParagraph"/>
              <w:ind w:left="1"/>
              <w:jc w:val="center"/>
              <w:rPr>
                <w:rFonts w:ascii="Times New Roman" w:hAnsi="Times New Roman" w:cs="Times New Roman"/>
                <w:sz w:val="20"/>
                <w:szCs w:val="20"/>
              </w:rPr>
            </w:pPr>
            <w:r w:rsidRPr="00837DB5">
              <w:rPr>
                <w:rFonts w:ascii="Times New Roman" w:hAnsi="Times New Roman" w:cs="Times New Roman"/>
                <w:w w:val="105"/>
                <w:sz w:val="20"/>
                <w:szCs w:val="20"/>
              </w:rPr>
              <w:t>PLO</w:t>
            </w:r>
            <w:r w:rsidRPr="00837DB5">
              <w:rPr>
                <w:rFonts w:ascii="Times New Roman" w:hAnsi="Times New Roman" w:cs="Times New Roman"/>
                <w:spacing w:val="15"/>
                <w:w w:val="105"/>
                <w:sz w:val="20"/>
                <w:szCs w:val="20"/>
              </w:rPr>
              <w:t xml:space="preserve"> </w:t>
            </w:r>
            <w:r w:rsidRPr="00837DB5">
              <w:rPr>
                <w:rFonts w:ascii="Times New Roman" w:hAnsi="Times New Roman" w:cs="Times New Roman"/>
                <w:spacing w:val="-10"/>
                <w:w w:val="105"/>
                <w:sz w:val="20"/>
                <w:szCs w:val="20"/>
              </w:rPr>
              <w:t>1</w:t>
            </w:r>
          </w:p>
        </w:tc>
        <w:tc>
          <w:tcPr>
            <w:tcW w:w="1032" w:type="dxa"/>
          </w:tcPr>
          <w:p w14:paraId="0515CA84" w14:textId="77777777" w:rsidR="00795EE2" w:rsidRPr="00837DB5" w:rsidRDefault="00795EE2" w:rsidP="004526B1">
            <w:pPr>
              <w:pStyle w:val="TableParagraph"/>
              <w:ind w:left="2" w:right="1"/>
              <w:jc w:val="center"/>
              <w:rPr>
                <w:rFonts w:ascii="Times New Roman" w:hAnsi="Times New Roman" w:cs="Times New Roman"/>
                <w:sz w:val="20"/>
                <w:szCs w:val="20"/>
              </w:rPr>
            </w:pPr>
            <w:r w:rsidRPr="00837DB5">
              <w:rPr>
                <w:rFonts w:ascii="Times New Roman" w:hAnsi="Times New Roman" w:cs="Times New Roman"/>
                <w:w w:val="110"/>
                <w:sz w:val="20"/>
                <w:szCs w:val="20"/>
              </w:rPr>
              <w:t>PLO</w:t>
            </w:r>
            <w:r w:rsidRPr="00837DB5">
              <w:rPr>
                <w:rFonts w:ascii="Times New Roman" w:hAnsi="Times New Roman" w:cs="Times New Roman"/>
                <w:spacing w:val="-6"/>
                <w:w w:val="110"/>
                <w:sz w:val="20"/>
                <w:szCs w:val="20"/>
              </w:rPr>
              <w:t xml:space="preserve"> </w:t>
            </w:r>
            <w:r w:rsidRPr="00837DB5">
              <w:rPr>
                <w:rFonts w:ascii="Times New Roman" w:hAnsi="Times New Roman" w:cs="Times New Roman"/>
                <w:spacing w:val="-10"/>
                <w:w w:val="115"/>
                <w:sz w:val="20"/>
                <w:szCs w:val="20"/>
              </w:rPr>
              <w:t>2</w:t>
            </w:r>
          </w:p>
        </w:tc>
        <w:tc>
          <w:tcPr>
            <w:tcW w:w="1032" w:type="dxa"/>
          </w:tcPr>
          <w:p w14:paraId="3006D809" w14:textId="77777777" w:rsidR="00795EE2" w:rsidRPr="00837DB5" w:rsidRDefault="00795EE2" w:rsidP="004526B1">
            <w:pPr>
              <w:pStyle w:val="TableParagraph"/>
              <w:ind w:left="2" w:right="1"/>
              <w:jc w:val="center"/>
              <w:rPr>
                <w:rFonts w:ascii="Times New Roman" w:hAnsi="Times New Roman" w:cs="Times New Roman"/>
                <w:sz w:val="20"/>
                <w:szCs w:val="20"/>
              </w:rPr>
            </w:pPr>
            <w:r w:rsidRPr="00837DB5">
              <w:rPr>
                <w:rFonts w:ascii="Times New Roman" w:hAnsi="Times New Roman" w:cs="Times New Roman"/>
                <w:w w:val="110"/>
                <w:sz w:val="20"/>
                <w:szCs w:val="20"/>
              </w:rPr>
              <w:t>PLO</w:t>
            </w:r>
            <w:r w:rsidRPr="00837DB5">
              <w:rPr>
                <w:rFonts w:ascii="Times New Roman" w:hAnsi="Times New Roman" w:cs="Times New Roman"/>
                <w:spacing w:val="-6"/>
                <w:w w:val="110"/>
                <w:sz w:val="20"/>
                <w:szCs w:val="20"/>
              </w:rPr>
              <w:t xml:space="preserve"> </w:t>
            </w:r>
            <w:r w:rsidRPr="00837DB5">
              <w:rPr>
                <w:rFonts w:ascii="Times New Roman" w:hAnsi="Times New Roman" w:cs="Times New Roman"/>
                <w:spacing w:val="-10"/>
                <w:w w:val="115"/>
                <w:sz w:val="20"/>
                <w:szCs w:val="20"/>
              </w:rPr>
              <w:t>3</w:t>
            </w:r>
          </w:p>
        </w:tc>
        <w:tc>
          <w:tcPr>
            <w:tcW w:w="1032" w:type="dxa"/>
          </w:tcPr>
          <w:p w14:paraId="119A9FF3"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w w:val="110"/>
                <w:sz w:val="20"/>
                <w:szCs w:val="20"/>
              </w:rPr>
              <w:t>PLO</w:t>
            </w:r>
            <w:r w:rsidRPr="00837DB5">
              <w:rPr>
                <w:rFonts w:ascii="Times New Roman" w:hAnsi="Times New Roman" w:cs="Times New Roman"/>
                <w:spacing w:val="-6"/>
                <w:w w:val="110"/>
                <w:sz w:val="20"/>
                <w:szCs w:val="20"/>
              </w:rPr>
              <w:t xml:space="preserve"> </w:t>
            </w:r>
            <w:r w:rsidRPr="00837DB5">
              <w:rPr>
                <w:rFonts w:ascii="Times New Roman" w:hAnsi="Times New Roman" w:cs="Times New Roman"/>
                <w:spacing w:val="-10"/>
                <w:w w:val="115"/>
                <w:sz w:val="20"/>
                <w:szCs w:val="20"/>
              </w:rPr>
              <w:t>4</w:t>
            </w:r>
          </w:p>
        </w:tc>
        <w:tc>
          <w:tcPr>
            <w:tcW w:w="1032" w:type="dxa"/>
          </w:tcPr>
          <w:p w14:paraId="73F6D61C"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w w:val="110"/>
                <w:sz w:val="20"/>
                <w:szCs w:val="20"/>
              </w:rPr>
              <w:t>PLO</w:t>
            </w:r>
            <w:r w:rsidRPr="00837DB5">
              <w:rPr>
                <w:rFonts w:ascii="Times New Roman" w:hAnsi="Times New Roman" w:cs="Times New Roman"/>
                <w:spacing w:val="-6"/>
                <w:w w:val="110"/>
                <w:sz w:val="20"/>
                <w:szCs w:val="20"/>
              </w:rPr>
              <w:t xml:space="preserve"> </w:t>
            </w:r>
            <w:r w:rsidRPr="00837DB5">
              <w:rPr>
                <w:rFonts w:ascii="Times New Roman" w:hAnsi="Times New Roman" w:cs="Times New Roman"/>
                <w:spacing w:val="-10"/>
                <w:w w:val="115"/>
                <w:sz w:val="20"/>
                <w:szCs w:val="20"/>
              </w:rPr>
              <w:t>5</w:t>
            </w:r>
          </w:p>
        </w:tc>
        <w:tc>
          <w:tcPr>
            <w:tcW w:w="1032" w:type="dxa"/>
          </w:tcPr>
          <w:p w14:paraId="5F80F026"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w w:val="110"/>
                <w:sz w:val="20"/>
                <w:szCs w:val="20"/>
              </w:rPr>
              <w:t>PLO</w:t>
            </w:r>
            <w:r w:rsidRPr="00837DB5">
              <w:rPr>
                <w:rFonts w:ascii="Times New Roman" w:hAnsi="Times New Roman" w:cs="Times New Roman"/>
                <w:spacing w:val="-6"/>
                <w:w w:val="110"/>
                <w:sz w:val="20"/>
                <w:szCs w:val="20"/>
              </w:rPr>
              <w:t xml:space="preserve"> </w:t>
            </w:r>
            <w:r w:rsidRPr="00837DB5">
              <w:rPr>
                <w:rFonts w:ascii="Times New Roman" w:hAnsi="Times New Roman" w:cs="Times New Roman"/>
                <w:spacing w:val="-10"/>
                <w:w w:val="115"/>
                <w:sz w:val="20"/>
                <w:szCs w:val="20"/>
              </w:rPr>
              <w:t>6</w:t>
            </w:r>
          </w:p>
        </w:tc>
        <w:tc>
          <w:tcPr>
            <w:tcW w:w="1032" w:type="dxa"/>
          </w:tcPr>
          <w:p w14:paraId="7089C4EF"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w w:val="110"/>
                <w:sz w:val="20"/>
                <w:szCs w:val="20"/>
              </w:rPr>
              <w:t>PLO</w:t>
            </w:r>
            <w:r w:rsidRPr="00837DB5">
              <w:rPr>
                <w:rFonts w:ascii="Times New Roman" w:hAnsi="Times New Roman" w:cs="Times New Roman"/>
                <w:spacing w:val="-6"/>
                <w:w w:val="110"/>
                <w:sz w:val="20"/>
                <w:szCs w:val="20"/>
              </w:rPr>
              <w:t xml:space="preserve"> </w:t>
            </w:r>
            <w:r w:rsidRPr="00837DB5">
              <w:rPr>
                <w:rFonts w:ascii="Times New Roman" w:hAnsi="Times New Roman" w:cs="Times New Roman"/>
                <w:spacing w:val="-10"/>
                <w:w w:val="110"/>
                <w:sz w:val="20"/>
                <w:szCs w:val="20"/>
              </w:rPr>
              <w:t>7</w:t>
            </w:r>
          </w:p>
        </w:tc>
        <w:tc>
          <w:tcPr>
            <w:tcW w:w="1049" w:type="dxa"/>
          </w:tcPr>
          <w:p w14:paraId="7054EA93" w14:textId="77777777" w:rsidR="00795EE2" w:rsidRPr="00837DB5" w:rsidRDefault="00795EE2" w:rsidP="004526B1">
            <w:pPr>
              <w:pStyle w:val="TableParagraph"/>
              <w:ind w:right="11"/>
              <w:jc w:val="center"/>
              <w:rPr>
                <w:rFonts w:ascii="Times New Roman" w:hAnsi="Times New Roman" w:cs="Times New Roman"/>
                <w:sz w:val="20"/>
                <w:szCs w:val="20"/>
              </w:rPr>
            </w:pPr>
            <w:r w:rsidRPr="00837DB5">
              <w:rPr>
                <w:rFonts w:ascii="Times New Roman" w:hAnsi="Times New Roman" w:cs="Times New Roman"/>
                <w:w w:val="110"/>
                <w:sz w:val="20"/>
                <w:szCs w:val="20"/>
              </w:rPr>
              <w:t>PLO</w:t>
            </w:r>
            <w:r w:rsidRPr="00837DB5">
              <w:rPr>
                <w:rFonts w:ascii="Times New Roman" w:hAnsi="Times New Roman" w:cs="Times New Roman"/>
                <w:spacing w:val="-6"/>
                <w:w w:val="110"/>
                <w:sz w:val="20"/>
                <w:szCs w:val="20"/>
              </w:rPr>
              <w:t xml:space="preserve"> </w:t>
            </w:r>
            <w:r w:rsidRPr="00837DB5">
              <w:rPr>
                <w:rFonts w:ascii="Times New Roman" w:hAnsi="Times New Roman" w:cs="Times New Roman"/>
                <w:spacing w:val="-10"/>
                <w:w w:val="115"/>
                <w:sz w:val="20"/>
                <w:szCs w:val="20"/>
              </w:rPr>
              <w:t>8</w:t>
            </w:r>
          </w:p>
        </w:tc>
      </w:tr>
      <w:tr w:rsidR="00795EE2" w:rsidRPr="00837DB5" w14:paraId="1A080DD8" w14:textId="77777777" w:rsidTr="00837DB5">
        <w:trPr>
          <w:trHeight w:val="410"/>
        </w:trPr>
        <w:tc>
          <w:tcPr>
            <w:tcW w:w="840" w:type="dxa"/>
          </w:tcPr>
          <w:p w14:paraId="216CA70B" w14:textId="77777777" w:rsidR="00795EE2" w:rsidRPr="00837DB5" w:rsidRDefault="00795EE2" w:rsidP="004526B1">
            <w:pPr>
              <w:pStyle w:val="TableParagraph"/>
              <w:spacing w:before="104"/>
              <w:jc w:val="center"/>
              <w:rPr>
                <w:rFonts w:ascii="Times New Roman" w:hAnsi="Times New Roman" w:cs="Times New Roman"/>
                <w:sz w:val="20"/>
                <w:szCs w:val="20"/>
              </w:rPr>
            </w:pPr>
            <w:r w:rsidRPr="00837DB5">
              <w:rPr>
                <w:rFonts w:ascii="Times New Roman" w:hAnsi="Times New Roman" w:cs="Times New Roman"/>
                <w:w w:val="105"/>
                <w:sz w:val="20"/>
                <w:szCs w:val="20"/>
              </w:rPr>
              <w:t>CLO</w:t>
            </w:r>
            <w:r w:rsidRPr="00837DB5">
              <w:rPr>
                <w:rFonts w:ascii="Times New Roman" w:hAnsi="Times New Roman" w:cs="Times New Roman"/>
                <w:spacing w:val="22"/>
                <w:w w:val="105"/>
                <w:sz w:val="20"/>
                <w:szCs w:val="20"/>
              </w:rPr>
              <w:t xml:space="preserve"> </w:t>
            </w:r>
            <w:r w:rsidRPr="00837DB5">
              <w:rPr>
                <w:rFonts w:ascii="Times New Roman" w:hAnsi="Times New Roman" w:cs="Times New Roman"/>
                <w:spacing w:val="-10"/>
                <w:w w:val="105"/>
                <w:sz w:val="20"/>
                <w:szCs w:val="20"/>
              </w:rPr>
              <w:t>1</w:t>
            </w:r>
          </w:p>
        </w:tc>
        <w:tc>
          <w:tcPr>
            <w:tcW w:w="960" w:type="dxa"/>
          </w:tcPr>
          <w:p w14:paraId="60511508"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21A0AB0D"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2BCECEB7"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37DD16C7" w14:textId="77777777" w:rsidR="00795EE2" w:rsidRPr="00837DB5" w:rsidRDefault="00795EE2" w:rsidP="004526B1">
            <w:pPr>
              <w:pStyle w:val="TableParagraph"/>
              <w:spacing w:before="104"/>
              <w:ind w:left="2"/>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32" w:type="dxa"/>
          </w:tcPr>
          <w:p w14:paraId="37BF9108"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4B2BB759"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6725AA32" w14:textId="77777777" w:rsidR="00795EE2" w:rsidRPr="00837DB5" w:rsidRDefault="00795EE2" w:rsidP="004526B1">
            <w:pPr>
              <w:pStyle w:val="TableParagraph"/>
              <w:rPr>
                <w:rFonts w:ascii="Times New Roman" w:hAnsi="Times New Roman" w:cs="Times New Roman"/>
                <w:sz w:val="20"/>
                <w:szCs w:val="20"/>
              </w:rPr>
            </w:pPr>
          </w:p>
        </w:tc>
        <w:tc>
          <w:tcPr>
            <w:tcW w:w="1049" w:type="dxa"/>
          </w:tcPr>
          <w:p w14:paraId="2AFF2A57" w14:textId="77777777" w:rsidR="00795EE2" w:rsidRPr="00837DB5" w:rsidRDefault="00795EE2" w:rsidP="004526B1">
            <w:pPr>
              <w:pStyle w:val="TableParagraph"/>
              <w:rPr>
                <w:rFonts w:ascii="Times New Roman" w:hAnsi="Times New Roman" w:cs="Times New Roman"/>
                <w:sz w:val="20"/>
                <w:szCs w:val="20"/>
              </w:rPr>
            </w:pPr>
          </w:p>
        </w:tc>
      </w:tr>
      <w:tr w:rsidR="00795EE2" w:rsidRPr="00837DB5" w14:paraId="430757A9" w14:textId="77777777" w:rsidTr="00837DB5">
        <w:trPr>
          <w:trHeight w:val="407"/>
        </w:trPr>
        <w:tc>
          <w:tcPr>
            <w:tcW w:w="840" w:type="dxa"/>
          </w:tcPr>
          <w:p w14:paraId="4207E0D3" w14:textId="77777777" w:rsidR="00795EE2" w:rsidRPr="00837DB5" w:rsidRDefault="00795EE2" w:rsidP="004526B1">
            <w:pPr>
              <w:pStyle w:val="TableParagraph"/>
              <w:jc w:val="center"/>
              <w:rPr>
                <w:rFonts w:ascii="Times New Roman" w:hAnsi="Times New Roman" w:cs="Times New Roman"/>
                <w:sz w:val="20"/>
                <w:szCs w:val="20"/>
              </w:rPr>
            </w:pPr>
            <w:r w:rsidRPr="00837DB5">
              <w:rPr>
                <w:rFonts w:ascii="Times New Roman" w:hAnsi="Times New Roman" w:cs="Times New Roman"/>
                <w:spacing w:val="-2"/>
                <w:w w:val="115"/>
                <w:sz w:val="20"/>
                <w:szCs w:val="20"/>
              </w:rPr>
              <w:t>CLO</w:t>
            </w:r>
            <w:r w:rsidRPr="00837DB5">
              <w:rPr>
                <w:rFonts w:ascii="Times New Roman" w:hAnsi="Times New Roman" w:cs="Times New Roman"/>
                <w:spacing w:val="-14"/>
                <w:w w:val="115"/>
                <w:sz w:val="20"/>
                <w:szCs w:val="20"/>
              </w:rPr>
              <w:t xml:space="preserve"> </w:t>
            </w:r>
            <w:r w:rsidRPr="00837DB5">
              <w:rPr>
                <w:rFonts w:ascii="Times New Roman" w:hAnsi="Times New Roman" w:cs="Times New Roman"/>
                <w:spacing w:val="-10"/>
                <w:w w:val="115"/>
                <w:sz w:val="20"/>
                <w:szCs w:val="20"/>
              </w:rPr>
              <w:t>2</w:t>
            </w:r>
          </w:p>
        </w:tc>
        <w:tc>
          <w:tcPr>
            <w:tcW w:w="960" w:type="dxa"/>
          </w:tcPr>
          <w:p w14:paraId="4348D1D3" w14:textId="77777777" w:rsidR="00795EE2" w:rsidRPr="00837DB5" w:rsidRDefault="00795EE2" w:rsidP="004526B1">
            <w:pPr>
              <w:pStyle w:val="TableParagraph"/>
              <w:ind w:left="1"/>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32" w:type="dxa"/>
          </w:tcPr>
          <w:p w14:paraId="5BA656F4"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1762BD8A" w14:textId="77777777" w:rsidR="00795EE2" w:rsidRPr="00837DB5" w:rsidRDefault="00795EE2" w:rsidP="004526B1">
            <w:pPr>
              <w:pStyle w:val="TableParagraph"/>
              <w:ind w:left="2" w:right="1"/>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32" w:type="dxa"/>
          </w:tcPr>
          <w:p w14:paraId="420E0404"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2EBCDFBA"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1EDFA6FB"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0515BECF"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49" w:type="dxa"/>
          </w:tcPr>
          <w:p w14:paraId="2E45B396" w14:textId="77777777" w:rsidR="00795EE2" w:rsidRPr="00837DB5" w:rsidRDefault="00795EE2" w:rsidP="004526B1">
            <w:pPr>
              <w:pStyle w:val="TableParagraph"/>
              <w:rPr>
                <w:rFonts w:ascii="Times New Roman" w:hAnsi="Times New Roman" w:cs="Times New Roman"/>
                <w:sz w:val="20"/>
                <w:szCs w:val="20"/>
              </w:rPr>
            </w:pPr>
          </w:p>
        </w:tc>
      </w:tr>
      <w:tr w:rsidR="00795EE2" w:rsidRPr="00837DB5" w14:paraId="52FD6666" w14:textId="77777777" w:rsidTr="00837DB5">
        <w:trPr>
          <w:trHeight w:val="407"/>
        </w:trPr>
        <w:tc>
          <w:tcPr>
            <w:tcW w:w="840" w:type="dxa"/>
          </w:tcPr>
          <w:p w14:paraId="0BBAC3E4" w14:textId="77777777" w:rsidR="00795EE2" w:rsidRPr="00837DB5" w:rsidRDefault="00795EE2" w:rsidP="004526B1">
            <w:pPr>
              <w:pStyle w:val="TableParagraph"/>
              <w:jc w:val="center"/>
              <w:rPr>
                <w:rFonts w:ascii="Times New Roman" w:hAnsi="Times New Roman" w:cs="Times New Roman"/>
                <w:sz w:val="20"/>
                <w:szCs w:val="20"/>
              </w:rPr>
            </w:pPr>
            <w:r w:rsidRPr="00837DB5">
              <w:rPr>
                <w:rFonts w:ascii="Times New Roman" w:hAnsi="Times New Roman" w:cs="Times New Roman"/>
                <w:spacing w:val="-2"/>
                <w:w w:val="115"/>
                <w:sz w:val="20"/>
                <w:szCs w:val="20"/>
              </w:rPr>
              <w:t>CLO</w:t>
            </w:r>
            <w:r w:rsidRPr="00837DB5">
              <w:rPr>
                <w:rFonts w:ascii="Times New Roman" w:hAnsi="Times New Roman" w:cs="Times New Roman"/>
                <w:spacing w:val="-14"/>
                <w:w w:val="115"/>
                <w:sz w:val="20"/>
                <w:szCs w:val="20"/>
              </w:rPr>
              <w:t xml:space="preserve"> </w:t>
            </w:r>
            <w:r w:rsidRPr="00837DB5">
              <w:rPr>
                <w:rFonts w:ascii="Times New Roman" w:hAnsi="Times New Roman" w:cs="Times New Roman"/>
                <w:spacing w:val="-10"/>
                <w:w w:val="115"/>
                <w:sz w:val="20"/>
                <w:szCs w:val="20"/>
              </w:rPr>
              <w:t>3</w:t>
            </w:r>
          </w:p>
        </w:tc>
        <w:tc>
          <w:tcPr>
            <w:tcW w:w="960" w:type="dxa"/>
          </w:tcPr>
          <w:p w14:paraId="16F9BEF9"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06201254" w14:textId="77777777" w:rsidR="00795EE2" w:rsidRPr="00837DB5" w:rsidRDefault="00795EE2" w:rsidP="004526B1">
            <w:pPr>
              <w:pStyle w:val="TableParagraph"/>
              <w:ind w:left="2" w:right="1"/>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32" w:type="dxa"/>
          </w:tcPr>
          <w:p w14:paraId="176BD904"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1F712048"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51F03BFA"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0839CD26"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2C7FF0CA"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49" w:type="dxa"/>
          </w:tcPr>
          <w:p w14:paraId="434541E2" w14:textId="77777777" w:rsidR="00795EE2" w:rsidRPr="00837DB5" w:rsidRDefault="00795EE2" w:rsidP="004526B1">
            <w:pPr>
              <w:pStyle w:val="TableParagraph"/>
              <w:ind w:right="11"/>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r>
      <w:tr w:rsidR="00795EE2" w:rsidRPr="00837DB5" w14:paraId="3D14A745" w14:textId="77777777" w:rsidTr="00837DB5">
        <w:trPr>
          <w:trHeight w:val="407"/>
        </w:trPr>
        <w:tc>
          <w:tcPr>
            <w:tcW w:w="840" w:type="dxa"/>
          </w:tcPr>
          <w:p w14:paraId="5E4E3517" w14:textId="77777777" w:rsidR="00795EE2" w:rsidRPr="00837DB5" w:rsidRDefault="00795EE2" w:rsidP="004526B1">
            <w:pPr>
              <w:pStyle w:val="TableParagraph"/>
              <w:jc w:val="center"/>
              <w:rPr>
                <w:rFonts w:ascii="Times New Roman" w:hAnsi="Times New Roman" w:cs="Times New Roman"/>
                <w:sz w:val="20"/>
                <w:szCs w:val="20"/>
              </w:rPr>
            </w:pPr>
            <w:r w:rsidRPr="00837DB5">
              <w:rPr>
                <w:rFonts w:ascii="Times New Roman" w:hAnsi="Times New Roman" w:cs="Times New Roman"/>
                <w:spacing w:val="-2"/>
                <w:w w:val="115"/>
                <w:sz w:val="20"/>
                <w:szCs w:val="20"/>
              </w:rPr>
              <w:t>CLO</w:t>
            </w:r>
            <w:r w:rsidRPr="00837DB5">
              <w:rPr>
                <w:rFonts w:ascii="Times New Roman" w:hAnsi="Times New Roman" w:cs="Times New Roman"/>
                <w:spacing w:val="-14"/>
                <w:w w:val="115"/>
                <w:sz w:val="20"/>
                <w:szCs w:val="20"/>
              </w:rPr>
              <w:t xml:space="preserve"> </w:t>
            </w:r>
            <w:r w:rsidRPr="00837DB5">
              <w:rPr>
                <w:rFonts w:ascii="Times New Roman" w:hAnsi="Times New Roman" w:cs="Times New Roman"/>
                <w:spacing w:val="-10"/>
                <w:w w:val="120"/>
                <w:sz w:val="20"/>
                <w:szCs w:val="20"/>
              </w:rPr>
              <w:t>4</w:t>
            </w:r>
          </w:p>
        </w:tc>
        <w:tc>
          <w:tcPr>
            <w:tcW w:w="960" w:type="dxa"/>
          </w:tcPr>
          <w:p w14:paraId="79578B9E"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2E942B8E"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0557A382" w14:textId="77777777" w:rsidR="00795EE2" w:rsidRPr="00837DB5" w:rsidRDefault="00795EE2" w:rsidP="004526B1">
            <w:pPr>
              <w:pStyle w:val="TableParagraph"/>
              <w:ind w:left="2" w:right="1"/>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32" w:type="dxa"/>
          </w:tcPr>
          <w:p w14:paraId="0E285931"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3CF271A9"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3BFF3776"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32" w:type="dxa"/>
          </w:tcPr>
          <w:p w14:paraId="48FF8641" w14:textId="77777777" w:rsidR="00795EE2" w:rsidRPr="00837DB5" w:rsidRDefault="00795EE2" w:rsidP="004526B1">
            <w:pPr>
              <w:pStyle w:val="TableParagraph"/>
              <w:rPr>
                <w:rFonts w:ascii="Times New Roman" w:hAnsi="Times New Roman" w:cs="Times New Roman"/>
                <w:sz w:val="20"/>
                <w:szCs w:val="20"/>
              </w:rPr>
            </w:pPr>
          </w:p>
        </w:tc>
        <w:tc>
          <w:tcPr>
            <w:tcW w:w="1049" w:type="dxa"/>
          </w:tcPr>
          <w:p w14:paraId="0DCE4408" w14:textId="77777777" w:rsidR="00795EE2" w:rsidRPr="00837DB5" w:rsidRDefault="00795EE2" w:rsidP="004526B1">
            <w:pPr>
              <w:pStyle w:val="TableParagraph"/>
              <w:ind w:right="11"/>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r>
      <w:tr w:rsidR="00795EE2" w:rsidRPr="00837DB5" w14:paraId="3C20DB19" w14:textId="77777777" w:rsidTr="00837DB5">
        <w:trPr>
          <w:trHeight w:val="404"/>
        </w:trPr>
        <w:tc>
          <w:tcPr>
            <w:tcW w:w="840" w:type="dxa"/>
          </w:tcPr>
          <w:p w14:paraId="5C61DD07" w14:textId="77777777" w:rsidR="00795EE2" w:rsidRPr="00837DB5" w:rsidRDefault="00795EE2" w:rsidP="004526B1">
            <w:pPr>
              <w:pStyle w:val="TableParagraph"/>
              <w:jc w:val="center"/>
              <w:rPr>
                <w:rFonts w:ascii="Times New Roman" w:hAnsi="Times New Roman" w:cs="Times New Roman"/>
                <w:sz w:val="20"/>
                <w:szCs w:val="20"/>
              </w:rPr>
            </w:pPr>
            <w:r w:rsidRPr="00837DB5">
              <w:rPr>
                <w:rFonts w:ascii="Times New Roman" w:hAnsi="Times New Roman" w:cs="Times New Roman"/>
                <w:spacing w:val="-2"/>
                <w:w w:val="115"/>
                <w:sz w:val="20"/>
                <w:szCs w:val="20"/>
              </w:rPr>
              <w:t>CLO</w:t>
            </w:r>
            <w:r w:rsidRPr="00837DB5">
              <w:rPr>
                <w:rFonts w:ascii="Times New Roman" w:hAnsi="Times New Roman" w:cs="Times New Roman"/>
                <w:spacing w:val="-14"/>
                <w:w w:val="115"/>
                <w:sz w:val="20"/>
                <w:szCs w:val="20"/>
              </w:rPr>
              <w:t xml:space="preserve"> </w:t>
            </w:r>
            <w:r w:rsidRPr="00837DB5">
              <w:rPr>
                <w:rFonts w:ascii="Times New Roman" w:hAnsi="Times New Roman" w:cs="Times New Roman"/>
                <w:spacing w:val="-10"/>
                <w:w w:val="115"/>
                <w:sz w:val="20"/>
                <w:szCs w:val="20"/>
              </w:rPr>
              <w:t>5</w:t>
            </w:r>
          </w:p>
        </w:tc>
        <w:tc>
          <w:tcPr>
            <w:tcW w:w="960" w:type="dxa"/>
          </w:tcPr>
          <w:p w14:paraId="31694304"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2E3CB264"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69947A2C"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001FCDA5" w14:textId="77777777" w:rsidR="00795EE2" w:rsidRPr="00837DB5" w:rsidRDefault="00795EE2" w:rsidP="004526B1">
            <w:pPr>
              <w:pStyle w:val="TableParagraph"/>
              <w:rPr>
                <w:rFonts w:ascii="Times New Roman" w:hAnsi="Times New Roman" w:cs="Times New Roman"/>
                <w:sz w:val="20"/>
                <w:szCs w:val="20"/>
              </w:rPr>
            </w:pPr>
          </w:p>
        </w:tc>
        <w:tc>
          <w:tcPr>
            <w:tcW w:w="1032" w:type="dxa"/>
          </w:tcPr>
          <w:p w14:paraId="5F20D662"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32" w:type="dxa"/>
          </w:tcPr>
          <w:p w14:paraId="09CD4439" w14:textId="77777777" w:rsidR="00795EE2" w:rsidRPr="00837DB5" w:rsidRDefault="00795EE2" w:rsidP="004526B1">
            <w:pPr>
              <w:pStyle w:val="TableParagraph"/>
              <w:ind w:left="2"/>
              <w:jc w:val="center"/>
              <w:rPr>
                <w:rFonts w:ascii="Times New Roman" w:hAnsi="Times New Roman" w:cs="Times New Roman"/>
                <w:sz w:val="20"/>
                <w:szCs w:val="20"/>
              </w:rPr>
            </w:pPr>
            <w:r w:rsidRPr="00837DB5">
              <w:rPr>
                <w:rFonts w:ascii="Times New Roman" w:hAnsi="Times New Roman" w:cs="Times New Roman"/>
                <w:spacing w:val="-10"/>
                <w:w w:val="120"/>
                <w:sz w:val="20"/>
                <w:szCs w:val="20"/>
              </w:rPr>
              <w:t>X</w:t>
            </w:r>
          </w:p>
        </w:tc>
        <w:tc>
          <w:tcPr>
            <w:tcW w:w="1032" w:type="dxa"/>
          </w:tcPr>
          <w:p w14:paraId="22BEFFAC" w14:textId="77777777" w:rsidR="00795EE2" w:rsidRPr="00837DB5" w:rsidRDefault="00795EE2" w:rsidP="004526B1">
            <w:pPr>
              <w:pStyle w:val="TableParagraph"/>
              <w:rPr>
                <w:rFonts w:ascii="Times New Roman" w:hAnsi="Times New Roman" w:cs="Times New Roman"/>
                <w:sz w:val="20"/>
                <w:szCs w:val="20"/>
              </w:rPr>
            </w:pPr>
          </w:p>
        </w:tc>
        <w:tc>
          <w:tcPr>
            <w:tcW w:w="1049" w:type="dxa"/>
          </w:tcPr>
          <w:p w14:paraId="14632F78" w14:textId="77777777" w:rsidR="00795EE2" w:rsidRPr="00837DB5" w:rsidRDefault="00795EE2" w:rsidP="004526B1">
            <w:pPr>
              <w:pStyle w:val="TableParagraph"/>
              <w:rPr>
                <w:rFonts w:ascii="Times New Roman" w:hAnsi="Times New Roman" w:cs="Times New Roman"/>
                <w:sz w:val="20"/>
                <w:szCs w:val="20"/>
              </w:rPr>
            </w:pPr>
          </w:p>
        </w:tc>
      </w:tr>
    </w:tbl>
    <w:p w14:paraId="176F2D29" w14:textId="77777777" w:rsidR="00BB7812" w:rsidRPr="00D2166B" w:rsidRDefault="00BB7812" w:rsidP="00BB7812">
      <w:pPr>
        <w:spacing w:after="0" w:line="240" w:lineRule="auto"/>
        <w:rPr>
          <w:rFonts w:ascii="Book Antiqua" w:hAnsi="Book Antiqua" w:cs="Times New Roman"/>
          <w:b/>
          <w:bCs/>
          <w:sz w:val="18"/>
          <w:szCs w:val="18"/>
        </w:rPr>
      </w:pPr>
    </w:p>
    <w:p w14:paraId="4AD197D2"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650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65BA349E"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Managing High Performance</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33818FBB"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examines various advance functions, approaches, and process of HRM through discussions and case studies. Topics include application and technique of managing high performance and transformational management, basic processes of managing effectively human resources, managing organization change and innovation, designing organizations for flexibility and innovation, preventing and managing crisis and leading managerial changes.</w:t>
      </w:r>
    </w:p>
    <w:p w14:paraId="0C73B5DB"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p>
    <w:p w14:paraId="4E143985"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BB7812" w:rsidRPr="00D2166B" w14:paraId="31EC4FEA" w14:textId="77777777" w:rsidTr="003175AE">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F8E89"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C1B34" w14:textId="77777777" w:rsidR="00BB7812" w:rsidRPr="00D2166B" w:rsidRDefault="00BB7812" w:rsidP="003175AE">
            <w:pPr>
              <w:pStyle w:val="TableStyle2"/>
              <w:rPr>
                <w:rFonts w:ascii="Book Antiqua" w:eastAsia="Arial Unicode MS" w:hAnsi="Book Antiqua" w:cs="Times New Roman"/>
                <w:color w:val="auto"/>
                <w:position w:val="-2"/>
                <w:sz w:val="18"/>
                <w:szCs w:val="18"/>
              </w:rPr>
            </w:pPr>
            <w:r w:rsidRPr="00D2166B">
              <w:rPr>
                <w:rFonts w:ascii="Book Antiqua" w:eastAsia="Arial Unicode MS" w:hAnsi="Book Antiqua" w:cs="Times New Roman"/>
                <w:color w:val="auto"/>
                <w:sz w:val="18"/>
                <w:szCs w:val="18"/>
              </w:rPr>
              <w:t>Demonstrate a clear and concise understanding of managing high performance in business enterprises.</w:t>
            </w:r>
          </w:p>
        </w:tc>
      </w:tr>
      <w:tr w:rsidR="00BB7812" w:rsidRPr="00D2166B" w14:paraId="08D8D555" w14:textId="77777777" w:rsidTr="003175AE">
        <w:trPr>
          <w:trHeight w:hRule="exact" w:val="37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29C6C"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7C1F6" w14:textId="77777777" w:rsidR="00BB7812" w:rsidRPr="00D2166B" w:rsidRDefault="00BB7812" w:rsidP="003175AE">
            <w:pPr>
              <w:pStyle w:val="TableStyle2"/>
              <w:rPr>
                <w:rFonts w:ascii="Book Antiqua" w:eastAsia="Arial Unicode MS" w:hAnsi="Book Antiqua" w:cs="Times New Roman"/>
                <w:color w:val="auto"/>
                <w:position w:val="-2"/>
                <w:sz w:val="18"/>
                <w:szCs w:val="18"/>
              </w:rPr>
            </w:pPr>
            <w:r w:rsidRPr="00D2166B">
              <w:rPr>
                <w:rFonts w:ascii="Book Antiqua" w:eastAsia="Arial Unicode MS" w:hAnsi="Book Antiqua" w:cs="Times New Roman"/>
                <w:color w:val="auto"/>
                <w:position w:val="-2"/>
                <w:sz w:val="18"/>
                <w:szCs w:val="18"/>
              </w:rPr>
              <w:t>Analyze business challenges involving managing high performance organization.</w:t>
            </w:r>
          </w:p>
        </w:tc>
      </w:tr>
      <w:tr w:rsidR="00BB7812" w:rsidRPr="00D2166B" w14:paraId="7D5A7BAD" w14:textId="77777777" w:rsidTr="003175AE">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CE4FD"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97FD9" w14:textId="77777777" w:rsidR="00BB7812" w:rsidRPr="00D2166B" w:rsidRDefault="00BB7812" w:rsidP="003175AE">
            <w:pPr>
              <w:pStyle w:val="TableStyle2"/>
              <w:rPr>
                <w:rFonts w:ascii="Book Antiqua" w:eastAsia="Arial Unicode MS" w:hAnsi="Book Antiqua" w:cs="Times New Roman"/>
                <w:color w:val="auto"/>
                <w:position w:val="-2"/>
                <w:sz w:val="18"/>
                <w:szCs w:val="18"/>
              </w:rPr>
            </w:pPr>
            <w:r w:rsidRPr="00D2166B">
              <w:rPr>
                <w:rFonts w:ascii="Book Antiqua" w:eastAsia="Arial Unicode MS" w:hAnsi="Book Antiqua" w:cs="Times New Roman"/>
                <w:color w:val="auto"/>
                <w:sz w:val="18"/>
                <w:szCs w:val="18"/>
              </w:rPr>
              <w:t xml:space="preserve">Exhibit critical thinking and problem solving of managing high performance issues based on project work and case analysis. </w:t>
            </w:r>
          </w:p>
        </w:tc>
      </w:tr>
      <w:tr w:rsidR="00BB7812" w:rsidRPr="00D2166B" w14:paraId="066501E5" w14:textId="77777777" w:rsidTr="003175AE">
        <w:trPr>
          <w:trHeight w:hRule="exact" w:val="5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78B02"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7DDB"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eastAsia="Arial Unicode MS" w:hAnsi="Book Antiqua" w:cs="Times New Roman"/>
                <w:sz w:val="18"/>
                <w:szCs w:val="18"/>
              </w:rPr>
              <w:t>Gain practical experience in forming, participating in, and leading teams in diverse backgrounds</w:t>
            </w:r>
          </w:p>
        </w:tc>
      </w:tr>
    </w:tbl>
    <w:p w14:paraId="6C065EAB"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4B6AB3F7"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660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5786EF82"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Strategic Human Resource Management</w:t>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6E9F33D4"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 xml:space="preserve">This course introduces the strategic role of human resource management (HRM) in attaining competitive advantage of the organizations. HRM as an organizational strategy must have strategic contribution to </w:t>
      </w:r>
      <w:r w:rsidRPr="00D2166B">
        <w:rPr>
          <w:rFonts w:ascii="Book Antiqua" w:eastAsia="Times New Roman" w:hAnsi="Book Antiqua" w:cs="Times New Roman"/>
          <w:bCs/>
          <w:sz w:val="18"/>
          <w:szCs w:val="18"/>
        </w:rPr>
        <w:lastRenderedPageBreak/>
        <w:t>the organizational achievements. In understanding this strategic role of HRM, this course will facilitate to develop the knowledge base of relating HRM strategies in relation to business strategies of the organization and employing organizational human resources for the success of the organization in a competitive business arena.</w:t>
      </w:r>
    </w:p>
    <w:p w14:paraId="6C94318B"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1FE535E4" w14:textId="77777777" w:rsidR="00795EE2" w:rsidRPr="00795EE2" w:rsidRDefault="00795EE2" w:rsidP="00795EE2">
      <w:pPr>
        <w:rPr>
          <w:b/>
          <w:bCs/>
        </w:rPr>
      </w:pPr>
      <w:r w:rsidRPr="00795EE2">
        <w:rPr>
          <w:b/>
          <w:bCs/>
          <w:sz w:val="20"/>
        </w:rPr>
        <w:t>Table 01: Course Learning Outcomes (CLO): At the end of the course, the students will be able to:</w:t>
      </w:r>
      <w:r w:rsidRPr="00795EE2">
        <w:rPr>
          <w:b/>
          <w:bCs/>
          <w:sz w:val="20"/>
        </w:rPr>
        <w:br/>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371"/>
      </w:tblGrid>
      <w:tr w:rsidR="00795EE2" w:rsidRPr="00D2166B" w14:paraId="6FA5C500" w14:textId="77777777" w:rsidTr="004526B1">
        <w:trPr>
          <w:trHeight w:val="193"/>
        </w:trPr>
        <w:tc>
          <w:tcPr>
            <w:tcW w:w="1122" w:type="dxa"/>
          </w:tcPr>
          <w:p w14:paraId="375136AF" w14:textId="77777777" w:rsidR="00795EE2" w:rsidRPr="00D2166B" w:rsidRDefault="00795EE2" w:rsidP="004526B1">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371" w:type="dxa"/>
          </w:tcPr>
          <w:p w14:paraId="41AB9CA9" w14:textId="77777777" w:rsidR="00795EE2" w:rsidRPr="00D2166B" w:rsidRDefault="00795EE2" w:rsidP="004526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t xml:space="preserve">Communicate strategic HRM recommendations and policy positions clearly and persuasively to diverse </w:t>
            </w:r>
            <w:proofErr w:type="spellStart"/>
            <w:r>
              <w:t>organisational</w:t>
            </w:r>
            <w:proofErr w:type="spellEnd"/>
            <w:r>
              <w:t xml:space="preserve"> stakeholders.</w:t>
            </w:r>
          </w:p>
        </w:tc>
      </w:tr>
      <w:tr w:rsidR="00795EE2" w:rsidRPr="00D2166B" w14:paraId="68FEA70D" w14:textId="77777777" w:rsidTr="004526B1">
        <w:trPr>
          <w:trHeight w:val="323"/>
        </w:trPr>
        <w:tc>
          <w:tcPr>
            <w:tcW w:w="1122" w:type="dxa"/>
          </w:tcPr>
          <w:p w14:paraId="45838763" w14:textId="77777777" w:rsidR="00795EE2" w:rsidRPr="00D2166B" w:rsidRDefault="00795EE2" w:rsidP="004526B1">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371" w:type="dxa"/>
          </w:tcPr>
          <w:p w14:paraId="61EDBA81" w14:textId="77777777" w:rsidR="00795EE2" w:rsidRPr="00632C3A" w:rsidRDefault="00795EE2" w:rsidP="004526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proofErr w:type="spellStart"/>
            <w:r w:rsidRPr="00632C3A">
              <w:rPr>
                <w:rFonts w:ascii="Book Antiqua" w:hAnsi="Book Antiqua"/>
                <w:iCs/>
                <w:sz w:val="18"/>
                <w:szCs w:val="18"/>
              </w:rPr>
              <w:t>Analyse</w:t>
            </w:r>
            <w:proofErr w:type="spellEnd"/>
            <w:r w:rsidRPr="00632C3A">
              <w:rPr>
                <w:rFonts w:ascii="Book Antiqua" w:hAnsi="Book Antiqua"/>
                <w:iCs/>
                <w:sz w:val="18"/>
                <w:szCs w:val="18"/>
              </w:rPr>
              <w:t xml:space="preserve"> strategic HRM</w:t>
            </w:r>
            <w:r>
              <w:rPr>
                <w:rFonts w:ascii="Book Antiqua" w:hAnsi="Book Antiqua"/>
                <w:iCs/>
                <w:sz w:val="18"/>
                <w:szCs w:val="18"/>
              </w:rPr>
              <w:t xml:space="preserve"> </w:t>
            </w:r>
            <w:r w:rsidRPr="00632C3A">
              <w:rPr>
                <w:rFonts w:ascii="Book Antiqua" w:hAnsi="Book Antiqua"/>
                <w:iCs/>
                <w:sz w:val="18"/>
                <w:szCs w:val="18"/>
              </w:rPr>
              <w:t>issues and workforce</w:t>
            </w:r>
            <w:r>
              <w:rPr>
                <w:rFonts w:ascii="Book Antiqua" w:hAnsi="Book Antiqua"/>
                <w:iCs/>
                <w:sz w:val="18"/>
                <w:szCs w:val="18"/>
              </w:rPr>
              <w:t xml:space="preserve"> </w:t>
            </w:r>
            <w:r w:rsidRPr="00632C3A">
              <w:rPr>
                <w:rFonts w:ascii="Book Antiqua" w:hAnsi="Book Antiqua"/>
                <w:iCs/>
                <w:sz w:val="18"/>
                <w:szCs w:val="18"/>
              </w:rPr>
              <w:t>challenges using relevant</w:t>
            </w:r>
            <w:r>
              <w:rPr>
                <w:rFonts w:ascii="Book Antiqua" w:hAnsi="Book Antiqua"/>
                <w:iCs/>
                <w:sz w:val="18"/>
                <w:szCs w:val="18"/>
              </w:rPr>
              <w:t xml:space="preserve"> </w:t>
            </w:r>
            <w:r w:rsidRPr="00632C3A">
              <w:rPr>
                <w:rFonts w:ascii="Book Antiqua" w:hAnsi="Book Antiqua"/>
                <w:iCs/>
                <w:sz w:val="18"/>
                <w:szCs w:val="18"/>
              </w:rPr>
              <w:t>analytical frameworks and</w:t>
            </w:r>
          </w:p>
          <w:p w14:paraId="7818C306" w14:textId="77777777" w:rsidR="00795EE2" w:rsidRPr="00D2166B" w:rsidRDefault="00795EE2" w:rsidP="004526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632C3A">
              <w:rPr>
                <w:rFonts w:ascii="Book Antiqua" w:hAnsi="Book Antiqua"/>
                <w:iCs/>
                <w:sz w:val="18"/>
                <w:szCs w:val="18"/>
              </w:rPr>
              <w:t>evidence-based reasoning.</w:t>
            </w:r>
          </w:p>
        </w:tc>
      </w:tr>
      <w:tr w:rsidR="00795EE2" w:rsidRPr="00D2166B" w14:paraId="2FD0F5F3" w14:textId="77777777" w:rsidTr="004526B1">
        <w:trPr>
          <w:trHeight w:val="285"/>
        </w:trPr>
        <w:tc>
          <w:tcPr>
            <w:tcW w:w="1122" w:type="dxa"/>
          </w:tcPr>
          <w:p w14:paraId="0C5B90E4" w14:textId="77777777" w:rsidR="00795EE2" w:rsidRPr="00D2166B" w:rsidRDefault="00795EE2" w:rsidP="004526B1">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371" w:type="dxa"/>
          </w:tcPr>
          <w:p w14:paraId="2FD23546" w14:textId="77777777" w:rsidR="00795EE2" w:rsidRPr="00632C3A" w:rsidRDefault="00795EE2" w:rsidP="004526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632C3A">
              <w:rPr>
                <w:rFonts w:ascii="Book Antiqua" w:hAnsi="Book Antiqua"/>
                <w:iCs/>
                <w:sz w:val="18"/>
                <w:szCs w:val="18"/>
              </w:rPr>
              <w:t>Integrate SHRM concepts,</w:t>
            </w:r>
            <w:r>
              <w:rPr>
                <w:rFonts w:ascii="Book Antiqua" w:hAnsi="Book Antiqua"/>
                <w:iCs/>
                <w:sz w:val="18"/>
                <w:szCs w:val="18"/>
              </w:rPr>
              <w:t xml:space="preserve"> </w:t>
            </w:r>
            <w:r w:rsidRPr="00632C3A">
              <w:rPr>
                <w:rFonts w:ascii="Book Antiqua" w:hAnsi="Book Antiqua"/>
                <w:iCs/>
                <w:sz w:val="18"/>
                <w:szCs w:val="18"/>
              </w:rPr>
              <w:t>HR analytics, and human</w:t>
            </w:r>
            <w:r>
              <w:rPr>
                <w:rFonts w:ascii="Book Antiqua" w:hAnsi="Book Antiqua"/>
                <w:iCs/>
                <w:sz w:val="18"/>
                <w:szCs w:val="18"/>
              </w:rPr>
              <w:t xml:space="preserve"> </w:t>
            </w:r>
            <w:r w:rsidRPr="00632C3A">
              <w:rPr>
                <w:rFonts w:ascii="Book Antiqua" w:hAnsi="Book Antiqua"/>
                <w:iCs/>
                <w:sz w:val="18"/>
                <w:szCs w:val="18"/>
              </w:rPr>
              <w:t>capital evaluation</w:t>
            </w:r>
            <w:r>
              <w:rPr>
                <w:rFonts w:ascii="Book Antiqua" w:hAnsi="Book Antiqua"/>
                <w:iCs/>
                <w:sz w:val="18"/>
                <w:szCs w:val="18"/>
              </w:rPr>
              <w:t xml:space="preserve"> </w:t>
            </w:r>
            <w:r w:rsidRPr="00632C3A">
              <w:rPr>
                <w:rFonts w:ascii="Book Antiqua" w:hAnsi="Book Antiqua"/>
                <w:iCs/>
                <w:sz w:val="18"/>
                <w:szCs w:val="18"/>
              </w:rPr>
              <w:t>techniques to design</w:t>
            </w:r>
          </w:p>
          <w:p w14:paraId="2E528BFB" w14:textId="77777777" w:rsidR="00795EE2" w:rsidRPr="00D2166B" w:rsidRDefault="00795EE2" w:rsidP="004526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632C3A">
              <w:rPr>
                <w:rFonts w:ascii="Book Antiqua" w:hAnsi="Book Antiqua"/>
                <w:iCs/>
                <w:sz w:val="18"/>
                <w:szCs w:val="18"/>
              </w:rPr>
              <w:t>sustainable, strategically</w:t>
            </w:r>
            <w:r>
              <w:rPr>
                <w:rFonts w:ascii="Book Antiqua" w:hAnsi="Book Antiqua"/>
                <w:iCs/>
                <w:sz w:val="18"/>
                <w:szCs w:val="18"/>
              </w:rPr>
              <w:t xml:space="preserve"> </w:t>
            </w:r>
            <w:r w:rsidRPr="00632C3A">
              <w:rPr>
                <w:rFonts w:ascii="Book Antiqua" w:hAnsi="Book Antiqua"/>
                <w:iCs/>
                <w:sz w:val="18"/>
                <w:szCs w:val="18"/>
              </w:rPr>
              <w:t>aligned HR solutions.</w:t>
            </w:r>
          </w:p>
        </w:tc>
      </w:tr>
      <w:tr w:rsidR="00795EE2" w:rsidRPr="00D2166B" w14:paraId="0A08BC3B" w14:textId="77777777" w:rsidTr="004526B1">
        <w:trPr>
          <w:trHeight w:val="261"/>
        </w:trPr>
        <w:tc>
          <w:tcPr>
            <w:tcW w:w="1122" w:type="dxa"/>
          </w:tcPr>
          <w:p w14:paraId="7E7835FA" w14:textId="77777777" w:rsidR="00795EE2" w:rsidRPr="00D2166B" w:rsidRDefault="00795EE2" w:rsidP="004526B1">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371" w:type="dxa"/>
          </w:tcPr>
          <w:p w14:paraId="64BBBBB1" w14:textId="77777777" w:rsidR="00795EE2" w:rsidRPr="008679D7" w:rsidRDefault="00795EE2" w:rsidP="004526B1">
            <w:pPr>
              <w:jc w:val="both"/>
              <w:rPr>
                <w:rFonts w:ascii="Book Antiqua" w:hAnsi="Book Antiqua" w:cs="Times New Roman"/>
                <w:sz w:val="18"/>
                <w:szCs w:val="18"/>
              </w:rPr>
            </w:pPr>
            <w:r w:rsidRPr="008679D7">
              <w:rPr>
                <w:rFonts w:ascii="Book Antiqua" w:hAnsi="Book Antiqua" w:cs="Times New Roman"/>
                <w:sz w:val="18"/>
                <w:szCs w:val="18"/>
              </w:rPr>
              <w:t>Evaluate SHRM practices</w:t>
            </w:r>
            <w:r>
              <w:rPr>
                <w:rFonts w:ascii="Book Antiqua" w:hAnsi="Book Antiqua" w:cs="Times New Roman"/>
                <w:sz w:val="18"/>
                <w:szCs w:val="18"/>
              </w:rPr>
              <w:t xml:space="preserve"> </w:t>
            </w:r>
            <w:r w:rsidRPr="008679D7">
              <w:rPr>
                <w:rFonts w:ascii="Book Antiqua" w:hAnsi="Book Antiqua" w:cs="Times New Roman"/>
                <w:sz w:val="18"/>
                <w:szCs w:val="18"/>
              </w:rPr>
              <w:t>against global legal,</w:t>
            </w:r>
            <w:r>
              <w:rPr>
                <w:rFonts w:ascii="Book Antiqua" w:hAnsi="Book Antiqua" w:cs="Times New Roman"/>
                <w:sz w:val="18"/>
                <w:szCs w:val="18"/>
              </w:rPr>
              <w:t xml:space="preserve"> </w:t>
            </w:r>
            <w:r w:rsidRPr="008679D7">
              <w:rPr>
                <w:rFonts w:ascii="Book Antiqua" w:hAnsi="Book Antiqua" w:cs="Times New Roman"/>
                <w:sz w:val="18"/>
                <w:szCs w:val="18"/>
              </w:rPr>
              <w:t>ethical, and sustainability</w:t>
            </w:r>
            <w:r>
              <w:rPr>
                <w:rFonts w:ascii="Book Antiqua" w:hAnsi="Book Antiqua" w:cs="Times New Roman"/>
                <w:sz w:val="18"/>
                <w:szCs w:val="18"/>
              </w:rPr>
              <w:t xml:space="preserve"> </w:t>
            </w:r>
            <w:r w:rsidRPr="008679D7">
              <w:rPr>
                <w:rFonts w:ascii="Book Antiqua" w:hAnsi="Book Antiqua" w:cs="Times New Roman"/>
                <w:sz w:val="18"/>
                <w:szCs w:val="18"/>
              </w:rPr>
              <w:t>standards, including ILO</w:t>
            </w:r>
          </w:p>
          <w:p w14:paraId="111C6985" w14:textId="77777777" w:rsidR="00795EE2" w:rsidRPr="00D2166B" w:rsidRDefault="00795EE2" w:rsidP="004526B1">
            <w:pPr>
              <w:jc w:val="both"/>
              <w:rPr>
                <w:rFonts w:ascii="Book Antiqua" w:hAnsi="Book Antiqua" w:cs="Times New Roman"/>
                <w:sz w:val="18"/>
                <w:szCs w:val="18"/>
              </w:rPr>
            </w:pPr>
            <w:r w:rsidRPr="008679D7">
              <w:rPr>
                <w:rFonts w:ascii="Book Antiqua" w:hAnsi="Book Antiqua" w:cs="Times New Roman"/>
                <w:sz w:val="18"/>
                <w:szCs w:val="18"/>
              </w:rPr>
              <w:t>conventions and the UN</w:t>
            </w:r>
            <w:r>
              <w:rPr>
                <w:rFonts w:ascii="Book Antiqua" w:hAnsi="Book Antiqua" w:cs="Times New Roman"/>
                <w:sz w:val="18"/>
                <w:szCs w:val="18"/>
              </w:rPr>
              <w:t xml:space="preserve"> </w:t>
            </w:r>
            <w:r w:rsidRPr="008679D7">
              <w:rPr>
                <w:rFonts w:ascii="Book Antiqua" w:hAnsi="Book Antiqua" w:cs="Times New Roman"/>
                <w:sz w:val="18"/>
                <w:szCs w:val="18"/>
              </w:rPr>
              <w:t>Sustainable Development</w:t>
            </w:r>
            <w:r>
              <w:rPr>
                <w:rFonts w:ascii="Book Antiqua" w:hAnsi="Book Antiqua" w:cs="Times New Roman"/>
                <w:sz w:val="18"/>
                <w:szCs w:val="18"/>
              </w:rPr>
              <w:t xml:space="preserve"> </w:t>
            </w:r>
            <w:r w:rsidRPr="008679D7">
              <w:rPr>
                <w:rFonts w:ascii="Book Antiqua" w:hAnsi="Book Antiqua" w:cs="Times New Roman"/>
                <w:sz w:val="18"/>
                <w:szCs w:val="18"/>
              </w:rPr>
              <w:t>Goals.</w:t>
            </w:r>
          </w:p>
        </w:tc>
      </w:tr>
      <w:tr w:rsidR="00795EE2" w:rsidRPr="00D2166B" w14:paraId="79C3A866" w14:textId="77777777" w:rsidTr="004526B1">
        <w:trPr>
          <w:trHeight w:val="261"/>
        </w:trPr>
        <w:tc>
          <w:tcPr>
            <w:tcW w:w="1122" w:type="dxa"/>
          </w:tcPr>
          <w:p w14:paraId="0C29DDA8" w14:textId="77777777" w:rsidR="00795EE2" w:rsidRPr="00D2166B" w:rsidRDefault="00795EE2" w:rsidP="004526B1">
            <w:pPr>
              <w:jc w:val="both"/>
              <w:rPr>
                <w:rFonts w:ascii="Book Antiqua" w:eastAsia="Cambria" w:hAnsi="Book Antiqua" w:cs="Cambria"/>
                <w:sz w:val="18"/>
                <w:szCs w:val="18"/>
              </w:rPr>
            </w:pPr>
            <w:r>
              <w:rPr>
                <w:rFonts w:ascii="Book Antiqua" w:eastAsia="Cambria" w:hAnsi="Book Antiqua" w:cs="Cambria"/>
                <w:sz w:val="18"/>
                <w:szCs w:val="18"/>
              </w:rPr>
              <w:t>CLO5</w:t>
            </w:r>
          </w:p>
        </w:tc>
        <w:tc>
          <w:tcPr>
            <w:tcW w:w="8371" w:type="dxa"/>
          </w:tcPr>
          <w:p w14:paraId="3D292EAD" w14:textId="77777777" w:rsidR="00795EE2" w:rsidRPr="008679D7" w:rsidRDefault="00795EE2" w:rsidP="004526B1">
            <w:pPr>
              <w:jc w:val="both"/>
              <w:rPr>
                <w:rFonts w:ascii="Book Antiqua" w:hAnsi="Book Antiqua" w:cs="Times New Roman"/>
                <w:sz w:val="18"/>
                <w:szCs w:val="18"/>
              </w:rPr>
            </w:pPr>
            <w:r w:rsidRPr="008679D7">
              <w:rPr>
                <w:rFonts w:ascii="Book Antiqua" w:hAnsi="Book Antiqua" w:cs="Times New Roman"/>
                <w:sz w:val="18"/>
                <w:szCs w:val="18"/>
              </w:rPr>
              <w:t>Demonstrate ethical</w:t>
            </w:r>
            <w:r>
              <w:rPr>
                <w:rFonts w:ascii="Book Antiqua" w:hAnsi="Book Antiqua" w:cs="Times New Roman"/>
                <w:sz w:val="18"/>
                <w:szCs w:val="18"/>
              </w:rPr>
              <w:t xml:space="preserve"> </w:t>
            </w:r>
            <w:r w:rsidRPr="008679D7">
              <w:rPr>
                <w:rFonts w:ascii="Book Antiqua" w:hAnsi="Book Antiqua" w:cs="Times New Roman"/>
                <w:sz w:val="18"/>
                <w:szCs w:val="18"/>
              </w:rPr>
              <w:t>awareness and professional</w:t>
            </w:r>
            <w:r>
              <w:rPr>
                <w:rFonts w:ascii="Book Antiqua" w:hAnsi="Book Antiqua" w:cs="Times New Roman"/>
                <w:sz w:val="18"/>
                <w:szCs w:val="18"/>
              </w:rPr>
              <w:t xml:space="preserve"> </w:t>
            </w:r>
            <w:r w:rsidRPr="008679D7">
              <w:rPr>
                <w:rFonts w:ascii="Book Antiqua" w:hAnsi="Book Antiqua" w:cs="Times New Roman"/>
                <w:sz w:val="18"/>
                <w:szCs w:val="18"/>
              </w:rPr>
              <w:t>judgement in addressing</w:t>
            </w:r>
            <w:r>
              <w:rPr>
                <w:rFonts w:ascii="Book Antiqua" w:hAnsi="Book Antiqua" w:cs="Times New Roman"/>
                <w:sz w:val="18"/>
                <w:szCs w:val="18"/>
              </w:rPr>
              <w:t xml:space="preserve"> </w:t>
            </w:r>
            <w:r w:rsidRPr="008679D7">
              <w:rPr>
                <w:rFonts w:ascii="Book Antiqua" w:hAnsi="Book Antiqua" w:cs="Times New Roman"/>
                <w:sz w:val="18"/>
                <w:szCs w:val="18"/>
              </w:rPr>
              <w:t>HR policy and employment</w:t>
            </w:r>
          </w:p>
          <w:p w14:paraId="6FF088F9" w14:textId="77777777" w:rsidR="00795EE2" w:rsidRPr="004E2E9B" w:rsidRDefault="00795EE2" w:rsidP="004526B1">
            <w:pPr>
              <w:jc w:val="both"/>
              <w:rPr>
                <w:rFonts w:ascii="Book Antiqua" w:hAnsi="Book Antiqua" w:cs="Times New Roman"/>
                <w:sz w:val="18"/>
                <w:szCs w:val="18"/>
              </w:rPr>
            </w:pPr>
            <w:r w:rsidRPr="008679D7">
              <w:rPr>
                <w:rFonts w:ascii="Book Antiqua" w:hAnsi="Book Antiqua" w:cs="Times New Roman"/>
                <w:sz w:val="18"/>
                <w:szCs w:val="18"/>
              </w:rPr>
              <w:t>relations issues affecting</w:t>
            </w:r>
            <w:r>
              <w:rPr>
                <w:rFonts w:ascii="Book Antiqua" w:hAnsi="Book Antiqua" w:cs="Times New Roman"/>
                <w:sz w:val="18"/>
                <w:szCs w:val="18"/>
              </w:rPr>
              <w:t xml:space="preserve"> </w:t>
            </w:r>
            <w:r w:rsidRPr="008679D7">
              <w:rPr>
                <w:rFonts w:ascii="Book Antiqua" w:hAnsi="Book Antiqua" w:cs="Times New Roman"/>
                <w:sz w:val="18"/>
                <w:szCs w:val="18"/>
              </w:rPr>
              <w:t xml:space="preserve">employees, </w:t>
            </w:r>
            <w:proofErr w:type="spellStart"/>
            <w:r w:rsidRPr="008679D7">
              <w:rPr>
                <w:rFonts w:ascii="Book Antiqua" w:hAnsi="Book Antiqua" w:cs="Times New Roman"/>
                <w:sz w:val="18"/>
                <w:szCs w:val="18"/>
              </w:rPr>
              <w:t>organisations</w:t>
            </w:r>
            <w:proofErr w:type="spellEnd"/>
            <w:r w:rsidRPr="008679D7">
              <w:rPr>
                <w:rFonts w:ascii="Book Antiqua" w:hAnsi="Book Antiqua" w:cs="Times New Roman"/>
                <w:sz w:val="18"/>
                <w:szCs w:val="18"/>
              </w:rPr>
              <w:t>,</w:t>
            </w:r>
            <w:r>
              <w:rPr>
                <w:rFonts w:ascii="Book Antiqua" w:hAnsi="Book Antiqua" w:cs="Times New Roman"/>
                <w:sz w:val="18"/>
                <w:szCs w:val="18"/>
              </w:rPr>
              <w:t xml:space="preserve"> </w:t>
            </w:r>
            <w:r w:rsidRPr="008679D7">
              <w:rPr>
                <w:rFonts w:ascii="Book Antiqua" w:hAnsi="Book Antiqua" w:cs="Times New Roman"/>
                <w:sz w:val="18"/>
                <w:szCs w:val="18"/>
              </w:rPr>
              <w:t>and society</w:t>
            </w:r>
          </w:p>
        </w:tc>
      </w:tr>
    </w:tbl>
    <w:p w14:paraId="72E1C2C5" w14:textId="77777777" w:rsidR="00795EE2" w:rsidRDefault="00795EE2" w:rsidP="00795EE2"/>
    <w:p w14:paraId="59F9EA7D" w14:textId="77777777" w:rsidR="00795EE2" w:rsidRPr="00795EE2" w:rsidRDefault="00795EE2" w:rsidP="00795EE2">
      <w:pPr>
        <w:tabs>
          <w:tab w:val="left" w:pos="378"/>
        </w:tabs>
        <w:spacing w:before="90"/>
        <w:ind w:left="142"/>
        <w:rPr>
          <w:b/>
          <w:bCs/>
          <w:sz w:val="20"/>
        </w:rPr>
      </w:pPr>
      <w:r w:rsidRPr="00795EE2">
        <w:rPr>
          <w:b/>
          <w:bCs/>
          <w:w w:val="110"/>
          <w:sz w:val="20"/>
        </w:rPr>
        <w:t>Table 2: Mapping</w:t>
      </w:r>
      <w:r w:rsidRPr="00795EE2">
        <w:rPr>
          <w:b/>
          <w:bCs/>
          <w:spacing w:val="-1"/>
          <w:w w:val="110"/>
          <w:sz w:val="20"/>
        </w:rPr>
        <w:t xml:space="preserve"> </w:t>
      </w:r>
      <w:r w:rsidRPr="00795EE2">
        <w:rPr>
          <w:b/>
          <w:bCs/>
          <w:w w:val="110"/>
          <w:sz w:val="20"/>
        </w:rPr>
        <w:t>of</w:t>
      </w:r>
      <w:r w:rsidRPr="00795EE2">
        <w:rPr>
          <w:b/>
          <w:bCs/>
          <w:spacing w:val="-1"/>
          <w:w w:val="110"/>
          <w:sz w:val="20"/>
        </w:rPr>
        <w:t xml:space="preserve"> </w:t>
      </w:r>
      <w:r w:rsidRPr="00795EE2">
        <w:rPr>
          <w:b/>
          <w:bCs/>
          <w:w w:val="110"/>
          <w:sz w:val="20"/>
        </w:rPr>
        <w:t>CLOs and</w:t>
      </w:r>
      <w:r w:rsidRPr="00795EE2">
        <w:rPr>
          <w:b/>
          <w:bCs/>
          <w:spacing w:val="-1"/>
          <w:w w:val="110"/>
          <w:sz w:val="20"/>
        </w:rPr>
        <w:t xml:space="preserve"> </w:t>
      </w:r>
      <w:r w:rsidRPr="00795EE2">
        <w:rPr>
          <w:b/>
          <w:bCs/>
          <w:spacing w:val="-4"/>
          <w:w w:val="110"/>
          <w:sz w:val="20"/>
        </w:rPr>
        <w:t>PLOs</w:t>
      </w:r>
    </w:p>
    <w:p w14:paraId="63A59F0A" w14:textId="77777777" w:rsidR="00795EE2" w:rsidRDefault="00795EE2" w:rsidP="00795EE2">
      <w:pPr>
        <w:pStyle w:val="BodyText"/>
        <w:spacing w:before="11"/>
        <w:rPr>
          <w:sz w:val="9"/>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88"/>
        <w:gridCol w:w="1071"/>
        <w:gridCol w:w="1071"/>
        <w:gridCol w:w="1071"/>
        <w:gridCol w:w="1071"/>
        <w:gridCol w:w="1071"/>
        <w:gridCol w:w="1071"/>
        <w:gridCol w:w="1071"/>
        <w:gridCol w:w="1071"/>
      </w:tblGrid>
      <w:tr w:rsidR="00795EE2" w14:paraId="64FF1C98" w14:textId="77777777" w:rsidTr="00837DB5">
        <w:trPr>
          <w:trHeight w:val="400"/>
        </w:trPr>
        <w:tc>
          <w:tcPr>
            <w:tcW w:w="788" w:type="dxa"/>
          </w:tcPr>
          <w:p w14:paraId="63D33678" w14:textId="77777777" w:rsidR="00795EE2" w:rsidRDefault="00795EE2" w:rsidP="004526B1">
            <w:pPr>
              <w:pStyle w:val="TableParagraph"/>
              <w:rPr>
                <w:rFonts w:ascii="Times New Roman"/>
                <w:sz w:val="20"/>
              </w:rPr>
            </w:pPr>
          </w:p>
        </w:tc>
        <w:tc>
          <w:tcPr>
            <w:tcW w:w="1071" w:type="dxa"/>
          </w:tcPr>
          <w:p w14:paraId="38DD92C1" w14:textId="77777777" w:rsidR="00795EE2" w:rsidRDefault="00795EE2" w:rsidP="004526B1">
            <w:pPr>
              <w:pStyle w:val="TableParagraph"/>
              <w:ind w:left="1" w:right="1"/>
              <w:jc w:val="center"/>
              <w:rPr>
                <w:sz w:val="20"/>
              </w:rPr>
            </w:pPr>
            <w:r>
              <w:rPr>
                <w:w w:val="105"/>
                <w:sz w:val="20"/>
              </w:rPr>
              <w:t>PLO</w:t>
            </w:r>
            <w:r>
              <w:rPr>
                <w:spacing w:val="15"/>
                <w:w w:val="105"/>
                <w:sz w:val="20"/>
              </w:rPr>
              <w:t xml:space="preserve"> </w:t>
            </w:r>
            <w:r>
              <w:rPr>
                <w:spacing w:val="-10"/>
                <w:w w:val="105"/>
                <w:sz w:val="20"/>
              </w:rPr>
              <w:t>1</w:t>
            </w:r>
          </w:p>
        </w:tc>
        <w:tc>
          <w:tcPr>
            <w:tcW w:w="1071" w:type="dxa"/>
          </w:tcPr>
          <w:p w14:paraId="2753C4F1" w14:textId="77777777" w:rsidR="00795EE2" w:rsidRDefault="00795EE2" w:rsidP="004526B1">
            <w:pPr>
              <w:pStyle w:val="TableParagraph"/>
              <w:ind w:right="1"/>
              <w:jc w:val="center"/>
              <w:rPr>
                <w:sz w:val="20"/>
              </w:rPr>
            </w:pPr>
            <w:r>
              <w:rPr>
                <w:w w:val="110"/>
                <w:sz w:val="20"/>
              </w:rPr>
              <w:t>PLO</w:t>
            </w:r>
            <w:r>
              <w:rPr>
                <w:spacing w:val="-6"/>
                <w:w w:val="110"/>
                <w:sz w:val="20"/>
              </w:rPr>
              <w:t xml:space="preserve"> </w:t>
            </w:r>
            <w:r>
              <w:rPr>
                <w:spacing w:val="-10"/>
                <w:w w:val="115"/>
                <w:sz w:val="20"/>
              </w:rPr>
              <w:t>2</w:t>
            </w:r>
          </w:p>
        </w:tc>
        <w:tc>
          <w:tcPr>
            <w:tcW w:w="1071" w:type="dxa"/>
          </w:tcPr>
          <w:p w14:paraId="53B70853" w14:textId="77777777" w:rsidR="00795EE2" w:rsidRDefault="00795EE2" w:rsidP="004526B1">
            <w:pPr>
              <w:pStyle w:val="TableParagraph"/>
              <w:ind w:right="1"/>
              <w:jc w:val="center"/>
              <w:rPr>
                <w:sz w:val="20"/>
              </w:rPr>
            </w:pPr>
            <w:r>
              <w:rPr>
                <w:w w:val="110"/>
                <w:sz w:val="20"/>
              </w:rPr>
              <w:t>PLO</w:t>
            </w:r>
            <w:r>
              <w:rPr>
                <w:spacing w:val="-6"/>
                <w:w w:val="110"/>
                <w:sz w:val="20"/>
              </w:rPr>
              <w:t xml:space="preserve"> </w:t>
            </w:r>
            <w:r>
              <w:rPr>
                <w:spacing w:val="-10"/>
                <w:w w:val="115"/>
                <w:sz w:val="20"/>
              </w:rPr>
              <w:t>3</w:t>
            </w:r>
          </w:p>
        </w:tc>
        <w:tc>
          <w:tcPr>
            <w:tcW w:w="1071" w:type="dxa"/>
          </w:tcPr>
          <w:p w14:paraId="2FC72987" w14:textId="77777777" w:rsidR="00795EE2" w:rsidRDefault="00795EE2" w:rsidP="004526B1">
            <w:pPr>
              <w:pStyle w:val="TableParagraph"/>
              <w:ind w:right="1"/>
              <w:jc w:val="center"/>
              <w:rPr>
                <w:sz w:val="20"/>
              </w:rPr>
            </w:pPr>
            <w:r>
              <w:rPr>
                <w:w w:val="110"/>
                <w:sz w:val="20"/>
              </w:rPr>
              <w:t>PLO</w:t>
            </w:r>
            <w:r>
              <w:rPr>
                <w:spacing w:val="-6"/>
                <w:w w:val="110"/>
                <w:sz w:val="20"/>
              </w:rPr>
              <w:t xml:space="preserve"> </w:t>
            </w:r>
            <w:r>
              <w:rPr>
                <w:spacing w:val="-10"/>
                <w:w w:val="115"/>
                <w:sz w:val="20"/>
              </w:rPr>
              <w:t>4</w:t>
            </w:r>
          </w:p>
        </w:tc>
        <w:tc>
          <w:tcPr>
            <w:tcW w:w="1071" w:type="dxa"/>
          </w:tcPr>
          <w:p w14:paraId="0690DD90" w14:textId="77777777" w:rsidR="00795EE2" w:rsidRDefault="00795EE2" w:rsidP="004526B1">
            <w:pPr>
              <w:pStyle w:val="TableParagraph"/>
              <w:ind w:right="1"/>
              <w:jc w:val="center"/>
              <w:rPr>
                <w:sz w:val="20"/>
              </w:rPr>
            </w:pPr>
            <w:r>
              <w:rPr>
                <w:w w:val="110"/>
                <w:sz w:val="20"/>
              </w:rPr>
              <w:t>PLO</w:t>
            </w:r>
            <w:r>
              <w:rPr>
                <w:spacing w:val="-6"/>
                <w:w w:val="110"/>
                <w:sz w:val="20"/>
              </w:rPr>
              <w:t xml:space="preserve"> </w:t>
            </w:r>
            <w:r>
              <w:rPr>
                <w:spacing w:val="-10"/>
                <w:w w:val="115"/>
                <w:sz w:val="20"/>
              </w:rPr>
              <w:t>5</w:t>
            </w:r>
          </w:p>
        </w:tc>
        <w:tc>
          <w:tcPr>
            <w:tcW w:w="1071" w:type="dxa"/>
          </w:tcPr>
          <w:p w14:paraId="7E9095A8" w14:textId="77777777" w:rsidR="00795EE2" w:rsidRDefault="00795EE2" w:rsidP="004526B1">
            <w:pPr>
              <w:pStyle w:val="TableParagraph"/>
              <w:ind w:left="1" w:right="1"/>
              <w:jc w:val="center"/>
              <w:rPr>
                <w:sz w:val="20"/>
              </w:rPr>
            </w:pPr>
            <w:r>
              <w:rPr>
                <w:w w:val="110"/>
                <w:sz w:val="20"/>
              </w:rPr>
              <w:t>PLO</w:t>
            </w:r>
            <w:r>
              <w:rPr>
                <w:spacing w:val="-6"/>
                <w:w w:val="110"/>
                <w:sz w:val="20"/>
              </w:rPr>
              <w:t xml:space="preserve"> </w:t>
            </w:r>
            <w:r>
              <w:rPr>
                <w:spacing w:val="-10"/>
                <w:w w:val="115"/>
                <w:sz w:val="20"/>
              </w:rPr>
              <w:t>6</w:t>
            </w:r>
          </w:p>
        </w:tc>
        <w:tc>
          <w:tcPr>
            <w:tcW w:w="1071" w:type="dxa"/>
          </w:tcPr>
          <w:p w14:paraId="0BCA3EA7" w14:textId="77777777" w:rsidR="00795EE2" w:rsidRDefault="00795EE2" w:rsidP="004526B1">
            <w:pPr>
              <w:pStyle w:val="TableParagraph"/>
              <w:ind w:left="1" w:right="1"/>
              <w:jc w:val="center"/>
              <w:rPr>
                <w:sz w:val="20"/>
              </w:rPr>
            </w:pPr>
            <w:r>
              <w:rPr>
                <w:w w:val="110"/>
                <w:sz w:val="20"/>
              </w:rPr>
              <w:t>PLO</w:t>
            </w:r>
            <w:r>
              <w:rPr>
                <w:spacing w:val="-6"/>
                <w:w w:val="110"/>
                <w:sz w:val="20"/>
              </w:rPr>
              <w:t xml:space="preserve"> </w:t>
            </w:r>
            <w:r>
              <w:rPr>
                <w:spacing w:val="-10"/>
                <w:w w:val="110"/>
                <w:sz w:val="20"/>
              </w:rPr>
              <w:t>7</w:t>
            </w:r>
          </w:p>
        </w:tc>
        <w:tc>
          <w:tcPr>
            <w:tcW w:w="1071" w:type="dxa"/>
          </w:tcPr>
          <w:p w14:paraId="68D24071" w14:textId="77777777" w:rsidR="00795EE2" w:rsidRDefault="00795EE2" w:rsidP="004526B1">
            <w:pPr>
              <w:pStyle w:val="TableParagraph"/>
              <w:ind w:right="2"/>
              <w:jc w:val="center"/>
              <w:rPr>
                <w:sz w:val="20"/>
              </w:rPr>
            </w:pPr>
            <w:r>
              <w:rPr>
                <w:w w:val="110"/>
                <w:sz w:val="20"/>
              </w:rPr>
              <w:t>PLO</w:t>
            </w:r>
            <w:r>
              <w:rPr>
                <w:spacing w:val="-6"/>
                <w:w w:val="110"/>
                <w:sz w:val="20"/>
              </w:rPr>
              <w:t xml:space="preserve"> </w:t>
            </w:r>
            <w:r>
              <w:rPr>
                <w:spacing w:val="-10"/>
                <w:w w:val="115"/>
                <w:sz w:val="20"/>
              </w:rPr>
              <w:t>8</w:t>
            </w:r>
          </w:p>
        </w:tc>
      </w:tr>
      <w:tr w:rsidR="00795EE2" w14:paraId="7373C0C0" w14:textId="77777777" w:rsidTr="00837DB5">
        <w:trPr>
          <w:trHeight w:val="409"/>
        </w:trPr>
        <w:tc>
          <w:tcPr>
            <w:tcW w:w="788" w:type="dxa"/>
          </w:tcPr>
          <w:p w14:paraId="29F8E27D" w14:textId="77777777" w:rsidR="00795EE2" w:rsidRDefault="00795EE2" w:rsidP="004526B1">
            <w:pPr>
              <w:pStyle w:val="TableParagraph"/>
              <w:jc w:val="center"/>
              <w:rPr>
                <w:sz w:val="20"/>
              </w:rPr>
            </w:pPr>
            <w:r>
              <w:rPr>
                <w:w w:val="105"/>
                <w:sz w:val="20"/>
              </w:rPr>
              <w:t>CLO</w:t>
            </w:r>
            <w:r>
              <w:rPr>
                <w:spacing w:val="22"/>
                <w:w w:val="105"/>
                <w:sz w:val="20"/>
              </w:rPr>
              <w:t xml:space="preserve"> </w:t>
            </w:r>
            <w:r>
              <w:rPr>
                <w:spacing w:val="-10"/>
                <w:w w:val="105"/>
                <w:sz w:val="20"/>
              </w:rPr>
              <w:t>1</w:t>
            </w:r>
          </w:p>
        </w:tc>
        <w:tc>
          <w:tcPr>
            <w:tcW w:w="1071" w:type="dxa"/>
          </w:tcPr>
          <w:p w14:paraId="4C15A522" w14:textId="77777777" w:rsidR="00795EE2" w:rsidRDefault="00795EE2" w:rsidP="004526B1">
            <w:pPr>
              <w:pStyle w:val="TableParagraph"/>
              <w:rPr>
                <w:rFonts w:ascii="Times New Roman"/>
                <w:sz w:val="20"/>
              </w:rPr>
            </w:pPr>
          </w:p>
        </w:tc>
        <w:tc>
          <w:tcPr>
            <w:tcW w:w="1071" w:type="dxa"/>
          </w:tcPr>
          <w:p w14:paraId="756CED61" w14:textId="77777777" w:rsidR="00795EE2" w:rsidRDefault="00795EE2" w:rsidP="004526B1">
            <w:pPr>
              <w:pStyle w:val="TableParagraph"/>
              <w:rPr>
                <w:rFonts w:ascii="Times New Roman"/>
                <w:sz w:val="20"/>
              </w:rPr>
            </w:pPr>
          </w:p>
        </w:tc>
        <w:tc>
          <w:tcPr>
            <w:tcW w:w="1071" w:type="dxa"/>
          </w:tcPr>
          <w:p w14:paraId="6EDB8EE2" w14:textId="77777777" w:rsidR="00795EE2" w:rsidRDefault="00795EE2" w:rsidP="004526B1">
            <w:pPr>
              <w:pStyle w:val="TableParagraph"/>
              <w:rPr>
                <w:rFonts w:ascii="Times New Roman"/>
                <w:sz w:val="20"/>
              </w:rPr>
            </w:pPr>
          </w:p>
        </w:tc>
        <w:tc>
          <w:tcPr>
            <w:tcW w:w="1071" w:type="dxa"/>
          </w:tcPr>
          <w:p w14:paraId="78055C79" w14:textId="77777777" w:rsidR="00795EE2" w:rsidRDefault="00795EE2" w:rsidP="004526B1">
            <w:pPr>
              <w:pStyle w:val="TableParagraph"/>
              <w:ind w:right="1"/>
              <w:jc w:val="center"/>
              <w:rPr>
                <w:sz w:val="20"/>
              </w:rPr>
            </w:pPr>
            <w:r>
              <w:rPr>
                <w:spacing w:val="-10"/>
                <w:w w:val="120"/>
                <w:sz w:val="20"/>
              </w:rPr>
              <w:t>X</w:t>
            </w:r>
          </w:p>
        </w:tc>
        <w:tc>
          <w:tcPr>
            <w:tcW w:w="1071" w:type="dxa"/>
          </w:tcPr>
          <w:p w14:paraId="00B98F36" w14:textId="77777777" w:rsidR="00795EE2" w:rsidRDefault="00795EE2" w:rsidP="004526B1">
            <w:pPr>
              <w:pStyle w:val="TableParagraph"/>
              <w:rPr>
                <w:rFonts w:ascii="Times New Roman"/>
                <w:sz w:val="20"/>
              </w:rPr>
            </w:pPr>
          </w:p>
        </w:tc>
        <w:tc>
          <w:tcPr>
            <w:tcW w:w="1071" w:type="dxa"/>
          </w:tcPr>
          <w:p w14:paraId="69B7CAD4" w14:textId="77777777" w:rsidR="00795EE2" w:rsidRDefault="00795EE2" w:rsidP="004526B1">
            <w:pPr>
              <w:pStyle w:val="TableParagraph"/>
              <w:rPr>
                <w:rFonts w:ascii="Times New Roman"/>
                <w:sz w:val="20"/>
              </w:rPr>
            </w:pPr>
          </w:p>
        </w:tc>
        <w:tc>
          <w:tcPr>
            <w:tcW w:w="1071" w:type="dxa"/>
          </w:tcPr>
          <w:p w14:paraId="4AED1A68" w14:textId="77777777" w:rsidR="00795EE2" w:rsidRDefault="00795EE2" w:rsidP="004526B1">
            <w:pPr>
              <w:pStyle w:val="TableParagraph"/>
              <w:rPr>
                <w:rFonts w:ascii="Times New Roman"/>
                <w:sz w:val="20"/>
              </w:rPr>
            </w:pPr>
          </w:p>
        </w:tc>
        <w:tc>
          <w:tcPr>
            <w:tcW w:w="1071" w:type="dxa"/>
          </w:tcPr>
          <w:p w14:paraId="051AE299" w14:textId="77777777" w:rsidR="00795EE2" w:rsidRDefault="00795EE2" w:rsidP="004526B1">
            <w:pPr>
              <w:pStyle w:val="TableParagraph"/>
              <w:rPr>
                <w:rFonts w:ascii="Times New Roman"/>
                <w:sz w:val="20"/>
              </w:rPr>
            </w:pPr>
          </w:p>
        </w:tc>
      </w:tr>
      <w:tr w:rsidR="00795EE2" w14:paraId="7ED0AD74" w14:textId="77777777" w:rsidTr="00837DB5">
        <w:trPr>
          <w:trHeight w:val="406"/>
        </w:trPr>
        <w:tc>
          <w:tcPr>
            <w:tcW w:w="788" w:type="dxa"/>
          </w:tcPr>
          <w:p w14:paraId="3AB6764B" w14:textId="77777777" w:rsidR="00795EE2" w:rsidRDefault="00795EE2" w:rsidP="004526B1">
            <w:pPr>
              <w:pStyle w:val="TableParagraph"/>
              <w:jc w:val="center"/>
              <w:rPr>
                <w:sz w:val="20"/>
              </w:rPr>
            </w:pPr>
            <w:r>
              <w:rPr>
                <w:spacing w:val="-2"/>
                <w:w w:val="115"/>
                <w:sz w:val="20"/>
              </w:rPr>
              <w:t>CLO</w:t>
            </w:r>
            <w:r>
              <w:rPr>
                <w:spacing w:val="-14"/>
                <w:w w:val="115"/>
                <w:sz w:val="20"/>
              </w:rPr>
              <w:t xml:space="preserve"> </w:t>
            </w:r>
            <w:r>
              <w:rPr>
                <w:spacing w:val="-10"/>
                <w:w w:val="115"/>
                <w:sz w:val="20"/>
              </w:rPr>
              <w:t>2</w:t>
            </w:r>
          </w:p>
        </w:tc>
        <w:tc>
          <w:tcPr>
            <w:tcW w:w="1071" w:type="dxa"/>
          </w:tcPr>
          <w:p w14:paraId="04E4EE58" w14:textId="77777777" w:rsidR="00795EE2" w:rsidRDefault="00795EE2" w:rsidP="004526B1">
            <w:pPr>
              <w:pStyle w:val="TableParagraph"/>
              <w:ind w:left="1" w:right="1"/>
              <w:jc w:val="center"/>
              <w:rPr>
                <w:sz w:val="20"/>
              </w:rPr>
            </w:pPr>
            <w:r>
              <w:rPr>
                <w:spacing w:val="-10"/>
                <w:w w:val="120"/>
                <w:sz w:val="20"/>
              </w:rPr>
              <w:t>X</w:t>
            </w:r>
          </w:p>
        </w:tc>
        <w:tc>
          <w:tcPr>
            <w:tcW w:w="1071" w:type="dxa"/>
          </w:tcPr>
          <w:p w14:paraId="5D986A4D" w14:textId="77777777" w:rsidR="00795EE2" w:rsidRDefault="00795EE2" w:rsidP="004526B1">
            <w:pPr>
              <w:pStyle w:val="TableParagraph"/>
              <w:rPr>
                <w:rFonts w:ascii="Times New Roman"/>
                <w:sz w:val="20"/>
              </w:rPr>
            </w:pPr>
          </w:p>
        </w:tc>
        <w:tc>
          <w:tcPr>
            <w:tcW w:w="1071" w:type="dxa"/>
          </w:tcPr>
          <w:p w14:paraId="3B32FEFD" w14:textId="77777777" w:rsidR="00795EE2" w:rsidRDefault="00795EE2" w:rsidP="004526B1">
            <w:pPr>
              <w:pStyle w:val="TableParagraph"/>
              <w:ind w:right="1"/>
              <w:jc w:val="center"/>
              <w:rPr>
                <w:sz w:val="20"/>
              </w:rPr>
            </w:pPr>
            <w:r>
              <w:rPr>
                <w:spacing w:val="-10"/>
                <w:w w:val="120"/>
                <w:sz w:val="20"/>
              </w:rPr>
              <w:t>X</w:t>
            </w:r>
          </w:p>
        </w:tc>
        <w:tc>
          <w:tcPr>
            <w:tcW w:w="1071" w:type="dxa"/>
          </w:tcPr>
          <w:p w14:paraId="2E6D02C8" w14:textId="77777777" w:rsidR="00795EE2" w:rsidRDefault="00795EE2" w:rsidP="004526B1">
            <w:pPr>
              <w:pStyle w:val="TableParagraph"/>
              <w:rPr>
                <w:rFonts w:ascii="Times New Roman"/>
                <w:sz w:val="20"/>
              </w:rPr>
            </w:pPr>
          </w:p>
        </w:tc>
        <w:tc>
          <w:tcPr>
            <w:tcW w:w="1071" w:type="dxa"/>
          </w:tcPr>
          <w:p w14:paraId="27108873" w14:textId="77777777" w:rsidR="00795EE2" w:rsidRDefault="00795EE2" w:rsidP="004526B1">
            <w:pPr>
              <w:pStyle w:val="TableParagraph"/>
              <w:rPr>
                <w:rFonts w:ascii="Times New Roman"/>
                <w:sz w:val="20"/>
              </w:rPr>
            </w:pPr>
          </w:p>
        </w:tc>
        <w:tc>
          <w:tcPr>
            <w:tcW w:w="1071" w:type="dxa"/>
          </w:tcPr>
          <w:p w14:paraId="404F7CCB" w14:textId="77777777" w:rsidR="00795EE2" w:rsidRDefault="00795EE2" w:rsidP="004526B1">
            <w:pPr>
              <w:pStyle w:val="TableParagraph"/>
              <w:rPr>
                <w:rFonts w:ascii="Times New Roman"/>
                <w:sz w:val="20"/>
              </w:rPr>
            </w:pPr>
          </w:p>
        </w:tc>
        <w:tc>
          <w:tcPr>
            <w:tcW w:w="1071" w:type="dxa"/>
          </w:tcPr>
          <w:p w14:paraId="4473497E" w14:textId="77777777" w:rsidR="00795EE2" w:rsidRDefault="00795EE2" w:rsidP="004526B1">
            <w:pPr>
              <w:pStyle w:val="TableParagraph"/>
              <w:ind w:left="1" w:right="1"/>
              <w:jc w:val="center"/>
              <w:rPr>
                <w:sz w:val="20"/>
              </w:rPr>
            </w:pPr>
            <w:r>
              <w:rPr>
                <w:spacing w:val="-10"/>
                <w:w w:val="120"/>
                <w:sz w:val="20"/>
              </w:rPr>
              <w:t>X</w:t>
            </w:r>
          </w:p>
        </w:tc>
        <w:tc>
          <w:tcPr>
            <w:tcW w:w="1071" w:type="dxa"/>
          </w:tcPr>
          <w:p w14:paraId="15D74722" w14:textId="77777777" w:rsidR="00795EE2" w:rsidRDefault="00795EE2" w:rsidP="004526B1">
            <w:pPr>
              <w:pStyle w:val="TableParagraph"/>
              <w:rPr>
                <w:rFonts w:ascii="Times New Roman"/>
                <w:sz w:val="20"/>
              </w:rPr>
            </w:pPr>
          </w:p>
        </w:tc>
      </w:tr>
      <w:tr w:rsidR="00795EE2" w14:paraId="0035A68E" w14:textId="77777777" w:rsidTr="00837DB5">
        <w:trPr>
          <w:trHeight w:val="406"/>
        </w:trPr>
        <w:tc>
          <w:tcPr>
            <w:tcW w:w="788" w:type="dxa"/>
          </w:tcPr>
          <w:p w14:paraId="269B2DA2" w14:textId="77777777" w:rsidR="00795EE2" w:rsidRDefault="00795EE2" w:rsidP="004526B1">
            <w:pPr>
              <w:pStyle w:val="TableParagraph"/>
              <w:jc w:val="center"/>
              <w:rPr>
                <w:sz w:val="20"/>
              </w:rPr>
            </w:pPr>
            <w:r>
              <w:rPr>
                <w:spacing w:val="-2"/>
                <w:w w:val="115"/>
                <w:sz w:val="20"/>
              </w:rPr>
              <w:t>CLO</w:t>
            </w:r>
            <w:r>
              <w:rPr>
                <w:spacing w:val="-14"/>
                <w:w w:val="115"/>
                <w:sz w:val="20"/>
              </w:rPr>
              <w:t xml:space="preserve"> </w:t>
            </w:r>
            <w:r>
              <w:rPr>
                <w:spacing w:val="-10"/>
                <w:w w:val="115"/>
                <w:sz w:val="20"/>
              </w:rPr>
              <w:t>3</w:t>
            </w:r>
          </w:p>
        </w:tc>
        <w:tc>
          <w:tcPr>
            <w:tcW w:w="1071" w:type="dxa"/>
          </w:tcPr>
          <w:p w14:paraId="2A32684F" w14:textId="77777777" w:rsidR="00795EE2" w:rsidRDefault="00795EE2" w:rsidP="004526B1">
            <w:pPr>
              <w:pStyle w:val="TableParagraph"/>
              <w:rPr>
                <w:rFonts w:ascii="Times New Roman"/>
                <w:sz w:val="20"/>
              </w:rPr>
            </w:pPr>
          </w:p>
        </w:tc>
        <w:tc>
          <w:tcPr>
            <w:tcW w:w="1071" w:type="dxa"/>
          </w:tcPr>
          <w:p w14:paraId="6AD86AF9" w14:textId="77777777" w:rsidR="00795EE2" w:rsidRDefault="00795EE2" w:rsidP="004526B1">
            <w:pPr>
              <w:pStyle w:val="TableParagraph"/>
              <w:ind w:right="1"/>
              <w:jc w:val="center"/>
              <w:rPr>
                <w:sz w:val="20"/>
              </w:rPr>
            </w:pPr>
            <w:r>
              <w:rPr>
                <w:spacing w:val="-10"/>
                <w:w w:val="120"/>
                <w:sz w:val="20"/>
              </w:rPr>
              <w:t>X</w:t>
            </w:r>
          </w:p>
        </w:tc>
        <w:tc>
          <w:tcPr>
            <w:tcW w:w="1071" w:type="dxa"/>
          </w:tcPr>
          <w:p w14:paraId="0B8CCF37" w14:textId="77777777" w:rsidR="00795EE2" w:rsidRDefault="00795EE2" w:rsidP="004526B1">
            <w:pPr>
              <w:pStyle w:val="TableParagraph"/>
              <w:rPr>
                <w:rFonts w:ascii="Times New Roman"/>
                <w:sz w:val="20"/>
              </w:rPr>
            </w:pPr>
          </w:p>
        </w:tc>
        <w:tc>
          <w:tcPr>
            <w:tcW w:w="1071" w:type="dxa"/>
          </w:tcPr>
          <w:p w14:paraId="33F63517" w14:textId="77777777" w:rsidR="00795EE2" w:rsidRDefault="00795EE2" w:rsidP="004526B1">
            <w:pPr>
              <w:pStyle w:val="TableParagraph"/>
              <w:rPr>
                <w:rFonts w:ascii="Times New Roman"/>
                <w:sz w:val="20"/>
              </w:rPr>
            </w:pPr>
          </w:p>
        </w:tc>
        <w:tc>
          <w:tcPr>
            <w:tcW w:w="1071" w:type="dxa"/>
          </w:tcPr>
          <w:p w14:paraId="075F9178" w14:textId="77777777" w:rsidR="00795EE2" w:rsidRDefault="00795EE2" w:rsidP="004526B1">
            <w:pPr>
              <w:pStyle w:val="TableParagraph"/>
              <w:rPr>
                <w:rFonts w:ascii="Times New Roman"/>
                <w:sz w:val="20"/>
              </w:rPr>
            </w:pPr>
          </w:p>
        </w:tc>
        <w:tc>
          <w:tcPr>
            <w:tcW w:w="1071" w:type="dxa"/>
          </w:tcPr>
          <w:p w14:paraId="785C6176" w14:textId="77777777" w:rsidR="00795EE2" w:rsidRDefault="00795EE2" w:rsidP="004526B1">
            <w:pPr>
              <w:pStyle w:val="TableParagraph"/>
              <w:rPr>
                <w:rFonts w:ascii="Times New Roman"/>
                <w:sz w:val="20"/>
              </w:rPr>
            </w:pPr>
          </w:p>
        </w:tc>
        <w:tc>
          <w:tcPr>
            <w:tcW w:w="1071" w:type="dxa"/>
          </w:tcPr>
          <w:p w14:paraId="0B13E6E7" w14:textId="77777777" w:rsidR="00795EE2" w:rsidRDefault="00795EE2" w:rsidP="004526B1">
            <w:pPr>
              <w:pStyle w:val="TableParagraph"/>
              <w:ind w:left="1" w:right="1"/>
              <w:jc w:val="center"/>
              <w:rPr>
                <w:sz w:val="20"/>
              </w:rPr>
            </w:pPr>
            <w:r>
              <w:rPr>
                <w:spacing w:val="-10"/>
                <w:w w:val="120"/>
                <w:sz w:val="20"/>
              </w:rPr>
              <w:t>X</w:t>
            </w:r>
          </w:p>
        </w:tc>
        <w:tc>
          <w:tcPr>
            <w:tcW w:w="1071" w:type="dxa"/>
          </w:tcPr>
          <w:p w14:paraId="158DE923" w14:textId="77777777" w:rsidR="00795EE2" w:rsidRDefault="00795EE2" w:rsidP="004526B1">
            <w:pPr>
              <w:pStyle w:val="TableParagraph"/>
              <w:ind w:right="2"/>
              <w:jc w:val="center"/>
              <w:rPr>
                <w:sz w:val="20"/>
              </w:rPr>
            </w:pPr>
            <w:r>
              <w:rPr>
                <w:spacing w:val="-10"/>
                <w:w w:val="120"/>
                <w:sz w:val="20"/>
              </w:rPr>
              <w:t>X</w:t>
            </w:r>
          </w:p>
        </w:tc>
      </w:tr>
      <w:tr w:rsidR="00795EE2" w14:paraId="4D19C86E" w14:textId="77777777" w:rsidTr="00837DB5">
        <w:trPr>
          <w:trHeight w:val="406"/>
        </w:trPr>
        <w:tc>
          <w:tcPr>
            <w:tcW w:w="788" w:type="dxa"/>
          </w:tcPr>
          <w:p w14:paraId="254349F6" w14:textId="77777777" w:rsidR="00795EE2" w:rsidRDefault="00795EE2" w:rsidP="004526B1">
            <w:pPr>
              <w:pStyle w:val="TableParagraph"/>
              <w:jc w:val="center"/>
              <w:rPr>
                <w:sz w:val="20"/>
              </w:rPr>
            </w:pPr>
            <w:r>
              <w:rPr>
                <w:spacing w:val="-2"/>
                <w:w w:val="115"/>
                <w:sz w:val="20"/>
              </w:rPr>
              <w:t>CLO</w:t>
            </w:r>
            <w:r>
              <w:rPr>
                <w:spacing w:val="-14"/>
                <w:w w:val="115"/>
                <w:sz w:val="20"/>
              </w:rPr>
              <w:t xml:space="preserve"> </w:t>
            </w:r>
            <w:r>
              <w:rPr>
                <w:spacing w:val="-10"/>
                <w:w w:val="120"/>
                <w:sz w:val="20"/>
              </w:rPr>
              <w:t>4</w:t>
            </w:r>
          </w:p>
        </w:tc>
        <w:tc>
          <w:tcPr>
            <w:tcW w:w="1071" w:type="dxa"/>
          </w:tcPr>
          <w:p w14:paraId="21793AF0" w14:textId="77777777" w:rsidR="00795EE2" w:rsidRDefault="00795EE2" w:rsidP="004526B1">
            <w:pPr>
              <w:pStyle w:val="TableParagraph"/>
              <w:rPr>
                <w:rFonts w:ascii="Times New Roman"/>
                <w:sz w:val="20"/>
              </w:rPr>
            </w:pPr>
          </w:p>
        </w:tc>
        <w:tc>
          <w:tcPr>
            <w:tcW w:w="1071" w:type="dxa"/>
          </w:tcPr>
          <w:p w14:paraId="42D6BF83" w14:textId="77777777" w:rsidR="00795EE2" w:rsidRDefault="00795EE2" w:rsidP="004526B1">
            <w:pPr>
              <w:pStyle w:val="TableParagraph"/>
              <w:rPr>
                <w:rFonts w:ascii="Times New Roman"/>
                <w:sz w:val="20"/>
              </w:rPr>
            </w:pPr>
          </w:p>
        </w:tc>
        <w:tc>
          <w:tcPr>
            <w:tcW w:w="1071" w:type="dxa"/>
          </w:tcPr>
          <w:p w14:paraId="437DD284" w14:textId="77777777" w:rsidR="00795EE2" w:rsidRDefault="00795EE2" w:rsidP="004526B1">
            <w:pPr>
              <w:pStyle w:val="TableParagraph"/>
              <w:ind w:right="1"/>
              <w:jc w:val="center"/>
              <w:rPr>
                <w:sz w:val="20"/>
              </w:rPr>
            </w:pPr>
            <w:r>
              <w:rPr>
                <w:spacing w:val="-10"/>
                <w:w w:val="120"/>
                <w:sz w:val="20"/>
              </w:rPr>
              <w:t>X</w:t>
            </w:r>
          </w:p>
        </w:tc>
        <w:tc>
          <w:tcPr>
            <w:tcW w:w="1071" w:type="dxa"/>
          </w:tcPr>
          <w:p w14:paraId="4D01E832" w14:textId="77777777" w:rsidR="00795EE2" w:rsidRDefault="00795EE2" w:rsidP="004526B1">
            <w:pPr>
              <w:pStyle w:val="TableParagraph"/>
              <w:rPr>
                <w:rFonts w:ascii="Times New Roman"/>
                <w:sz w:val="20"/>
              </w:rPr>
            </w:pPr>
          </w:p>
        </w:tc>
        <w:tc>
          <w:tcPr>
            <w:tcW w:w="1071" w:type="dxa"/>
          </w:tcPr>
          <w:p w14:paraId="5D35A2A0" w14:textId="77777777" w:rsidR="00795EE2" w:rsidRDefault="00795EE2" w:rsidP="004526B1">
            <w:pPr>
              <w:pStyle w:val="TableParagraph"/>
              <w:rPr>
                <w:rFonts w:ascii="Times New Roman"/>
                <w:sz w:val="20"/>
              </w:rPr>
            </w:pPr>
          </w:p>
        </w:tc>
        <w:tc>
          <w:tcPr>
            <w:tcW w:w="1071" w:type="dxa"/>
          </w:tcPr>
          <w:p w14:paraId="6DACB382" w14:textId="77777777" w:rsidR="00795EE2" w:rsidRDefault="00795EE2" w:rsidP="004526B1">
            <w:pPr>
              <w:pStyle w:val="TableParagraph"/>
              <w:ind w:left="1" w:right="1"/>
              <w:jc w:val="center"/>
              <w:rPr>
                <w:sz w:val="20"/>
              </w:rPr>
            </w:pPr>
            <w:r>
              <w:rPr>
                <w:spacing w:val="-10"/>
                <w:w w:val="120"/>
                <w:sz w:val="20"/>
              </w:rPr>
              <w:t>X</w:t>
            </w:r>
          </w:p>
        </w:tc>
        <w:tc>
          <w:tcPr>
            <w:tcW w:w="1071" w:type="dxa"/>
          </w:tcPr>
          <w:p w14:paraId="156F64D6" w14:textId="77777777" w:rsidR="00795EE2" w:rsidRDefault="00795EE2" w:rsidP="004526B1">
            <w:pPr>
              <w:pStyle w:val="TableParagraph"/>
              <w:rPr>
                <w:rFonts w:ascii="Times New Roman"/>
                <w:sz w:val="20"/>
              </w:rPr>
            </w:pPr>
          </w:p>
        </w:tc>
        <w:tc>
          <w:tcPr>
            <w:tcW w:w="1071" w:type="dxa"/>
          </w:tcPr>
          <w:p w14:paraId="6D7C1AB7" w14:textId="77777777" w:rsidR="00795EE2" w:rsidRDefault="00795EE2" w:rsidP="004526B1">
            <w:pPr>
              <w:pStyle w:val="TableParagraph"/>
              <w:ind w:right="2"/>
              <w:jc w:val="center"/>
              <w:rPr>
                <w:sz w:val="20"/>
              </w:rPr>
            </w:pPr>
            <w:r>
              <w:rPr>
                <w:spacing w:val="-10"/>
                <w:w w:val="120"/>
                <w:sz w:val="20"/>
              </w:rPr>
              <w:t>X</w:t>
            </w:r>
          </w:p>
        </w:tc>
      </w:tr>
      <w:tr w:rsidR="00795EE2" w14:paraId="60F57ACA" w14:textId="77777777" w:rsidTr="00837DB5">
        <w:trPr>
          <w:trHeight w:val="403"/>
        </w:trPr>
        <w:tc>
          <w:tcPr>
            <w:tcW w:w="788" w:type="dxa"/>
          </w:tcPr>
          <w:p w14:paraId="712AF7A7" w14:textId="77777777" w:rsidR="00795EE2" w:rsidRDefault="00795EE2" w:rsidP="004526B1">
            <w:pPr>
              <w:pStyle w:val="TableParagraph"/>
              <w:jc w:val="center"/>
              <w:rPr>
                <w:sz w:val="20"/>
              </w:rPr>
            </w:pPr>
            <w:r>
              <w:rPr>
                <w:spacing w:val="-2"/>
                <w:w w:val="115"/>
                <w:sz w:val="20"/>
              </w:rPr>
              <w:t>CLO</w:t>
            </w:r>
            <w:r>
              <w:rPr>
                <w:spacing w:val="-14"/>
                <w:w w:val="115"/>
                <w:sz w:val="20"/>
              </w:rPr>
              <w:t xml:space="preserve"> </w:t>
            </w:r>
            <w:r>
              <w:rPr>
                <w:spacing w:val="-10"/>
                <w:w w:val="115"/>
                <w:sz w:val="20"/>
              </w:rPr>
              <w:t>5</w:t>
            </w:r>
          </w:p>
        </w:tc>
        <w:tc>
          <w:tcPr>
            <w:tcW w:w="1071" w:type="dxa"/>
          </w:tcPr>
          <w:p w14:paraId="186BBDC1" w14:textId="77777777" w:rsidR="00795EE2" w:rsidRDefault="00795EE2" w:rsidP="004526B1">
            <w:pPr>
              <w:pStyle w:val="TableParagraph"/>
              <w:rPr>
                <w:rFonts w:ascii="Times New Roman"/>
                <w:sz w:val="20"/>
              </w:rPr>
            </w:pPr>
          </w:p>
        </w:tc>
        <w:tc>
          <w:tcPr>
            <w:tcW w:w="1071" w:type="dxa"/>
          </w:tcPr>
          <w:p w14:paraId="785B40CB" w14:textId="77777777" w:rsidR="00795EE2" w:rsidRDefault="00795EE2" w:rsidP="004526B1">
            <w:pPr>
              <w:pStyle w:val="TableParagraph"/>
              <w:rPr>
                <w:rFonts w:ascii="Times New Roman"/>
                <w:sz w:val="20"/>
              </w:rPr>
            </w:pPr>
          </w:p>
        </w:tc>
        <w:tc>
          <w:tcPr>
            <w:tcW w:w="1071" w:type="dxa"/>
          </w:tcPr>
          <w:p w14:paraId="5FD1A7FA" w14:textId="77777777" w:rsidR="00795EE2" w:rsidRDefault="00795EE2" w:rsidP="004526B1">
            <w:pPr>
              <w:pStyle w:val="TableParagraph"/>
              <w:rPr>
                <w:rFonts w:ascii="Times New Roman"/>
                <w:sz w:val="20"/>
              </w:rPr>
            </w:pPr>
          </w:p>
        </w:tc>
        <w:tc>
          <w:tcPr>
            <w:tcW w:w="1071" w:type="dxa"/>
          </w:tcPr>
          <w:p w14:paraId="092601CF" w14:textId="77777777" w:rsidR="00795EE2" w:rsidRDefault="00795EE2" w:rsidP="004526B1">
            <w:pPr>
              <w:pStyle w:val="TableParagraph"/>
              <w:rPr>
                <w:rFonts w:ascii="Times New Roman"/>
                <w:sz w:val="20"/>
              </w:rPr>
            </w:pPr>
          </w:p>
        </w:tc>
        <w:tc>
          <w:tcPr>
            <w:tcW w:w="1071" w:type="dxa"/>
          </w:tcPr>
          <w:p w14:paraId="12200977" w14:textId="77777777" w:rsidR="00795EE2" w:rsidRDefault="00795EE2" w:rsidP="004526B1">
            <w:pPr>
              <w:pStyle w:val="TableParagraph"/>
              <w:ind w:left="1" w:right="1"/>
              <w:jc w:val="center"/>
              <w:rPr>
                <w:sz w:val="20"/>
              </w:rPr>
            </w:pPr>
            <w:r>
              <w:rPr>
                <w:spacing w:val="-10"/>
                <w:w w:val="120"/>
                <w:sz w:val="20"/>
              </w:rPr>
              <w:t>X</w:t>
            </w:r>
          </w:p>
        </w:tc>
        <w:tc>
          <w:tcPr>
            <w:tcW w:w="1071" w:type="dxa"/>
          </w:tcPr>
          <w:p w14:paraId="7217D499" w14:textId="77777777" w:rsidR="00795EE2" w:rsidRDefault="00795EE2" w:rsidP="004526B1">
            <w:pPr>
              <w:pStyle w:val="TableParagraph"/>
              <w:ind w:left="1" w:right="1"/>
              <w:jc w:val="center"/>
              <w:rPr>
                <w:sz w:val="20"/>
              </w:rPr>
            </w:pPr>
            <w:r>
              <w:rPr>
                <w:spacing w:val="-10"/>
                <w:w w:val="120"/>
                <w:sz w:val="20"/>
              </w:rPr>
              <w:t>X</w:t>
            </w:r>
          </w:p>
        </w:tc>
        <w:tc>
          <w:tcPr>
            <w:tcW w:w="1071" w:type="dxa"/>
          </w:tcPr>
          <w:p w14:paraId="1743DE88" w14:textId="77777777" w:rsidR="00795EE2" w:rsidRDefault="00795EE2" w:rsidP="004526B1">
            <w:pPr>
              <w:pStyle w:val="TableParagraph"/>
              <w:rPr>
                <w:rFonts w:ascii="Times New Roman"/>
                <w:sz w:val="20"/>
              </w:rPr>
            </w:pPr>
          </w:p>
        </w:tc>
        <w:tc>
          <w:tcPr>
            <w:tcW w:w="1071" w:type="dxa"/>
          </w:tcPr>
          <w:p w14:paraId="21BCBEEE" w14:textId="77777777" w:rsidR="00795EE2" w:rsidRDefault="00795EE2" w:rsidP="004526B1">
            <w:pPr>
              <w:pStyle w:val="TableParagraph"/>
              <w:rPr>
                <w:rFonts w:ascii="Times New Roman"/>
                <w:sz w:val="20"/>
              </w:rPr>
            </w:pPr>
          </w:p>
        </w:tc>
      </w:tr>
    </w:tbl>
    <w:p w14:paraId="719C0C09"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6308DCBB"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675</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6608E46C"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Advanced Wage and Employment Theory</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7E2FF20D"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The course is designed to provide the students to first walk through basic labor economic issues like labor demand and supply, various wage theories and nonwage labor cost. After that, various strategic components of compensation management, ranging from the analysis and evaluation of jobs, criteria and procedures for determining wage levels, individual wage determination, Forms of pay, Benefits and Incentive systems would be explored. In addition to theories and models of employee compensation from the sciences of economics, psychology and sociology will be examined, particularly as they relate to certain human resource activities and outcomes including labor force attraction (recruitment), retention, occupational choice, job performance, and job satisfaction.</w:t>
      </w:r>
    </w:p>
    <w:p w14:paraId="1065CF5E" w14:textId="77777777" w:rsidR="00BB7812" w:rsidRPr="00D2166B" w:rsidRDefault="00BB7812" w:rsidP="00BB78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p>
    <w:p w14:paraId="2CD0F92E"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lastRenderedPageBreak/>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BB7812" w:rsidRPr="00D2166B" w14:paraId="1BC8C167" w14:textId="77777777" w:rsidTr="003175AE">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41DBE"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5FF88"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a sound understanding of the core concepts and tools related to wages and employment</w:t>
            </w:r>
          </w:p>
        </w:tc>
      </w:tr>
      <w:tr w:rsidR="00BB7812" w:rsidRPr="00D2166B" w14:paraId="7AE32CC3" w14:textId="77777777" w:rsidTr="003175AE">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03A58"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B4F6F"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Apply economic principles and reasoning to critically analyze employment phenomena and contemporary issues.</w:t>
            </w:r>
          </w:p>
        </w:tc>
      </w:tr>
      <w:tr w:rsidR="00BB7812" w:rsidRPr="00D2166B" w14:paraId="2789F102" w14:textId="77777777" w:rsidTr="003175AE">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93411"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F5A59"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Develop an understanding of the future role work and jobs in evolving social and economic environments.</w:t>
            </w:r>
          </w:p>
        </w:tc>
      </w:tr>
      <w:tr w:rsidR="00BB7812" w:rsidRPr="00D2166B" w14:paraId="5BDB0EAE" w14:textId="77777777" w:rsidTr="003175AE">
        <w:trPr>
          <w:trHeight w:hRule="exac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FAA0C"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5B83C6"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Critically evaluate government policies affecting work and jobs</w:t>
            </w:r>
          </w:p>
        </w:tc>
      </w:tr>
      <w:tr w:rsidR="00BB7812" w:rsidRPr="00D2166B" w14:paraId="5642CD67" w14:textId="77777777" w:rsidTr="003175AE">
        <w:trPr>
          <w:trHeight w:hRule="exac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F1B8C"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0D11C" w14:textId="77777777" w:rsidR="00BB7812" w:rsidRPr="00D2166B" w:rsidRDefault="00BB7812" w:rsidP="00837DB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Communicate their knowledge and understanding of labor market and related social issues using written, verbal and visual expression.</w:t>
            </w:r>
          </w:p>
        </w:tc>
      </w:tr>
    </w:tbl>
    <w:p w14:paraId="5BCEC507" w14:textId="77777777" w:rsidR="00BB7812" w:rsidRPr="00D2166B" w:rsidRDefault="00BB7812" w:rsidP="00BB7812">
      <w:pPr>
        <w:spacing w:after="0" w:line="240" w:lineRule="auto"/>
        <w:rPr>
          <w:rFonts w:ascii="Book Antiqua" w:eastAsia="Times New Roman" w:hAnsi="Book Antiqua" w:cs="Times New Roman"/>
          <w:b/>
          <w:bCs/>
          <w:sz w:val="18"/>
          <w:szCs w:val="18"/>
        </w:rPr>
      </w:pPr>
    </w:p>
    <w:p w14:paraId="26698ADD" w14:textId="77777777" w:rsidR="00BB7812" w:rsidRPr="00866325" w:rsidRDefault="00BB7812" w:rsidP="00BB78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680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3A011AA6"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Comparative Perspectives on Human Resource Management</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57682E64"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 xml:space="preserve">The course examines development in international business and globalization and their implications for international and transnational corporations. It explores distinctive contextual issues in different countries with a particular reference to comparisons HRM practices between Asia, North America, and EU. The course explores issues such as working in international teams, international career development, overseas assignments and problems of relation and comparative analyses of HRM practices and values and the role of national culture in comparative perspective on human resources in a global context.  </w:t>
      </w:r>
    </w:p>
    <w:p w14:paraId="52C8953C"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7411EFA4" w14:textId="77777777" w:rsidR="00BB7812" w:rsidRPr="00D2166B" w:rsidRDefault="00BB7812" w:rsidP="00BB78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295"/>
      </w:tblGrid>
      <w:tr w:rsidR="00BB7812" w:rsidRPr="00D2166B" w14:paraId="2B59D687"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3666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C78FA" w14:textId="77777777" w:rsidR="00BB7812" w:rsidRPr="00D2166B" w:rsidRDefault="00BB7812" w:rsidP="003175AE">
            <w:pPr>
              <w:spacing w:after="0" w:line="240" w:lineRule="auto"/>
              <w:rPr>
                <w:rFonts w:ascii="Book Antiqua" w:eastAsia="Arial Unicode MS" w:hAnsi="Book Antiqua" w:cs="Times New Roman"/>
                <w:sz w:val="18"/>
                <w:szCs w:val="18"/>
              </w:rPr>
            </w:pPr>
            <w:r w:rsidRPr="00D2166B">
              <w:rPr>
                <w:rFonts w:ascii="Book Antiqua" w:eastAsia="Arial Unicode MS" w:hAnsi="Book Antiqua" w:cs="Times New Roman"/>
                <w:sz w:val="18"/>
                <w:szCs w:val="18"/>
              </w:rPr>
              <w:t>Demonstrate a clear and concise understanding of comparative HRM practice in business enterprises.</w:t>
            </w:r>
          </w:p>
        </w:tc>
      </w:tr>
      <w:tr w:rsidR="00BB7812" w:rsidRPr="00D2166B" w14:paraId="7DD9FDD4"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7CC5D"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7E506" w14:textId="77777777" w:rsidR="00BB7812" w:rsidRPr="00D2166B" w:rsidRDefault="00BB7812" w:rsidP="003175AE">
            <w:pPr>
              <w:spacing w:after="0" w:line="240" w:lineRule="auto"/>
              <w:rPr>
                <w:rFonts w:ascii="Book Antiqua" w:eastAsia="Arial Unicode MS" w:hAnsi="Book Antiqua" w:cs="Times New Roman"/>
                <w:sz w:val="18"/>
                <w:szCs w:val="18"/>
              </w:rPr>
            </w:pPr>
            <w:r w:rsidRPr="00D2166B">
              <w:rPr>
                <w:rFonts w:ascii="Book Antiqua" w:eastAsia="Arial Unicode MS" w:hAnsi="Book Antiqua" w:cs="Times New Roman"/>
                <w:sz w:val="18"/>
                <w:szCs w:val="18"/>
              </w:rPr>
              <w:t>Solve cases using their rationales based on comparative HRM practices</w:t>
            </w:r>
          </w:p>
        </w:tc>
      </w:tr>
      <w:tr w:rsidR="00BB7812" w:rsidRPr="00D2166B" w14:paraId="26D64B3E"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BA860"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7362E" w14:textId="77777777" w:rsidR="00BB7812" w:rsidRPr="00D2166B" w:rsidRDefault="00BB7812" w:rsidP="003175AE">
            <w:pPr>
              <w:spacing w:after="0" w:line="240" w:lineRule="auto"/>
              <w:rPr>
                <w:rFonts w:ascii="Book Antiqua" w:eastAsia="Arial Unicode MS" w:hAnsi="Book Antiqua" w:cs="Times New Roman"/>
                <w:sz w:val="18"/>
                <w:szCs w:val="18"/>
              </w:rPr>
            </w:pPr>
            <w:r w:rsidRPr="00D2166B">
              <w:rPr>
                <w:rFonts w:ascii="Book Antiqua" w:eastAsia="Arial Unicode MS" w:hAnsi="Book Antiqua" w:cs="Times New Roman"/>
                <w:sz w:val="18"/>
                <w:szCs w:val="18"/>
              </w:rPr>
              <w:t xml:space="preserve">Exhibit critical thinking and problem solving of issues based on project work and case analysis. </w:t>
            </w:r>
          </w:p>
        </w:tc>
      </w:tr>
      <w:tr w:rsidR="00BB7812" w:rsidRPr="00D2166B" w14:paraId="7B05D383"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15CC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0C3D6" w14:textId="77777777" w:rsidR="00BB7812" w:rsidRPr="00D2166B" w:rsidRDefault="00BB7812" w:rsidP="003175AE">
            <w:pPr>
              <w:spacing w:after="0" w:line="240" w:lineRule="auto"/>
              <w:rPr>
                <w:rFonts w:ascii="Book Antiqua" w:eastAsia="Arial Unicode MS" w:hAnsi="Book Antiqua" w:cs="Times New Roman"/>
                <w:sz w:val="18"/>
                <w:szCs w:val="18"/>
              </w:rPr>
            </w:pPr>
            <w:r w:rsidRPr="00D2166B">
              <w:rPr>
                <w:rFonts w:ascii="Book Antiqua" w:eastAsia="Arial Unicode MS" w:hAnsi="Book Antiqua" w:cs="Times New Roman"/>
                <w:sz w:val="18"/>
                <w:szCs w:val="18"/>
              </w:rPr>
              <w:t>Determine the actual  comparative human resource management needs of an organization</w:t>
            </w:r>
          </w:p>
        </w:tc>
      </w:tr>
      <w:tr w:rsidR="00BB7812" w:rsidRPr="00D2166B" w14:paraId="037C3E57"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0429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6D028"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eastAsia="Arial Unicode MS" w:hAnsi="Book Antiqua" w:cs="Times New Roman"/>
                <w:sz w:val="18"/>
                <w:szCs w:val="18"/>
              </w:rPr>
              <w:t>Show actual academic report writing and presentation skill.</w:t>
            </w:r>
          </w:p>
        </w:tc>
      </w:tr>
    </w:tbl>
    <w:p w14:paraId="5936BBB4" w14:textId="77777777" w:rsidR="00BB7812" w:rsidRPr="00866325" w:rsidRDefault="00BB7812" w:rsidP="00837DB5">
      <w:pPr>
        <w:spacing w:before="240"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690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23CBC754" w14:textId="77777777" w:rsidR="00BB7812" w:rsidRPr="00D2166B" w:rsidRDefault="00BB7812" w:rsidP="00BB7812">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 xml:space="preserve">Course Name: Special Topics in Human Resource Management </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5BAA9A4F" w14:textId="77777777" w:rsidR="00BB7812" w:rsidRPr="00D2166B" w:rsidRDefault="00BB7812" w:rsidP="00BB7812">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introduces the research and application of human resource management practices in competitive advantages for firms. The field of human resources is committed to a better understanding of how organizations can perform more efficiently through better management of their people. Many HRM scholars specialize or focus on more specific area of work, such as researching the impact of specific HR practices (e.g., selection or training techniques) on individual-level measures of satisfaction or performance. Alternatively, broader areas of HR (i.e., “strategic HRM”) scholars study the effects of systems of HR policies and practices on organizational-level outcomes. Major topics include business strategy, HRM strategy, performance management, compensation, training and development and labor relations.</w:t>
      </w:r>
    </w:p>
    <w:p w14:paraId="3AEEBCC4" w14:textId="77777777" w:rsidR="00BB7812" w:rsidRPr="00D2166B" w:rsidRDefault="00BB7812" w:rsidP="00BB7812">
      <w:pPr>
        <w:spacing w:after="0" w:line="240" w:lineRule="auto"/>
        <w:jc w:val="both"/>
        <w:rPr>
          <w:rFonts w:ascii="Book Antiqua" w:eastAsia="Times New Roman" w:hAnsi="Book Antiqua" w:cs="Times New Roman"/>
          <w:b/>
          <w:bCs/>
          <w:sz w:val="18"/>
          <w:szCs w:val="18"/>
        </w:rPr>
      </w:pPr>
    </w:p>
    <w:p w14:paraId="73CC6C8A" w14:textId="558A6097" w:rsidR="00BB7812" w:rsidRPr="00D2166B" w:rsidRDefault="00BB7812" w:rsidP="00BB7812">
      <w:pP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BB7812" w:rsidRPr="00D2166B" w14:paraId="56B5DA61"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CD2F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5DF56"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Demonstrate better understanding of HRM theories, concepts, and functions in an organizational setting through HR seminars.  </w:t>
            </w:r>
          </w:p>
        </w:tc>
      </w:tr>
      <w:tr w:rsidR="00BB7812" w:rsidRPr="00D2166B" w14:paraId="58BB5B2E"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7A9E9"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0DFD"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a clear and concise understanding of different HRM functions, operating and relating their impact on organizational performance, financial performance.</w:t>
            </w:r>
          </w:p>
        </w:tc>
      </w:tr>
      <w:tr w:rsidR="00BB7812" w:rsidRPr="00D2166B" w14:paraId="18005083"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5DD5D"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9F09B"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the increased awareness of HRM research work, including conceptualizing a study, observations, practical experience from the theoretical and practical perspective</w:t>
            </w:r>
          </w:p>
        </w:tc>
      </w:tr>
      <w:tr w:rsidR="00BB7812" w:rsidRPr="00D2166B" w14:paraId="16EDF1CD"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D8223"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65CAC"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Exhibit critical thinking and problem solving of contemporary HRM issues based on empirical research work</w:t>
            </w:r>
          </w:p>
        </w:tc>
      </w:tr>
      <w:tr w:rsidR="00BB7812" w:rsidRPr="00D2166B" w14:paraId="3F566971"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20B9B"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413BF"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implementing the course concepts in research through participation in class discussions and presentations and in applying course concepts to class assignments.</w:t>
            </w:r>
          </w:p>
        </w:tc>
      </w:tr>
      <w:tr w:rsidR="00BB7812" w:rsidRPr="00D2166B" w14:paraId="2B82F5AD" w14:textId="77777777" w:rsidTr="003175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7F2D5"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BCCF7" w14:textId="77777777" w:rsidR="00BB7812" w:rsidRPr="00D2166B" w:rsidRDefault="00BB7812" w:rsidP="003175AE">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Show effective seminar report writing and presentation skills </w:t>
            </w:r>
          </w:p>
        </w:tc>
      </w:tr>
    </w:tbl>
    <w:p w14:paraId="4CE03BC2" w14:textId="77777777" w:rsidR="00BB7812" w:rsidRPr="005E5736" w:rsidRDefault="00BB7812" w:rsidP="00837DB5">
      <w:pPr>
        <w:spacing w:after="0" w:line="240" w:lineRule="auto"/>
        <w:jc w:val="center"/>
        <w:rPr>
          <w:rFonts w:ascii="Book Antiqua" w:hAnsi="Book Antiqua"/>
          <w:b/>
          <w:color w:val="C00000"/>
          <w:sz w:val="28"/>
          <w:szCs w:val="28"/>
          <w:u w:val="single"/>
        </w:rPr>
      </w:pPr>
      <w:r w:rsidRPr="005E5736">
        <w:rPr>
          <w:rFonts w:ascii="Book Antiqua" w:hAnsi="Book Antiqua"/>
          <w:b/>
          <w:color w:val="C00000"/>
          <w:sz w:val="28"/>
          <w:szCs w:val="28"/>
          <w:u w:val="single"/>
        </w:rPr>
        <w:lastRenderedPageBreak/>
        <w:t>Management Information Systems (MIS) Major Courses:</w:t>
      </w:r>
    </w:p>
    <w:p w14:paraId="5161583E" w14:textId="77777777" w:rsidR="00BB7812" w:rsidRPr="00D2166B" w:rsidRDefault="00BB7812" w:rsidP="00BB7812">
      <w:pPr>
        <w:spacing w:line="240" w:lineRule="auto"/>
        <w:rPr>
          <w:rFonts w:ascii="Book Antiqua" w:hAnsi="Book Antiqua"/>
          <w:b/>
          <w:sz w:val="18"/>
          <w:szCs w:val="18"/>
          <w:u w:val="single"/>
        </w:rPr>
      </w:pPr>
    </w:p>
    <w:p w14:paraId="1E832967" w14:textId="77777777" w:rsidR="00BB7812" w:rsidRPr="00866325" w:rsidRDefault="00BB7812" w:rsidP="00BB7812">
      <w:pPr>
        <w:spacing w:after="0" w:line="240" w:lineRule="auto"/>
        <w:rPr>
          <w:rFonts w:ascii="Book Antiqua" w:eastAsia="Cambria" w:hAnsi="Book Antiqua" w:cs="Cambria"/>
          <w:b/>
          <w:color w:val="0000FF"/>
        </w:rPr>
      </w:pPr>
      <w:bookmarkStart w:id="3" w:name="_Hlk112596404"/>
      <w:r>
        <w:rPr>
          <w:rFonts w:ascii="Book Antiqua" w:eastAsia="Cambria" w:hAnsi="Book Antiqua" w:cs="Cambria"/>
          <w:b/>
          <w:color w:val="0000FF"/>
        </w:rPr>
        <w:t>Course Code: MIS 651</w:t>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28D816F5"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System Design and Development</w:t>
      </w:r>
    </w:p>
    <w:p w14:paraId="04F573DF" w14:textId="77777777" w:rsidR="00BB7812" w:rsidRPr="00D2166B" w:rsidRDefault="00BB7812" w:rsidP="00BB7812">
      <w:pPr>
        <w:spacing w:after="0" w:line="240" w:lineRule="auto"/>
        <w:jc w:val="both"/>
        <w:rPr>
          <w:rFonts w:ascii="Book Antiqua" w:eastAsia="Cambria" w:hAnsi="Book Antiqua" w:cs="Cambria"/>
          <w:b/>
          <w:sz w:val="18"/>
          <w:szCs w:val="18"/>
        </w:rPr>
      </w:pPr>
    </w:p>
    <w:p w14:paraId="576AF4B2"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Course Description:</w:t>
      </w:r>
      <w:r w:rsidRPr="00D2166B">
        <w:rPr>
          <w:rFonts w:ascii="Book Antiqua" w:hAnsi="Book Antiqua"/>
          <w:sz w:val="18"/>
          <w:szCs w:val="18"/>
        </w:rPr>
        <w:t xml:space="preserve"> The systems approach is an organized way of dealing with a problem, Modern businesses need information systems to solve business problems and support their business processes, </w:t>
      </w:r>
      <w:proofErr w:type="gramStart"/>
      <w:r w:rsidRPr="00D2166B">
        <w:rPr>
          <w:rFonts w:ascii="Book Antiqua" w:hAnsi="Book Antiqua"/>
          <w:sz w:val="18"/>
          <w:szCs w:val="18"/>
        </w:rPr>
        <w:t>Whether</w:t>
      </w:r>
      <w:proofErr w:type="gramEnd"/>
      <w:r w:rsidRPr="00D2166B">
        <w:rPr>
          <w:rFonts w:ascii="Book Antiqua" w:hAnsi="Book Antiqua"/>
          <w:sz w:val="18"/>
          <w:szCs w:val="18"/>
        </w:rPr>
        <w:t xml:space="preserve"> one selects for custom application development, or off-the-shelf information systems, it is important to understand the particular needs of a business to deliver a solution tailored to its requirements. The systems development involves three major phases. </w:t>
      </w:r>
      <w:proofErr w:type="spellStart"/>
      <w:r w:rsidRPr="00D2166B">
        <w:rPr>
          <w:rFonts w:ascii="Book Antiqua" w:hAnsi="Book Antiqua"/>
          <w:sz w:val="18"/>
          <w:szCs w:val="18"/>
        </w:rPr>
        <w:t>lt</w:t>
      </w:r>
      <w:proofErr w:type="spellEnd"/>
      <w:r w:rsidRPr="00D2166B">
        <w:rPr>
          <w:rFonts w:ascii="Book Antiqua" w:hAnsi="Book Antiqua"/>
          <w:sz w:val="18"/>
          <w:szCs w:val="18"/>
        </w:rPr>
        <w:t xml:space="preserve"> begins with preliminary and feasibility studies to make the decision to develop a system to solve a particular problem in a cost-effective and timely way. This is followed by a detailed system study, in which every aspect of the current system is analyzed and a new system is designed to meet the needs of the organization, Finally, the system design is brought to life through software engineering techniques including coding, testing, implementation and maintenance of the system, The major goal of this course is to learn the basics of systems analysis, design and development, </w:t>
      </w:r>
      <w:proofErr w:type="spellStart"/>
      <w:r w:rsidRPr="00D2166B">
        <w:rPr>
          <w:rFonts w:ascii="Book Antiqua" w:hAnsi="Book Antiqua"/>
          <w:sz w:val="18"/>
          <w:szCs w:val="18"/>
        </w:rPr>
        <w:t>lt</w:t>
      </w:r>
      <w:proofErr w:type="spellEnd"/>
      <w:r w:rsidRPr="00D2166B">
        <w:rPr>
          <w:rFonts w:ascii="Book Antiqua" w:hAnsi="Book Antiqua"/>
          <w:sz w:val="18"/>
          <w:szCs w:val="18"/>
        </w:rPr>
        <w:t xml:space="preserve"> is intended to provide students a comprehensive idea of different components of the system &amp; the applications of system approach in different areas, of businesses as well as the development procedure of system for various stakeholders of that system.</w:t>
      </w:r>
      <w:r w:rsidRPr="00D2166B">
        <w:rPr>
          <w:rFonts w:ascii="Book Antiqua" w:eastAsia="Cambria" w:hAnsi="Book Antiqua" w:cs="Cambria"/>
          <w:b/>
          <w:sz w:val="18"/>
          <w:szCs w:val="18"/>
        </w:rPr>
        <w:t xml:space="preserve">          </w:t>
      </w:r>
    </w:p>
    <w:p w14:paraId="3D3A43D4"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7F48FCD2" w14:textId="77777777" w:rsidR="00BB7812" w:rsidRPr="00D2166B" w:rsidRDefault="00BB7812" w:rsidP="00BB7812">
      <w:pPr>
        <w:spacing w:after="0" w:line="240" w:lineRule="auto"/>
        <w:jc w:val="both"/>
        <w:rPr>
          <w:rFonts w:ascii="Book Antiqua" w:hAnsi="Book Antiqua"/>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6CEA239A" w14:textId="77777777" w:rsidTr="003175AE">
        <w:trPr>
          <w:trHeight w:val="193"/>
        </w:trPr>
        <w:tc>
          <w:tcPr>
            <w:tcW w:w="1122" w:type="dxa"/>
          </w:tcPr>
          <w:p w14:paraId="2E17F834"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vAlign w:val="center"/>
          </w:tcPr>
          <w:p w14:paraId="6899BCBA"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 xml:space="preserve">Conceptualize system analysis and designing </w:t>
            </w:r>
          </w:p>
        </w:tc>
      </w:tr>
      <w:tr w:rsidR="00BB7812" w:rsidRPr="00D2166B" w14:paraId="5DA9804F" w14:textId="77777777" w:rsidTr="003175AE">
        <w:trPr>
          <w:trHeight w:val="404"/>
        </w:trPr>
        <w:tc>
          <w:tcPr>
            <w:tcW w:w="1122" w:type="dxa"/>
          </w:tcPr>
          <w:p w14:paraId="6D64CAB2"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vAlign w:val="center"/>
          </w:tcPr>
          <w:p w14:paraId="4EC10354"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 xml:space="preserve">To develop information systems   </w:t>
            </w:r>
          </w:p>
        </w:tc>
      </w:tr>
      <w:tr w:rsidR="00BB7812" w:rsidRPr="00D2166B" w14:paraId="3A378551" w14:textId="77777777" w:rsidTr="003175AE">
        <w:trPr>
          <w:trHeight w:val="459"/>
        </w:trPr>
        <w:tc>
          <w:tcPr>
            <w:tcW w:w="1122" w:type="dxa"/>
          </w:tcPr>
          <w:p w14:paraId="4AAC4BE3"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vAlign w:val="center"/>
          </w:tcPr>
          <w:p w14:paraId="4EE8209A"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To understand the process modelling procedure and along with fact finding technique</w:t>
            </w:r>
          </w:p>
        </w:tc>
      </w:tr>
      <w:tr w:rsidR="00BB7812" w:rsidRPr="00D2166B" w14:paraId="3403A19D" w14:textId="77777777" w:rsidTr="003175AE">
        <w:trPr>
          <w:trHeight w:val="235"/>
        </w:trPr>
        <w:tc>
          <w:tcPr>
            <w:tcW w:w="1122" w:type="dxa"/>
          </w:tcPr>
          <w:p w14:paraId="7F02584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vAlign w:val="center"/>
          </w:tcPr>
          <w:p w14:paraId="1802870C"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bCs/>
                <w:sz w:val="18"/>
                <w:szCs w:val="18"/>
              </w:rPr>
              <w:t>To perform feasibility analysis with systems construction and implementations</w:t>
            </w:r>
          </w:p>
        </w:tc>
      </w:tr>
    </w:tbl>
    <w:p w14:paraId="0A5BDE1A" w14:textId="77777777" w:rsidR="00BB7812" w:rsidRPr="00D2166B" w:rsidRDefault="00BB7812" w:rsidP="00BB7812">
      <w:pPr>
        <w:spacing w:after="0" w:line="240" w:lineRule="auto"/>
        <w:jc w:val="both"/>
        <w:rPr>
          <w:rFonts w:ascii="Book Antiqua" w:eastAsia="Cambria" w:hAnsi="Book Antiqua" w:cs="Cambria"/>
          <w:b/>
          <w:sz w:val="18"/>
          <w:szCs w:val="18"/>
        </w:rPr>
      </w:pPr>
    </w:p>
    <w:p w14:paraId="01644BAA" w14:textId="77777777" w:rsidR="00BB7812" w:rsidRDefault="00BB7812" w:rsidP="00BB7812">
      <w:pPr>
        <w:spacing w:after="0" w:line="240" w:lineRule="auto"/>
        <w:rPr>
          <w:rFonts w:ascii="Book Antiqua" w:eastAsia="Cambria" w:hAnsi="Book Antiqua" w:cs="Cambria"/>
          <w:b/>
          <w:sz w:val="18"/>
          <w:szCs w:val="18"/>
        </w:rPr>
      </w:pPr>
    </w:p>
    <w:p w14:paraId="7FB75F6B"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652</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38D48196"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Management Information Systems</w:t>
      </w:r>
    </w:p>
    <w:p w14:paraId="4B7C2425" w14:textId="77777777" w:rsidR="00BB7812" w:rsidRPr="00D2166B" w:rsidRDefault="00BB7812" w:rsidP="00BB7812">
      <w:pPr>
        <w:spacing w:after="0" w:line="240" w:lineRule="auto"/>
        <w:jc w:val="both"/>
        <w:rPr>
          <w:rFonts w:ascii="Book Antiqua" w:eastAsia="Cambria" w:hAnsi="Book Antiqua" w:cs="Cambria"/>
          <w:b/>
          <w:sz w:val="18"/>
          <w:szCs w:val="18"/>
        </w:rPr>
      </w:pPr>
    </w:p>
    <w:p w14:paraId="7483724F"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sz w:val="18"/>
          <w:szCs w:val="18"/>
        </w:rPr>
        <w:t xml:space="preserve">Information and Communication Technology (ICT) is continuously transforming the business world. The continuing stream of ICT innovations is enabling entrepreneurs and innovative traditional firms to create a </w:t>
      </w:r>
      <w:r w:rsidRPr="00D2166B">
        <w:rPr>
          <w:rFonts w:ascii="Book Antiqua" w:hAnsi="Book Antiqua"/>
          <w:noProof/>
          <w:sz w:val="18"/>
          <w:szCs w:val="18"/>
        </w:rPr>
        <w:t>new</w:t>
      </w:r>
      <w:r w:rsidRPr="00D2166B">
        <w:rPr>
          <w:rFonts w:ascii="Book Antiqua" w:hAnsi="Book Antiqua"/>
          <w:sz w:val="18"/>
          <w:szCs w:val="18"/>
        </w:rPr>
        <w:t xml:space="preserve"> business model, destroy old business models and transform the day-to-day operations of businesses. Without understanding how IS </w:t>
      </w:r>
      <w:proofErr w:type="spellStart"/>
      <w:r w:rsidRPr="00D2166B">
        <w:rPr>
          <w:rFonts w:ascii="Book Antiqua" w:hAnsi="Book Antiqua"/>
          <w:sz w:val="18"/>
          <w:szCs w:val="18"/>
        </w:rPr>
        <w:t>is</w:t>
      </w:r>
      <w:proofErr w:type="spellEnd"/>
      <w:r w:rsidRPr="00D2166B">
        <w:rPr>
          <w:rFonts w:ascii="Book Antiqua" w:hAnsi="Book Antiqua"/>
          <w:sz w:val="18"/>
          <w:szCs w:val="18"/>
        </w:rPr>
        <w:t xml:space="preserve"> changing the organizations and personal life, the students will not be in a position to cope them up with the changes taking around the World. This course aims to introduce the students to the different parts and parcels of MIS with an emphasis </w:t>
      </w:r>
      <w:r w:rsidRPr="00D2166B">
        <w:rPr>
          <w:rFonts w:ascii="Book Antiqua" w:hAnsi="Book Antiqua"/>
          <w:noProof/>
          <w:sz w:val="18"/>
          <w:szCs w:val="18"/>
        </w:rPr>
        <w:t>on</w:t>
      </w:r>
      <w:r w:rsidRPr="00D2166B">
        <w:rPr>
          <w:rFonts w:ascii="Book Antiqua" w:hAnsi="Book Antiqua"/>
          <w:sz w:val="18"/>
          <w:szCs w:val="18"/>
        </w:rPr>
        <w:t xml:space="preserve"> its use in business and management. The students will learn how different IS used in </w:t>
      </w:r>
      <w:r w:rsidRPr="00D2166B">
        <w:rPr>
          <w:rFonts w:ascii="Book Antiqua" w:hAnsi="Book Antiqua"/>
          <w:noProof/>
          <w:sz w:val="18"/>
          <w:szCs w:val="18"/>
        </w:rPr>
        <w:t>various</w:t>
      </w:r>
      <w:r w:rsidRPr="00D2166B">
        <w:rPr>
          <w:rFonts w:ascii="Book Antiqua" w:hAnsi="Book Antiqua"/>
          <w:sz w:val="18"/>
          <w:szCs w:val="18"/>
        </w:rPr>
        <w:t xml:space="preserve"> organizations to enhance productivity and achieve sustainable competitive advantage. In addition to </w:t>
      </w:r>
      <w:r w:rsidRPr="00D2166B">
        <w:rPr>
          <w:rFonts w:ascii="Book Antiqua" w:hAnsi="Book Antiqua"/>
          <w:noProof/>
          <w:sz w:val="18"/>
          <w:szCs w:val="18"/>
        </w:rPr>
        <w:t>that,</w:t>
      </w:r>
      <w:r w:rsidRPr="00D2166B">
        <w:rPr>
          <w:rFonts w:ascii="Book Antiqua" w:hAnsi="Book Antiqua"/>
          <w:sz w:val="18"/>
          <w:szCs w:val="18"/>
        </w:rPr>
        <w:t xml:space="preserve"> they will also learn how to solve practical business problems.</w:t>
      </w:r>
      <w:r w:rsidRPr="00D2166B">
        <w:rPr>
          <w:rFonts w:ascii="Book Antiqua" w:eastAsia="Cambria" w:hAnsi="Book Antiqua" w:cs="Cambria"/>
          <w:b/>
          <w:sz w:val="18"/>
          <w:szCs w:val="18"/>
        </w:rPr>
        <w:t xml:space="preserve">           </w:t>
      </w:r>
    </w:p>
    <w:p w14:paraId="71C53CDA"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36BC76A6" w14:textId="77777777" w:rsidR="00BB7812" w:rsidRPr="00D2166B" w:rsidRDefault="00BB7812" w:rsidP="00BB7812">
      <w:pPr>
        <w:spacing w:after="0" w:line="240" w:lineRule="auto"/>
        <w:jc w:val="both"/>
        <w:rPr>
          <w:rFonts w:ascii="Book Antiqua" w:hAnsi="Book Antiqua"/>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23808875" w14:textId="77777777" w:rsidTr="003175AE">
        <w:trPr>
          <w:trHeight w:val="193"/>
        </w:trPr>
        <w:tc>
          <w:tcPr>
            <w:tcW w:w="1122" w:type="dxa"/>
          </w:tcPr>
          <w:p w14:paraId="77209717"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vAlign w:val="center"/>
          </w:tcPr>
          <w:p w14:paraId="385156ED"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To identify MIS's needs, objectives, purpose, significance, and challenges.</w:t>
            </w:r>
          </w:p>
        </w:tc>
      </w:tr>
      <w:tr w:rsidR="00BB7812" w:rsidRPr="00D2166B" w14:paraId="6ED25291" w14:textId="77777777" w:rsidTr="003175AE">
        <w:trPr>
          <w:trHeight w:val="404"/>
        </w:trPr>
        <w:tc>
          <w:tcPr>
            <w:tcW w:w="1122" w:type="dxa"/>
          </w:tcPr>
          <w:p w14:paraId="14FFB97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vAlign w:val="center"/>
          </w:tcPr>
          <w:p w14:paraId="317BA0BD"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 xml:space="preserve">To recognize the current state of information systems, analytics/data science, machine learning, and artificial intelligence.  </w:t>
            </w:r>
          </w:p>
        </w:tc>
      </w:tr>
      <w:tr w:rsidR="00BB7812" w:rsidRPr="00D2166B" w14:paraId="64B4FA65" w14:textId="77777777" w:rsidTr="003175AE">
        <w:trPr>
          <w:trHeight w:val="459"/>
        </w:trPr>
        <w:tc>
          <w:tcPr>
            <w:tcW w:w="1122" w:type="dxa"/>
          </w:tcPr>
          <w:p w14:paraId="15B671B3"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vAlign w:val="center"/>
          </w:tcPr>
          <w:p w14:paraId="13349E98"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To understand the different types of analytics and review selected applications for prescribing a solution to a particular business problem.</w:t>
            </w:r>
          </w:p>
        </w:tc>
      </w:tr>
      <w:tr w:rsidR="00BB7812" w:rsidRPr="00D2166B" w14:paraId="133624A1" w14:textId="77777777" w:rsidTr="003175AE">
        <w:trPr>
          <w:trHeight w:val="235"/>
        </w:trPr>
        <w:tc>
          <w:tcPr>
            <w:tcW w:w="1122" w:type="dxa"/>
          </w:tcPr>
          <w:p w14:paraId="0DF6D1FB"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vAlign w:val="center"/>
          </w:tcPr>
          <w:p w14:paraId="50E24321"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bCs/>
                <w:sz w:val="18"/>
                <w:szCs w:val="18"/>
              </w:rPr>
              <w:t>To perform business analytics through standard software packages.</w:t>
            </w:r>
          </w:p>
        </w:tc>
      </w:tr>
    </w:tbl>
    <w:p w14:paraId="1F27ED96" w14:textId="77777777" w:rsidR="00BB7812" w:rsidRPr="00D2166B" w:rsidRDefault="00BB7812" w:rsidP="00BB7812">
      <w:pPr>
        <w:spacing w:after="0" w:line="240" w:lineRule="auto"/>
        <w:jc w:val="both"/>
        <w:rPr>
          <w:rFonts w:ascii="Book Antiqua" w:eastAsia="Cambria" w:hAnsi="Book Antiqua" w:cs="Cambria"/>
          <w:b/>
          <w:sz w:val="18"/>
          <w:szCs w:val="18"/>
        </w:rPr>
      </w:pPr>
    </w:p>
    <w:p w14:paraId="59D256B4"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653</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75550E9B"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E-Business Strategy</w:t>
      </w:r>
    </w:p>
    <w:p w14:paraId="5B1E3AA1" w14:textId="77777777" w:rsidR="00BB7812" w:rsidRPr="00D2166B" w:rsidRDefault="00BB7812" w:rsidP="00BB7812">
      <w:pPr>
        <w:spacing w:after="0" w:line="240" w:lineRule="auto"/>
        <w:jc w:val="both"/>
        <w:rPr>
          <w:rFonts w:ascii="Book Antiqua" w:eastAsia="Cambria" w:hAnsi="Book Antiqua" w:cs="Cambria"/>
          <w:b/>
          <w:sz w:val="18"/>
          <w:szCs w:val="18"/>
        </w:rPr>
      </w:pPr>
    </w:p>
    <w:p w14:paraId="31BC291A" w14:textId="77777777" w:rsidR="00BB7812" w:rsidRPr="00D2166B" w:rsidRDefault="00BB7812" w:rsidP="00BB7812">
      <w:pPr>
        <w:pStyle w:val="NoSpacing"/>
        <w:rPr>
          <w:rFonts w:ascii="Book Antiqua" w:hAnsi="Book Antiqua" w:cs="Arial"/>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cs="Arial"/>
          <w:sz w:val="18"/>
          <w:szCs w:val="18"/>
        </w:rPr>
        <w:t xml:space="preserve">There is no organization in any industry that has not been affected by the emergence and proliferation of new digital technologies. Today, all businesses should have a plan to curve out their unique places in the digital business domain. E-business strategies can help organizations to understand new market configurations, obtain competitive advantage, and reinvent themselves. Therefore, in this altered business environment, it is important for the students and executives to become familiar with the strategies of e-business and this course aims to </w:t>
      </w:r>
      <w:r w:rsidRPr="00D2166B">
        <w:rPr>
          <w:rFonts w:ascii="Book Antiqua" w:hAnsi="Book Antiqua" w:cs="Arial"/>
          <w:sz w:val="18"/>
          <w:szCs w:val="18"/>
        </w:rPr>
        <w:lastRenderedPageBreak/>
        <w:t xml:space="preserve">contribute to that necessary mindset transformation. This course will provide knowledge regarding evolution of e-business, critical success factors and risks of e-business, examples of successful e-business transformation and unpleasant failures, and ethical and legal issues in e-business. Special attention will be given to business situation in Bangladesh and possible e-business transformation. </w:t>
      </w:r>
    </w:p>
    <w:p w14:paraId="1A819287"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7DF14D7"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4FFD6AD8" w14:textId="77777777" w:rsidTr="003175AE">
        <w:trPr>
          <w:trHeight w:val="193"/>
        </w:trPr>
        <w:tc>
          <w:tcPr>
            <w:tcW w:w="1122" w:type="dxa"/>
          </w:tcPr>
          <w:p w14:paraId="442F671A"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699338F8" w14:textId="77777777" w:rsidR="00BB7812" w:rsidRPr="00D2166B" w:rsidRDefault="00BB7812" w:rsidP="003175AE">
            <w:pPr>
              <w:pStyle w:val="NoSpacing"/>
              <w:rPr>
                <w:rFonts w:ascii="Book Antiqua" w:hAnsi="Book Antiqua" w:cs="Arial"/>
                <w:sz w:val="18"/>
                <w:szCs w:val="18"/>
              </w:rPr>
            </w:pPr>
            <w:r w:rsidRPr="00D2166B">
              <w:rPr>
                <w:rFonts w:ascii="Book Antiqua" w:hAnsi="Book Antiqua" w:cs="Arial"/>
                <w:sz w:val="18"/>
                <w:szCs w:val="18"/>
              </w:rPr>
              <w:t xml:space="preserve">understand the evolution of e-business and the market need for digital transformation </w:t>
            </w:r>
          </w:p>
        </w:tc>
      </w:tr>
      <w:tr w:rsidR="00BB7812" w:rsidRPr="00D2166B" w14:paraId="6042179E" w14:textId="77777777" w:rsidTr="003175AE">
        <w:trPr>
          <w:trHeight w:val="247"/>
        </w:trPr>
        <w:tc>
          <w:tcPr>
            <w:tcW w:w="1122" w:type="dxa"/>
          </w:tcPr>
          <w:p w14:paraId="47F8B7C3"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2BAE7EC5" w14:textId="77777777" w:rsidR="00BB7812" w:rsidRPr="00D2166B" w:rsidRDefault="00BB7812" w:rsidP="003175AE">
            <w:pPr>
              <w:pStyle w:val="NoSpacing"/>
              <w:rPr>
                <w:rFonts w:ascii="Book Antiqua" w:hAnsi="Book Antiqua" w:cs="Arial"/>
                <w:sz w:val="18"/>
                <w:szCs w:val="18"/>
              </w:rPr>
            </w:pPr>
            <w:r w:rsidRPr="00D2166B">
              <w:rPr>
                <w:rFonts w:ascii="Book Antiqua" w:hAnsi="Book Antiqua" w:cs="Arial"/>
                <w:sz w:val="18"/>
                <w:szCs w:val="18"/>
              </w:rPr>
              <w:t>understand and analyze emerging business and revenue models in e-business</w:t>
            </w:r>
          </w:p>
        </w:tc>
      </w:tr>
      <w:tr w:rsidR="00BB7812" w:rsidRPr="00D2166B" w14:paraId="3A8F9153" w14:textId="77777777" w:rsidTr="003175AE">
        <w:trPr>
          <w:trHeight w:val="278"/>
        </w:trPr>
        <w:tc>
          <w:tcPr>
            <w:tcW w:w="1122" w:type="dxa"/>
          </w:tcPr>
          <w:p w14:paraId="6290F03F"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D5D97A5" w14:textId="77777777" w:rsidR="00BB7812" w:rsidRPr="00D2166B" w:rsidRDefault="00BB7812" w:rsidP="003175AE">
            <w:pPr>
              <w:pStyle w:val="NoSpacing"/>
              <w:rPr>
                <w:rFonts w:ascii="Book Antiqua" w:hAnsi="Book Antiqua" w:cs="Arial"/>
                <w:sz w:val="18"/>
                <w:szCs w:val="18"/>
              </w:rPr>
            </w:pPr>
            <w:r w:rsidRPr="00D2166B">
              <w:rPr>
                <w:rFonts w:ascii="Book Antiqua" w:hAnsi="Book Antiqua" w:cs="Arial"/>
                <w:sz w:val="18"/>
                <w:szCs w:val="18"/>
              </w:rPr>
              <w:t xml:space="preserve">examine and analyze e-business tools </w:t>
            </w:r>
          </w:p>
        </w:tc>
      </w:tr>
      <w:tr w:rsidR="00BB7812" w:rsidRPr="00D2166B" w14:paraId="28CB12FC" w14:textId="77777777" w:rsidTr="003175AE">
        <w:trPr>
          <w:trHeight w:val="235"/>
        </w:trPr>
        <w:tc>
          <w:tcPr>
            <w:tcW w:w="1122" w:type="dxa"/>
          </w:tcPr>
          <w:p w14:paraId="30C6E4B6"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5940DF80"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cs="Arial"/>
                <w:sz w:val="18"/>
                <w:szCs w:val="18"/>
              </w:rPr>
              <w:t>understand the country e-business readiness in relation to the goal of ‘Digital Bangladesh’</w:t>
            </w:r>
          </w:p>
        </w:tc>
      </w:tr>
    </w:tbl>
    <w:p w14:paraId="11A40D17" w14:textId="77777777" w:rsidR="00BB7812" w:rsidRPr="00D2166B" w:rsidRDefault="00BB7812" w:rsidP="00BB7812">
      <w:pPr>
        <w:spacing w:after="0" w:line="240" w:lineRule="auto"/>
        <w:jc w:val="both"/>
        <w:rPr>
          <w:rFonts w:ascii="Book Antiqua" w:eastAsia="Cambria" w:hAnsi="Book Antiqua" w:cs="Cambria"/>
          <w:b/>
          <w:sz w:val="18"/>
          <w:szCs w:val="18"/>
        </w:rPr>
      </w:pPr>
    </w:p>
    <w:p w14:paraId="5D96E007"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654</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001D60FC"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Database Management</w:t>
      </w:r>
    </w:p>
    <w:p w14:paraId="021E615E" w14:textId="77777777" w:rsidR="00BB7812" w:rsidRPr="00D2166B" w:rsidRDefault="00BB7812" w:rsidP="00BB7812">
      <w:pPr>
        <w:spacing w:after="0" w:line="240" w:lineRule="auto"/>
        <w:jc w:val="both"/>
        <w:rPr>
          <w:rFonts w:ascii="Book Antiqua" w:eastAsia="Cambria" w:hAnsi="Book Antiqua" w:cs="Cambria"/>
          <w:b/>
          <w:sz w:val="18"/>
          <w:szCs w:val="18"/>
        </w:rPr>
      </w:pPr>
    </w:p>
    <w:p w14:paraId="628A0101"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cs="Calibri Light"/>
          <w:sz w:val="18"/>
          <w:szCs w:val="18"/>
        </w:rPr>
        <w:t>The course, Database Management Systems, provides an introduction to the management of database systems. The course emphasizes the understanding of the fundamentals of relational systems including data models, database architectures, and database manipulations. The course also provides an understanding of new developments and trends such as Internet database environment and data warehousing. The course uses a problem-based approach to learning.</w:t>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635571DE"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0F96376A" w14:textId="77777777" w:rsidTr="003175AE">
        <w:trPr>
          <w:trHeight w:val="193"/>
        </w:trPr>
        <w:tc>
          <w:tcPr>
            <w:tcW w:w="1122" w:type="dxa"/>
          </w:tcPr>
          <w:p w14:paraId="5FFE4EDA"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3A23EF0A" w14:textId="77777777" w:rsidR="00BB7812" w:rsidRPr="00D2166B" w:rsidRDefault="00BB7812" w:rsidP="003175AE">
            <w:pPr>
              <w:spacing w:after="0" w:line="240" w:lineRule="auto"/>
              <w:jc w:val="both"/>
              <w:rPr>
                <w:rFonts w:ascii="Book Antiqua" w:hAnsi="Book Antiqua" w:cs="Calibri Light"/>
                <w:sz w:val="18"/>
                <w:szCs w:val="18"/>
              </w:rPr>
            </w:pPr>
            <w:r w:rsidRPr="00D2166B">
              <w:rPr>
                <w:rFonts w:ascii="Book Antiqua" w:hAnsi="Book Antiqua" w:cs="Calibri Light"/>
                <w:sz w:val="18"/>
                <w:szCs w:val="18"/>
              </w:rPr>
              <w:t xml:space="preserve">Understand terms related to database design and management. Understand the objectives of data and information management </w:t>
            </w:r>
          </w:p>
        </w:tc>
      </w:tr>
      <w:tr w:rsidR="00BB7812" w:rsidRPr="00D2166B" w14:paraId="2C1B5F92" w14:textId="77777777" w:rsidTr="003175AE">
        <w:trPr>
          <w:trHeight w:val="404"/>
        </w:trPr>
        <w:tc>
          <w:tcPr>
            <w:tcW w:w="1122" w:type="dxa"/>
          </w:tcPr>
          <w:p w14:paraId="10D89CC0"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610230EA"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cs="Calibri Light"/>
                <w:sz w:val="18"/>
                <w:szCs w:val="18"/>
              </w:rPr>
              <w:t>Understand the relational model and relational database management system. Assess data and information requirements</w:t>
            </w:r>
          </w:p>
        </w:tc>
      </w:tr>
      <w:tr w:rsidR="00BB7812" w:rsidRPr="00D2166B" w14:paraId="6E52469C" w14:textId="77777777" w:rsidTr="003175AE">
        <w:trPr>
          <w:trHeight w:val="459"/>
        </w:trPr>
        <w:tc>
          <w:tcPr>
            <w:tcW w:w="1122" w:type="dxa"/>
          </w:tcPr>
          <w:p w14:paraId="312E205C"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519C255D" w14:textId="77777777" w:rsidR="00BB7812" w:rsidRPr="00D2166B" w:rsidRDefault="00BB7812" w:rsidP="003175AE">
            <w:pPr>
              <w:spacing w:after="0" w:line="240" w:lineRule="auto"/>
              <w:jc w:val="both"/>
              <w:rPr>
                <w:rFonts w:ascii="Book Antiqua" w:hAnsi="Book Antiqua" w:cs="Calibri Light"/>
                <w:sz w:val="18"/>
                <w:szCs w:val="18"/>
              </w:rPr>
            </w:pPr>
            <w:r w:rsidRPr="00D2166B">
              <w:rPr>
                <w:rFonts w:ascii="Book Antiqua" w:hAnsi="Book Antiqua" w:cs="Calibri Light"/>
                <w:sz w:val="18"/>
                <w:szCs w:val="18"/>
              </w:rPr>
              <w:t>Construct conceptual data models. Develop logical data models.  Evaluate the normality of a logical data model, and correct any anomalies</w:t>
            </w:r>
          </w:p>
        </w:tc>
      </w:tr>
      <w:tr w:rsidR="00BB7812" w:rsidRPr="00D2166B" w14:paraId="1D27812C" w14:textId="77777777" w:rsidTr="003175AE">
        <w:trPr>
          <w:trHeight w:val="235"/>
        </w:trPr>
        <w:tc>
          <w:tcPr>
            <w:tcW w:w="1122" w:type="dxa"/>
          </w:tcPr>
          <w:p w14:paraId="656BC91A"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730EE301" w14:textId="77777777" w:rsidR="00BB7812" w:rsidRPr="00D2166B" w:rsidRDefault="00BB7812" w:rsidP="003175AE">
            <w:pPr>
              <w:spacing w:after="0" w:line="240" w:lineRule="auto"/>
              <w:jc w:val="both"/>
              <w:rPr>
                <w:rFonts w:ascii="Book Antiqua" w:hAnsi="Book Antiqua" w:cs="Calibri Light"/>
                <w:sz w:val="18"/>
                <w:szCs w:val="18"/>
              </w:rPr>
            </w:pPr>
            <w:r w:rsidRPr="00D2166B">
              <w:rPr>
                <w:rFonts w:ascii="Book Antiqua" w:hAnsi="Book Antiqua" w:cs="Calibri Light"/>
                <w:sz w:val="18"/>
                <w:szCs w:val="18"/>
              </w:rPr>
              <w:t xml:space="preserve">Develop physical data models for relational database management systems. Implement relational databases using a RDBMS </w:t>
            </w:r>
          </w:p>
        </w:tc>
      </w:tr>
      <w:tr w:rsidR="00BB7812" w:rsidRPr="00D2166B" w14:paraId="2394DA96" w14:textId="77777777" w:rsidTr="003175AE">
        <w:trPr>
          <w:trHeight w:val="232"/>
        </w:trPr>
        <w:tc>
          <w:tcPr>
            <w:tcW w:w="1122" w:type="dxa"/>
          </w:tcPr>
          <w:p w14:paraId="0F93265E"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1B338C2A" w14:textId="77777777" w:rsidR="00BB7812" w:rsidRPr="00D2166B" w:rsidRDefault="00BB7812" w:rsidP="003175AE">
            <w:pPr>
              <w:spacing w:after="0" w:line="240" w:lineRule="auto"/>
              <w:jc w:val="both"/>
              <w:rPr>
                <w:rFonts w:ascii="Book Antiqua" w:hAnsi="Book Antiqua" w:cs="Calibri Light"/>
                <w:sz w:val="18"/>
                <w:szCs w:val="18"/>
              </w:rPr>
            </w:pPr>
            <w:r w:rsidRPr="00D2166B">
              <w:rPr>
                <w:rFonts w:ascii="Book Antiqua" w:hAnsi="Book Antiqua" w:cs="Calibri Light"/>
                <w:sz w:val="18"/>
                <w:szCs w:val="18"/>
              </w:rPr>
              <w:t>Retrieve data using SQL ƒ Understand database performance issues. Understand the basics of data warehousing</w:t>
            </w:r>
          </w:p>
        </w:tc>
      </w:tr>
    </w:tbl>
    <w:p w14:paraId="2092703B" w14:textId="77777777" w:rsidR="00BB7812" w:rsidRPr="00D2166B" w:rsidRDefault="00BB7812" w:rsidP="00BB7812">
      <w:pPr>
        <w:spacing w:after="0" w:line="240" w:lineRule="auto"/>
        <w:jc w:val="both"/>
        <w:rPr>
          <w:rFonts w:ascii="Book Antiqua" w:eastAsia="Cambria" w:hAnsi="Book Antiqua" w:cs="Cambria"/>
          <w:b/>
          <w:sz w:val="18"/>
          <w:szCs w:val="18"/>
        </w:rPr>
      </w:pPr>
    </w:p>
    <w:p w14:paraId="2CE842B4" w14:textId="77777777" w:rsidR="00BB7812" w:rsidRPr="00866325" w:rsidRDefault="00BB7812" w:rsidP="00BB7812">
      <w:pPr>
        <w:spacing w:after="0" w:line="240" w:lineRule="auto"/>
        <w:rPr>
          <w:rFonts w:ascii="Book Antiqua" w:eastAsia="Cambria" w:hAnsi="Book Antiqua" w:cs="Cambria"/>
          <w:b/>
          <w:color w:val="0000FF"/>
        </w:rPr>
      </w:pPr>
      <w:r w:rsidRPr="00866325">
        <w:rPr>
          <w:rFonts w:ascii="Book Antiqua" w:eastAsia="Cambria" w:hAnsi="Book Antiqua" w:cs="Cambria"/>
          <w:b/>
          <w:color w:val="0000FF"/>
        </w:rPr>
        <w:t xml:space="preserve">Course Code: MIS </w:t>
      </w:r>
      <w:r>
        <w:rPr>
          <w:rFonts w:ascii="Book Antiqua" w:eastAsia="Cambria" w:hAnsi="Book Antiqua" w:cs="Cambria"/>
          <w:b/>
          <w:color w:val="0000FF"/>
        </w:rPr>
        <w:t>655</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6553C0DD"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E-Government and Information Ethics</w:t>
      </w:r>
    </w:p>
    <w:p w14:paraId="591AD771" w14:textId="77777777" w:rsidR="00BB7812" w:rsidRPr="00D2166B" w:rsidRDefault="00BB7812" w:rsidP="00BB7812">
      <w:pPr>
        <w:spacing w:after="0" w:line="240" w:lineRule="auto"/>
        <w:jc w:val="both"/>
        <w:rPr>
          <w:rFonts w:ascii="Book Antiqua" w:eastAsia="Cambria" w:hAnsi="Book Antiqua" w:cs="Cambria"/>
          <w:b/>
          <w:sz w:val="18"/>
          <w:szCs w:val="18"/>
        </w:rPr>
      </w:pPr>
    </w:p>
    <w:p w14:paraId="75C7FF3C"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sz w:val="18"/>
          <w:szCs w:val="18"/>
        </w:rPr>
        <w:t>Information technology and social policy factors have become intrinsically intertwined in recent times. Course content is divided into two themes, and begins with an overview E-Government and secondly the ethical issues in information activities toward developing e-government. So, one key purpose of this course is to provide students with tools to handle e-government projects and information policies with specific emphasis on the current context in Bangladesh. Interactions of humans, information artifacts and emergent social technologies give rise to ethical dilemmas which directly affects the applications of ICT and information activities in different working paradigm. With special focus on business environment, the second objective of the course is to provide a sound knowledge on the ethical issues of information and ICT usage. Students completing this course will be able to demonstrate increased understanding of how e-government initiatives influence stakeholders at multiple layers such as citizens, businesses and other governments. The topics include e-governance, strategic planning, change management, business process redesign, e-participation, digital divide, information accessibility, relevant technologies and knowledge management activities of government agencies.  On the other hand approaching the ethical themes from a business organizational perspective, this course also emphasizes on areas of machine ethics, social media ethics, responsible innovations, intellectual property, privacy rights, confidentiality, authenticity, transparency, diversity, digital inclusion and accessibility, cyber security, accountability etc.</w:t>
      </w:r>
    </w:p>
    <w:p w14:paraId="1497A44D"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1886C90F"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38D71423" w14:textId="77777777" w:rsidTr="003175AE">
        <w:trPr>
          <w:trHeight w:val="193"/>
        </w:trPr>
        <w:tc>
          <w:tcPr>
            <w:tcW w:w="1122" w:type="dxa"/>
          </w:tcPr>
          <w:p w14:paraId="05DC08F0"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654F9369"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Understand the changes initiated by digital government movement</w:t>
            </w:r>
          </w:p>
        </w:tc>
      </w:tr>
      <w:tr w:rsidR="00BB7812" w:rsidRPr="00D2166B" w14:paraId="36D5DB2D" w14:textId="77777777" w:rsidTr="003175AE">
        <w:trPr>
          <w:trHeight w:val="404"/>
        </w:trPr>
        <w:tc>
          <w:tcPr>
            <w:tcW w:w="1122" w:type="dxa"/>
          </w:tcPr>
          <w:p w14:paraId="2E2C5942"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76690AF2"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Understand the impact of both internal and citizen facing information systems in managing the government activities</w:t>
            </w:r>
          </w:p>
        </w:tc>
      </w:tr>
      <w:tr w:rsidR="00BB7812" w:rsidRPr="00D2166B" w14:paraId="239CD67A" w14:textId="77777777" w:rsidTr="003175AE">
        <w:trPr>
          <w:trHeight w:val="459"/>
        </w:trPr>
        <w:tc>
          <w:tcPr>
            <w:tcW w:w="1122" w:type="dxa"/>
          </w:tcPr>
          <w:p w14:paraId="45463187"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lastRenderedPageBreak/>
              <w:t>CLO3</w:t>
            </w:r>
          </w:p>
        </w:tc>
        <w:tc>
          <w:tcPr>
            <w:tcW w:w="8515" w:type="dxa"/>
          </w:tcPr>
          <w:p w14:paraId="30E6DC43"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Analyze the quality of any e-government website using content analysis. Demonstrate a deep knowledge about how to identify ethical dilemmas raised by emerging technologies</w:t>
            </w:r>
          </w:p>
        </w:tc>
      </w:tr>
      <w:tr w:rsidR="00BB7812" w:rsidRPr="00D2166B" w14:paraId="5DD58D88" w14:textId="77777777" w:rsidTr="003175AE">
        <w:trPr>
          <w:trHeight w:val="235"/>
        </w:trPr>
        <w:tc>
          <w:tcPr>
            <w:tcW w:w="1122" w:type="dxa"/>
          </w:tcPr>
          <w:p w14:paraId="52DCBB85"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7912B5CE" w14:textId="77777777" w:rsidR="00BB7812" w:rsidRPr="00D2166B" w:rsidRDefault="00BB7812" w:rsidP="003175AE">
            <w:pPr>
              <w:pStyle w:val="NoSpacing"/>
              <w:jc w:val="left"/>
              <w:rPr>
                <w:rFonts w:ascii="Book Antiqua" w:hAnsi="Book Antiqua"/>
                <w:sz w:val="18"/>
                <w:szCs w:val="18"/>
              </w:rPr>
            </w:pPr>
            <w:r w:rsidRPr="00D2166B">
              <w:rPr>
                <w:rFonts w:ascii="Book Antiqua" w:hAnsi="Book Antiqua"/>
                <w:sz w:val="18"/>
                <w:szCs w:val="18"/>
              </w:rPr>
              <w:t>Apply an ethically grounded framework while analyzing information risk and its impact on personal and organizational principles</w:t>
            </w:r>
          </w:p>
        </w:tc>
      </w:tr>
      <w:tr w:rsidR="00BB7812" w:rsidRPr="00D2166B" w14:paraId="41FDC9B6" w14:textId="77777777" w:rsidTr="003175AE">
        <w:trPr>
          <w:trHeight w:val="232"/>
        </w:trPr>
        <w:tc>
          <w:tcPr>
            <w:tcW w:w="1122" w:type="dxa"/>
          </w:tcPr>
          <w:p w14:paraId="64A3713F"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6D3C6BBB" w14:textId="77777777" w:rsidR="00BB7812" w:rsidRPr="00D2166B" w:rsidRDefault="00BB7812" w:rsidP="003175AE">
            <w:pPr>
              <w:pStyle w:val="NoSpacing"/>
              <w:jc w:val="left"/>
              <w:rPr>
                <w:rFonts w:ascii="Book Antiqua" w:hAnsi="Book Antiqua" w:cs="Arial"/>
                <w:sz w:val="18"/>
                <w:szCs w:val="18"/>
              </w:rPr>
            </w:pPr>
            <w:r w:rsidRPr="00D2166B">
              <w:rPr>
                <w:rFonts w:ascii="Book Antiqua" w:hAnsi="Book Antiqua"/>
                <w:sz w:val="18"/>
                <w:szCs w:val="18"/>
              </w:rPr>
              <w:t>Support a workforce which is ethically conscious about the impact of information misuse.</w:t>
            </w:r>
          </w:p>
        </w:tc>
      </w:tr>
    </w:tbl>
    <w:p w14:paraId="403030CC" w14:textId="77777777" w:rsidR="00BB7812" w:rsidRPr="00D2166B" w:rsidRDefault="00BB7812" w:rsidP="00BB7812">
      <w:pPr>
        <w:spacing w:after="0" w:line="240" w:lineRule="auto"/>
        <w:jc w:val="both"/>
        <w:rPr>
          <w:rFonts w:ascii="Book Antiqua" w:eastAsia="Cambria" w:hAnsi="Book Antiqua" w:cs="Cambria"/>
          <w:b/>
          <w:sz w:val="18"/>
          <w:szCs w:val="18"/>
        </w:rPr>
      </w:pPr>
    </w:p>
    <w:p w14:paraId="13CCC83F"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657</w:t>
      </w:r>
      <w:r w:rsidRP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322ACCF7"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Business Analytics and Data Science</w:t>
      </w:r>
    </w:p>
    <w:p w14:paraId="2F05DC6C" w14:textId="77777777" w:rsidR="00BB7812" w:rsidRPr="00D2166B" w:rsidRDefault="00BB7812" w:rsidP="00BB7812">
      <w:pPr>
        <w:spacing w:after="0" w:line="240" w:lineRule="auto"/>
        <w:jc w:val="both"/>
        <w:rPr>
          <w:rFonts w:ascii="Book Antiqua" w:eastAsia="Cambria" w:hAnsi="Book Antiqua" w:cs="Cambria"/>
          <w:b/>
          <w:sz w:val="18"/>
          <w:szCs w:val="18"/>
        </w:rPr>
      </w:pPr>
    </w:p>
    <w:p w14:paraId="0EE5FA06"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cs="Arial"/>
          <w:sz w:val="18"/>
          <w:szCs w:val="18"/>
          <w:shd w:val="clear" w:color="auto" w:fill="FFFFFF"/>
        </w:rPr>
        <w:t>Data science can be viewed as a blend of mathematics, business acumen, tools, algorithms and machine learning techniques, all of which help us in finding out the hidden insights or patterns from raw data which can be of major use in the formation of big business decisions.</w:t>
      </w:r>
      <w:r w:rsidRPr="00D2166B">
        <w:rPr>
          <w:rFonts w:ascii="Book Antiqua" w:hAnsi="Book Antiqua" w:cs="Arial"/>
          <w:sz w:val="18"/>
          <w:szCs w:val="18"/>
        </w:rPr>
        <w:t xml:space="preserve"> This course aims at providing depth hands on skill on three major components of Data Science: </w:t>
      </w:r>
      <w:r w:rsidRPr="00D2166B">
        <w:rPr>
          <w:rFonts w:ascii="Book Antiqua" w:hAnsi="Book Antiqua" w:cs="Arial"/>
          <w:bCs/>
          <w:sz w:val="18"/>
          <w:szCs w:val="18"/>
          <w:bdr w:val="none" w:sz="0" w:space="0" w:color="auto" w:frame="1"/>
        </w:rPr>
        <w:t>Business Analytics</w:t>
      </w:r>
      <w:r w:rsidRPr="00D2166B">
        <w:rPr>
          <w:rFonts w:ascii="Book Antiqua" w:eastAsia="Times New Roman" w:hAnsi="Book Antiqua" w:cs="Arial"/>
          <w:sz w:val="18"/>
          <w:szCs w:val="18"/>
        </w:rPr>
        <w:t xml:space="preserve">: </w:t>
      </w:r>
      <w:r w:rsidRPr="00D2166B">
        <w:rPr>
          <w:rFonts w:ascii="Book Antiqua" w:hAnsi="Book Antiqua" w:cs="Arial"/>
          <w:sz w:val="18"/>
          <w:szCs w:val="18"/>
          <w:shd w:val="clear" w:color="auto" w:fill="FFFFFF"/>
        </w:rPr>
        <w:t>refers to the skills, technologies, practices for continuous iterative exploration and investigation of  past </w:t>
      </w:r>
      <w:r w:rsidRPr="00D2166B">
        <w:rPr>
          <w:rFonts w:ascii="Book Antiqua" w:hAnsi="Book Antiqua" w:cs="Arial"/>
          <w:bCs/>
          <w:sz w:val="18"/>
          <w:szCs w:val="18"/>
          <w:shd w:val="clear" w:color="auto" w:fill="FFFFFF"/>
        </w:rPr>
        <w:t>business</w:t>
      </w:r>
      <w:r w:rsidRPr="00D2166B">
        <w:rPr>
          <w:rFonts w:ascii="Book Antiqua" w:hAnsi="Book Antiqua" w:cs="Arial"/>
          <w:sz w:val="18"/>
          <w:szCs w:val="18"/>
          <w:shd w:val="clear" w:color="auto" w:fill="FFFFFF"/>
        </w:rPr>
        <w:t xml:space="preserve"> performance to gain insight and drive </w:t>
      </w:r>
      <w:r w:rsidRPr="00D2166B">
        <w:rPr>
          <w:rFonts w:ascii="Book Antiqua" w:hAnsi="Book Antiqua" w:cs="Arial"/>
          <w:bCs/>
          <w:sz w:val="18"/>
          <w:szCs w:val="18"/>
          <w:shd w:val="clear" w:color="auto" w:fill="FFFFFF"/>
        </w:rPr>
        <w:t>business</w:t>
      </w:r>
      <w:r w:rsidRPr="00D2166B">
        <w:rPr>
          <w:rFonts w:ascii="Book Antiqua" w:hAnsi="Book Antiqua" w:cs="Arial"/>
          <w:sz w:val="18"/>
          <w:szCs w:val="18"/>
          <w:shd w:val="clear" w:color="auto" w:fill="FFFFFF"/>
        </w:rPr>
        <w:t xml:space="preserve"> planning; </w:t>
      </w:r>
      <w:r w:rsidRPr="00D2166B">
        <w:rPr>
          <w:rFonts w:ascii="Book Antiqua" w:eastAsia="Times New Roman" w:hAnsi="Book Antiqua" w:cs="Arial"/>
          <w:bCs/>
          <w:sz w:val="18"/>
          <w:szCs w:val="18"/>
          <w:bdr w:val="none" w:sz="0" w:space="0" w:color="auto" w:frame="1"/>
        </w:rPr>
        <w:t>Big Data</w:t>
      </w:r>
      <w:r w:rsidRPr="00D2166B">
        <w:rPr>
          <w:rFonts w:ascii="Book Antiqua" w:hAnsi="Book Antiqua" w:cs="Arial"/>
          <w:bCs/>
          <w:sz w:val="18"/>
          <w:szCs w:val="18"/>
          <w:bdr w:val="none" w:sz="0" w:space="0" w:color="auto" w:frame="1"/>
        </w:rPr>
        <w:t xml:space="preserve">- </w:t>
      </w:r>
      <w:r w:rsidRPr="00D2166B">
        <w:rPr>
          <w:rFonts w:ascii="Book Antiqua" w:eastAsia="Times New Roman" w:hAnsi="Book Antiqua" w:cs="Arial"/>
          <w:sz w:val="18"/>
          <w:szCs w:val="18"/>
        </w:rPr>
        <w:t>Everyday, humans are producing so much of data in the form of clicks, orders, videos, images, comments, articles, RSS Feeds etc.</w:t>
      </w:r>
      <w:r w:rsidRPr="00D2166B">
        <w:rPr>
          <w:rFonts w:ascii="Book Antiqua" w:hAnsi="Book Antiqua" w:cs="Arial"/>
          <w:sz w:val="18"/>
          <w:szCs w:val="18"/>
        </w:rPr>
        <w:t xml:space="preserve"> and </w:t>
      </w:r>
      <w:r w:rsidRPr="00D2166B">
        <w:rPr>
          <w:rFonts w:ascii="Book Antiqua" w:eastAsia="Times New Roman" w:hAnsi="Book Antiqua" w:cs="Arial"/>
          <w:bCs/>
          <w:sz w:val="18"/>
          <w:szCs w:val="18"/>
          <w:bdr w:val="none" w:sz="0" w:space="0" w:color="auto" w:frame="1"/>
        </w:rPr>
        <w:t>Machine Learning</w:t>
      </w:r>
      <w:r w:rsidRPr="00D2166B">
        <w:rPr>
          <w:rFonts w:ascii="Book Antiqua" w:hAnsi="Book Antiqua" w:cs="Arial"/>
          <w:bCs/>
          <w:sz w:val="18"/>
          <w:szCs w:val="18"/>
          <w:bdr w:val="none" w:sz="0" w:space="0" w:color="auto" w:frame="1"/>
        </w:rPr>
        <w:t xml:space="preserve">- </w:t>
      </w:r>
      <w:r w:rsidRPr="00D2166B">
        <w:rPr>
          <w:rFonts w:ascii="Book Antiqua" w:eastAsia="Times New Roman" w:hAnsi="Book Antiqua" w:cs="Arial"/>
          <w:sz w:val="18"/>
          <w:szCs w:val="18"/>
        </w:rPr>
        <w:t>involves algorithms and mathematical models, chiefly employed to make machines learn and prepare them to adapt to everyday advancements</w:t>
      </w:r>
      <w:r w:rsidRPr="00D2166B">
        <w:rPr>
          <w:rFonts w:ascii="Book Antiqua" w:hAnsi="Book Antiqua" w:cs="Arial"/>
          <w:sz w:val="18"/>
          <w:szCs w:val="18"/>
        </w:rPr>
        <w:t>.</w:t>
      </w:r>
    </w:p>
    <w:p w14:paraId="27B5630A"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4A54C93"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18810B6C" w14:textId="77777777" w:rsidTr="003175AE">
        <w:trPr>
          <w:trHeight w:val="193"/>
        </w:trPr>
        <w:tc>
          <w:tcPr>
            <w:tcW w:w="1122" w:type="dxa"/>
          </w:tcPr>
          <w:p w14:paraId="04778A5C"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79038E8F" w14:textId="77777777" w:rsidR="00BB7812" w:rsidRPr="00D2166B" w:rsidRDefault="00BB7812" w:rsidP="003175AE">
            <w:pPr>
              <w:pStyle w:val="NoSpacing"/>
              <w:jc w:val="left"/>
              <w:rPr>
                <w:rFonts w:ascii="Book Antiqua" w:hAnsi="Book Antiqua" w:cs="Arial"/>
                <w:sz w:val="18"/>
                <w:szCs w:val="18"/>
              </w:rPr>
            </w:pPr>
            <w:r w:rsidRPr="00D2166B">
              <w:rPr>
                <w:rFonts w:ascii="Book Antiqua" w:hAnsi="Book Antiqua" w:cs="Arial"/>
                <w:sz w:val="18"/>
                <w:szCs w:val="18"/>
              </w:rPr>
              <w:t>Apply quantitative modeling and data analysis techniques to the solution of real world business problems, communicate findings, and effectively present results using data visualization techniques.</w:t>
            </w:r>
          </w:p>
        </w:tc>
      </w:tr>
      <w:tr w:rsidR="00BB7812" w:rsidRPr="00D2166B" w14:paraId="1C002C08" w14:textId="77777777" w:rsidTr="003175AE">
        <w:trPr>
          <w:trHeight w:val="404"/>
        </w:trPr>
        <w:tc>
          <w:tcPr>
            <w:tcW w:w="1122" w:type="dxa"/>
          </w:tcPr>
          <w:p w14:paraId="299FF14C"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77F8B9E3" w14:textId="77777777" w:rsidR="00BB7812" w:rsidRPr="00D2166B" w:rsidRDefault="00BB7812" w:rsidP="003175AE">
            <w:pPr>
              <w:pStyle w:val="NoSpacing"/>
              <w:jc w:val="left"/>
              <w:rPr>
                <w:rFonts w:ascii="Book Antiqua" w:hAnsi="Book Antiqua" w:cs="Arial"/>
                <w:sz w:val="18"/>
                <w:szCs w:val="18"/>
              </w:rPr>
            </w:pPr>
            <w:r w:rsidRPr="00D2166B">
              <w:rPr>
                <w:rFonts w:ascii="Book Antiqua" w:hAnsi="Book Antiqua" w:cs="Arial"/>
                <w:sz w:val="18"/>
                <w:szCs w:val="18"/>
              </w:rPr>
              <w:t>Recognize and analyze ethical issues in business related to intellectual property, data security, integrity, and privacy. Apply ethical practices in everyday business activities and make well-reasoned ethical business and data management decisions.</w:t>
            </w:r>
          </w:p>
        </w:tc>
      </w:tr>
      <w:tr w:rsidR="00BB7812" w:rsidRPr="00D2166B" w14:paraId="313258EE" w14:textId="77777777" w:rsidTr="003175AE">
        <w:trPr>
          <w:trHeight w:val="459"/>
        </w:trPr>
        <w:tc>
          <w:tcPr>
            <w:tcW w:w="1122" w:type="dxa"/>
          </w:tcPr>
          <w:p w14:paraId="4DA5FE6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741DAAE7" w14:textId="77777777" w:rsidR="00BB7812" w:rsidRPr="00D2166B" w:rsidRDefault="00BB7812" w:rsidP="003175AE">
            <w:pPr>
              <w:pStyle w:val="NoSpacing"/>
              <w:jc w:val="left"/>
              <w:rPr>
                <w:rFonts w:ascii="Book Antiqua" w:hAnsi="Book Antiqua" w:cs="Arial"/>
                <w:sz w:val="18"/>
                <w:szCs w:val="18"/>
              </w:rPr>
            </w:pPr>
            <w:r w:rsidRPr="00D2166B">
              <w:rPr>
                <w:rFonts w:ascii="Book Antiqua" w:hAnsi="Book Antiqua" w:cs="Arial"/>
                <w:sz w:val="18"/>
                <w:szCs w:val="18"/>
              </w:rPr>
              <w:t>Demonstrate knowledge of statistical data analysis techniques utilized in business decision making. Apply principles of Data Science to the analysis of business problems.</w:t>
            </w:r>
          </w:p>
        </w:tc>
      </w:tr>
      <w:tr w:rsidR="00BB7812" w:rsidRPr="00D2166B" w14:paraId="0676AAA2" w14:textId="77777777" w:rsidTr="003175AE">
        <w:trPr>
          <w:trHeight w:val="235"/>
        </w:trPr>
        <w:tc>
          <w:tcPr>
            <w:tcW w:w="1122" w:type="dxa"/>
          </w:tcPr>
          <w:p w14:paraId="738A636C"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1F151295" w14:textId="77777777" w:rsidR="00BB7812" w:rsidRPr="00D2166B" w:rsidRDefault="00BB7812" w:rsidP="003175AE">
            <w:pPr>
              <w:pStyle w:val="NoSpacing"/>
              <w:jc w:val="left"/>
              <w:rPr>
                <w:rFonts w:ascii="Book Antiqua" w:hAnsi="Book Antiqua" w:cs="Arial"/>
                <w:sz w:val="18"/>
                <w:szCs w:val="18"/>
              </w:rPr>
            </w:pPr>
            <w:r w:rsidRPr="00D2166B">
              <w:rPr>
                <w:rFonts w:ascii="Book Antiqua" w:hAnsi="Book Antiqua" w:cs="Arial"/>
                <w:sz w:val="18"/>
                <w:szCs w:val="18"/>
              </w:rPr>
              <w:t>Use data mining software to solve real-world problems.</w:t>
            </w:r>
          </w:p>
        </w:tc>
      </w:tr>
      <w:tr w:rsidR="00BB7812" w:rsidRPr="00D2166B" w14:paraId="2C90CF5A" w14:textId="77777777" w:rsidTr="003175AE">
        <w:trPr>
          <w:trHeight w:val="232"/>
        </w:trPr>
        <w:tc>
          <w:tcPr>
            <w:tcW w:w="1122" w:type="dxa"/>
          </w:tcPr>
          <w:p w14:paraId="117CCDCA"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7BEF760D" w14:textId="77777777" w:rsidR="00BB7812" w:rsidRPr="00D2166B" w:rsidRDefault="00BB7812" w:rsidP="003175AE">
            <w:pPr>
              <w:pStyle w:val="NoSpacing"/>
              <w:jc w:val="left"/>
              <w:rPr>
                <w:rFonts w:ascii="Book Antiqua" w:hAnsi="Book Antiqua" w:cs="Arial"/>
                <w:sz w:val="18"/>
                <w:szCs w:val="18"/>
              </w:rPr>
            </w:pPr>
            <w:r w:rsidRPr="00D2166B">
              <w:rPr>
                <w:rFonts w:ascii="Book Antiqua" w:hAnsi="Book Antiqua" w:cs="Arial"/>
                <w:sz w:val="18"/>
                <w:szCs w:val="18"/>
              </w:rPr>
              <w:t>Employ cutting edge tools and technologies to analyze Big Data. Apply algorithms to build machine intelligence.</w:t>
            </w:r>
          </w:p>
        </w:tc>
      </w:tr>
    </w:tbl>
    <w:p w14:paraId="4A6F887C" w14:textId="77777777" w:rsidR="00BB7812" w:rsidRPr="00D2166B" w:rsidRDefault="00BB7812" w:rsidP="00BB7812">
      <w:pPr>
        <w:spacing w:after="0" w:line="240" w:lineRule="auto"/>
        <w:jc w:val="both"/>
        <w:rPr>
          <w:rFonts w:ascii="Book Antiqua" w:eastAsia="Cambria" w:hAnsi="Book Antiqua" w:cs="Cambria"/>
          <w:b/>
          <w:sz w:val="18"/>
          <w:szCs w:val="18"/>
        </w:rPr>
      </w:pPr>
    </w:p>
    <w:p w14:paraId="33D3E041"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660</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624EE3F8"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IT Entrepreneurship</w:t>
      </w:r>
    </w:p>
    <w:p w14:paraId="078C9071" w14:textId="77777777" w:rsidR="00BB7812" w:rsidRPr="00D2166B" w:rsidRDefault="00BB7812" w:rsidP="00BB7812">
      <w:pPr>
        <w:spacing w:after="0" w:line="240" w:lineRule="auto"/>
        <w:jc w:val="both"/>
        <w:rPr>
          <w:rFonts w:ascii="Book Antiqua" w:eastAsia="Cambria" w:hAnsi="Book Antiqua" w:cs="Cambria"/>
          <w:b/>
          <w:sz w:val="18"/>
          <w:szCs w:val="18"/>
        </w:rPr>
      </w:pPr>
    </w:p>
    <w:p w14:paraId="368DEF61"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eastAsia="Cambria" w:hAnsi="Book Antiqua" w:cs="Cambria"/>
          <w:bCs/>
          <w:sz w:val="18"/>
          <w:szCs w:val="18"/>
        </w:rPr>
        <w:t>Digital technologies have potential to disrupt established industries and create unique value propositions for the consumers. Digital business models have also proved their worth during Covid-19 pandemic. Consequently, the world is never going back to the pre Covid-19 perception about the value of digital tools. Therefore, a unique opportunity has been opened to the new generation students to rethink what they can contribute to social welfare by introducing new digital products and services. To do that it is imperative to understand the intertwined nature of digital technologies and social environments where those technologies will be deployed. This course aims to provide students with a detail understanding about the IT entrepreneurship process, unique challenges associated with digital business models and new digital tools such as cloud computing, Artificial Intelligence (AI), Internet of Things (IoT) and the factors that contribute to the success of a digital business. The course will focus on the goal of Digital Bangladesh and a close connection with local industry leaders in digital innovation and entrepreneurship will be forged to expose students with practical, experiential knowledge.</w:t>
      </w:r>
    </w:p>
    <w:p w14:paraId="7E253C25"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5814476"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4924EFC0" w14:textId="77777777" w:rsidTr="003175AE">
        <w:trPr>
          <w:trHeight w:val="193"/>
        </w:trPr>
        <w:tc>
          <w:tcPr>
            <w:tcW w:w="1122" w:type="dxa"/>
          </w:tcPr>
          <w:p w14:paraId="7B2C47CB"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6CCB2A5C"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develop a deep understanding about how disruption can occur in industries through sustainable digital innovation process </w:t>
            </w:r>
          </w:p>
        </w:tc>
      </w:tr>
      <w:tr w:rsidR="00BB7812" w:rsidRPr="00D2166B" w14:paraId="6D3D542F" w14:textId="77777777" w:rsidTr="003175AE">
        <w:trPr>
          <w:trHeight w:val="404"/>
        </w:trPr>
        <w:tc>
          <w:tcPr>
            <w:tcW w:w="1122" w:type="dxa"/>
          </w:tcPr>
          <w:p w14:paraId="290E7AFC"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2B90CE0B"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cs="Times New Roman"/>
                <w:sz w:val="18"/>
                <w:szCs w:val="18"/>
              </w:rPr>
              <w:t>assess critical success factors and challenges of IT entrepreneurship</w:t>
            </w:r>
          </w:p>
        </w:tc>
      </w:tr>
      <w:tr w:rsidR="00BB7812" w:rsidRPr="00D2166B" w14:paraId="62423451" w14:textId="77777777" w:rsidTr="003175AE">
        <w:trPr>
          <w:trHeight w:val="459"/>
        </w:trPr>
        <w:tc>
          <w:tcPr>
            <w:tcW w:w="1122" w:type="dxa"/>
          </w:tcPr>
          <w:p w14:paraId="64D38742"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21F8D64E"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IT entrepreneurship opportunities and challenges in Bangladesh and connect those with global situations</w:t>
            </w:r>
          </w:p>
        </w:tc>
      </w:tr>
      <w:tr w:rsidR="00BB7812" w:rsidRPr="00D2166B" w14:paraId="38F3C6BF" w14:textId="77777777" w:rsidTr="003175AE">
        <w:trPr>
          <w:trHeight w:val="492"/>
        </w:trPr>
        <w:tc>
          <w:tcPr>
            <w:tcW w:w="1122" w:type="dxa"/>
          </w:tcPr>
          <w:p w14:paraId="20DDFA4B"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7ED7D42D"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ethical dimensions involved in digital innovations</w:t>
            </w:r>
          </w:p>
        </w:tc>
      </w:tr>
      <w:tr w:rsidR="00BB7812" w:rsidRPr="00D2166B" w14:paraId="001D259B" w14:textId="77777777" w:rsidTr="003175AE">
        <w:trPr>
          <w:trHeight w:val="232"/>
        </w:trPr>
        <w:tc>
          <w:tcPr>
            <w:tcW w:w="1122" w:type="dxa"/>
          </w:tcPr>
          <w:p w14:paraId="7B1C65B9"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0B777055"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hAnsi="Book Antiqua" w:cs="Times New Roman"/>
                <w:sz w:val="18"/>
                <w:szCs w:val="18"/>
              </w:rPr>
              <w:t>have a digital business plan ready for pitching that to fund providers</w:t>
            </w:r>
          </w:p>
        </w:tc>
      </w:tr>
    </w:tbl>
    <w:p w14:paraId="79384BAD" w14:textId="77777777" w:rsidR="00BB7812" w:rsidRPr="00D2166B" w:rsidRDefault="00BB7812" w:rsidP="00BB7812">
      <w:pPr>
        <w:spacing w:after="0" w:line="240" w:lineRule="auto"/>
        <w:jc w:val="both"/>
        <w:rPr>
          <w:rFonts w:ascii="Book Antiqua" w:eastAsia="Cambria" w:hAnsi="Book Antiqua" w:cs="Cambria"/>
          <w:b/>
          <w:sz w:val="18"/>
          <w:szCs w:val="18"/>
        </w:rPr>
      </w:pPr>
    </w:p>
    <w:p w14:paraId="7FBC17AB" w14:textId="77777777" w:rsidR="00BB7812" w:rsidRPr="00D2166B" w:rsidRDefault="00BB7812" w:rsidP="00BB7812">
      <w:pPr>
        <w:spacing w:line="240" w:lineRule="auto"/>
        <w:rPr>
          <w:rFonts w:ascii="Book Antiqua" w:hAnsi="Book Antiqua"/>
          <w:b/>
          <w:sz w:val="18"/>
          <w:szCs w:val="18"/>
          <w:u w:val="single"/>
        </w:rPr>
      </w:pPr>
    </w:p>
    <w:p w14:paraId="6DE4F1E1"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661</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03204133"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Decision Support and Expert Systems</w:t>
      </w:r>
    </w:p>
    <w:p w14:paraId="0771E9C5" w14:textId="77777777" w:rsidR="00BB7812" w:rsidRPr="00D2166B" w:rsidRDefault="00BB7812" w:rsidP="00BB7812">
      <w:pPr>
        <w:spacing w:after="0" w:line="240" w:lineRule="auto"/>
        <w:jc w:val="both"/>
        <w:rPr>
          <w:rFonts w:ascii="Book Antiqua" w:eastAsia="Cambria" w:hAnsi="Book Antiqua" w:cs="Cambria"/>
          <w:b/>
          <w:sz w:val="18"/>
          <w:szCs w:val="18"/>
        </w:rPr>
      </w:pPr>
    </w:p>
    <w:p w14:paraId="3821CC70"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rPr>
          <w:rFonts w:ascii="Book Antiqua" w:hAnsi="Book Antiqua"/>
          <w:sz w:val="18"/>
          <w:szCs w:val="18"/>
        </w:rPr>
        <w:t xml:space="preserve"> This course aims to provide students with the knowledge and skills necessary to successfully work on semi- structure decision supporting information systems. Lectures and practical provide coverage of the concepts, skills, methodologies, techniques, tools and perspectives considered useful for decision making in complex environment' Advanced. software straining on Excel Solver Decision Support Systems and SAS Enterprise Miner is also included in the course.</w:t>
      </w:r>
    </w:p>
    <w:p w14:paraId="03ACB30F"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135DEA7E"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1532BB76" w14:textId="77777777" w:rsidTr="003175AE">
        <w:trPr>
          <w:trHeight w:val="193"/>
        </w:trPr>
        <w:tc>
          <w:tcPr>
            <w:tcW w:w="1122" w:type="dxa"/>
          </w:tcPr>
          <w:p w14:paraId="14F9A56A"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84B8B7B"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basic theories of decision support systems</w:t>
            </w:r>
          </w:p>
        </w:tc>
      </w:tr>
      <w:tr w:rsidR="00BB7812" w:rsidRPr="00D2166B" w14:paraId="147F6093" w14:textId="77777777" w:rsidTr="003175AE">
        <w:trPr>
          <w:trHeight w:val="353"/>
        </w:trPr>
        <w:tc>
          <w:tcPr>
            <w:tcW w:w="1122" w:type="dxa"/>
          </w:tcPr>
          <w:p w14:paraId="564E662C"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18B28AB1"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 xml:space="preserve">Conceptualize business modelling, analysis, and intelligence </w:t>
            </w:r>
          </w:p>
        </w:tc>
      </w:tr>
      <w:tr w:rsidR="00BB7812" w:rsidRPr="00D2166B" w14:paraId="08768B8B" w14:textId="77777777" w:rsidTr="003175AE">
        <w:trPr>
          <w:trHeight w:val="273"/>
        </w:trPr>
        <w:tc>
          <w:tcPr>
            <w:tcW w:w="1122" w:type="dxa"/>
          </w:tcPr>
          <w:p w14:paraId="75A8AAAF"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2A9001F"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data mining and data warehousing</w:t>
            </w:r>
          </w:p>
        </w:tc>
      </w:tr>
      <w:tr w:rsidR="00BB7812" w:rsidRPr="00D2166B" w14:paraId="31B408C5" w14:textId="77777777" w:rsidTr="003175AE">
        <w:trPr>
          <w:trHeight w:val="276"/>
        </w:trPr>
        <w:tc>
          <w:tcPr>
            <w:tcW w:w="1122" w:type="dxa"/>
          </w:tcPr>
          <w:p w14:paraId="46D404A6"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4EC33423"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Work with predictive modelling and advanced data mining</w:t>
            </w:r>
          </w:p>
        </w:tc>
      </w:tr>
      <w:tr w:rsidR="00BB7812" w:rsidRPr="00D2166B" w14:paraId="56A12B6C" w14:textId="77777777" w:rsidTr="003175AE">
        <w:trPr>
          <w:trHeight w:val="232"/>
        </w:trPr>
        <w:tc>
          <w:tcPr>
            <w:tcW w:w="1122" w:type="dxa"/>
          </w:tcPr>
          <w:p w14:paraId="62C1302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28621A8C"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 xml:space="preserve">Understand the use of software that are used in the decision support systems </w:t>
            </w:r>
          </w:p>
        </w:tc>
      </w:tr>
    </w:tbl>
    <w:p w14:paraId="000BC1C7" w14:textId="77777777" w:rsidR="00BB7812" w:rsidRPr="00D2166B" w:rsidRDefault="00BB7812" w:rsidP="00BB7812">
      <w:pPr>
        <w:spacing w:after="0" w:line="240" w:lineRule="auto"/>
        <w:jc w:val="both"/>
        <w:rPr>
          <w:rFonts w:ascii="Book Antiqua" w:eastAsia="Cambria" w:hAnsi="Book Antiqua" w:cs="Cambria"/>
          <w:b/>
          <w:sz w:val="18"/>
          <w:szCs w:val="18"/>
        </w:rPr>
      </w:pPr>
    </w:p>
    <w:p w14:paraId="5E15A637"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662</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7F966B49"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Advanced Database Management</w:t>
      </w:r>
    </w:p>
    <w:p w14:paraId="489EDF28" w14:textId="77777777" w:rsidR="00BB7812" w:rsidRPr="00D2166B" w:rsidRDefault="00BB7812" w:rsidP="00BB7812">
      <w:pPr>
        <w:spacing w:after="0" w:line="240" w:lineRule="auto"/>
        <w:jc w:val="both"/>
        <w:rPr>
          <w:rFonts w:ascii="Book Antiqua" w:eastAsia="Cambria" w:hAnsi="Book Antiqua" w:cs="Cambria"/>
          <w:b/>
          <w:sz w:val="18"/>
          <w:szCs w:val="18"/>
        </w:rPr>
      </w:pPr>
    </w:p>
    <w:p w14:paraId="11E3E351"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The advanced database management course focuses on advanced database management. The topic reviewed are basics of database, relational database, file, record, field, primary key, foreign key, E-R diagram, database design for enterprise, basic operations on relational database such as: selection, joining and projection. This course elaborately discusses - database system architecture, physical data modeling, storage organization, RAID, file organization, data dictionary storage, indexing and hashing, information retrieval techniques, transaction processing and concurrency control, introduction to modern databases, object oriented database, parallel and distributed database management, data processing and visualization techniques, introduction to data warehousing, data mining and machine learning, etc. The course will introduce practical tools and data management platform to design and develop individual/group project.</w:t>
      </w:r>
      <w:r w:rsidRPr="00D2166B">
        <w:rPr>
          <w:rFonts w:ascii="Book Antiqua" w:eastAsia="Cambria" w:hAnsi="Book Antiqua" w:cs="Cambria"/>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6E944F79"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2A99AD3E" w14:textId="77777777" w:rsidTr="003175AE">
        <w:trPr>
          <w:trHeight w:val="193"/>
        </w:trPr>
        <w:tc>
          <w:tcPr>
            <w:tcW w:w="1122" w:type="dxa"/>
          </w:tcPr>
          <w:p w14:paraId="4AB9C5E0"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53E8F206"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learn principles of management of data resources to support effective information systems in organizations. </w:t>
            </w:r>
          </w:p>
        </w:tc>
      </w:tr>
      <w:tr w:rsidR="00BB7812" w:rsidRPr="00D2166B" w14:paraId="23F1EE6B" w14:textId="77777777" w:rsidTr="003175AE">
        <w:trPr>
          <w:trHeight w:val="449"/>
        </w:trPr>
        <w:tc>
          <w:tcPr>
            <w:tcW w:w="1122" w:type="dxa"/>
          </w:tcPr>
          <w:p w14:paraId="6497EDE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338F8519"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internal algorithm of database management system and to design and construct databases for enterprises</w:t>
            </w:r>
          </w:p>
        </w:tc>
      </w:tr>
      <w:tr w:rsidR="00BB7812" w:rsidRPr="00D2166B" w14:paraId="2C0DF961" w14:textId="77777777" w:rsidTr="003175AE">
        <w:trPr>
          <w:trHeight w:val="459"/>
        </w:trPr>
        <w:tc>
          <w:tcPr>
            <w:tcW w:w="1122" w:type="dxa"/>
          </w:tcPr>
          <w:p w14:paraId="13544CA6"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240D449D"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use recent and advanced database management system in considering transaction processing and concurrency control</w:t>
            </w:r>
          </w:p>
        </w:tc>
      </w:tr>
      <w:tr w:rsidR="00BB7812" w:rsidRPr="00D2166B" w14:paraId="2CFBA990" w14:textId="77777777" w:rsidTr="003175AE">
        <w:trPr>
          <w:trHeight w:val="492"/>
        </w:trPr>
        <w:tc>
          <w:tcPr>
            <w:tcW w:w="1122" w:type="dxa"/>
          </w:tcPr>
          <w:p w14:paraId="2F24B683"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E7A82E0"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identify opportunities and applications of object-oriented databases</w:t>
            </w:r>
          </w:p>
        </w:tc>
      </w:tr>
      <w:tr w:rsidR="00BB7812" w:rsidRPr="00D2166B" w14:paraId="4FC9996F" w14:textId="77777777" w:rsidTr="003175AE">
        <w:trPr>
          <w:trHeight w:val="232"/>
        </w:trPr>
        <w:tc>
          <w:tcPr>
            <w:tcW w:w="1122" w:type="dxa"/>
          </w:tcPr>
          <w:p w14:paraId="4DA4B927"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435FDDB7"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hAnsi="Book Antiqua" w:cs="Times New Roman"/>
                <w:sz w:val="18"/>
                <w:szCs w:val="18"/>
              </w:rPr>
              <w:t>learn the concepts of distributed database, data warehousing, data mining and machine learning algorithm</w:t>
            </w:r>
          </w:p>
        </w:tc>
      </w:tr>
    </w:tbl>
    <w:p w14:paraId="04101D02" w14:textId="77777777" w:rsidR="00BB7812" w:rsidRDefault="00BB7812" w:rsidP="00BB7812">
      <w:pPr>
        <w:spacing w:after="0" w:line="240" w:lineRule="auto"/>
        <w:rPr>
          <w:rFonts w:ascii="Book Antiqua" w:eastAsia="Cambria" w:hAnsi="Book Antiqua" w:cs="Cambria"/>
          <w:b/>
          <w:color w:val="0000FF"/>
        </w:rPr>
      </w:pPr>
    </w:p>
    <w:p w14:paraId="7935757E"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664</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w:t>
      </w:r>
      <w:r w:rsidRPr="00866325">
        <w:rPr>
          <w:rFonts w:ascii="Book Antiqua" w:eastAsia="Cambria" w:hAnsi="Book Antiqua" w:cs="Cambria"/>
          <w:b/>
          <w:color w:val="0000FF"/>
        </w:rPr>
        <w:tab/>
        <w:t>Credits</w:t>
      </w:r>
      <w:r w:rsidRPr="00866325">
        <w:rPr>
          <w:rFonts w:ascii="Book Antiqua" w:eastAsia="Cambria" w:hAnsi="Book Antiqua" w:cs="Cambria"/>
          <w:b/>
          <w:color w:val="0000FF"/>
        </w:rPr>
        <w:tab/>
        <w:t>: 03</w:t>
      </w:r>
    </w:p>
    <w:p w14:paraId="12E96394"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Seminar on Advanced MIS</w:t>
      </w:r>
    </w:p>
    <w:p w14:paraId="1E9DE189" w14:textId="77777777" w:rsidR="00BB7812" w:rsidRPr="00D2166B" w:rsidRDefault="00BB7812" w:rsidP="00BB7812">
      <w:pPr>
        <w:spacing w:after="0" w:line="240" w:lineRule="auto"/>
        <w:jc w:val="both"/>
        <w:rPr>
          <w:rFonts w:ascii="Book Antiqua" w:eastAsia="Cambria" w:hAnsi="Book Antiqua" w:cs="Cambria"/>
          <w:b/>
          <w:sz w:val="18"/>
          <w:szCs w:val="18"/>
        </w:rPr>
      </w:pPr>
    </w:p>
    <w:p w14:paraId="29E20429" w14:textId="77777777" w:rsidR="00BB7812" w:rsidRPr="00D2166B" w:rsidRDefault="00BB7812" w:rsidP="00BB7812">
      <w:pPr>
        <w:spacing w:after="0" w:line="240" w:lineRule="auto"/>
        <w:ind w:left="-14" w:right="180"/>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MIS professionals from various industries will talk on current applications and practices in the fields of MIS. The class is interactive and strong student participation is expected. It is intended that the class, at the end of the semester, will recognize the various challenges MIS executives and managers face for day to day management of the operations.</w:t>
      </w:r>
    </w:p>
    <w:p w14:paraId="5EC665FF"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69F716E0" w14:textId="77777777" w:rsidTr="003175AE">
        <w:trPr>
          <w:trHeight w:val="193"/>
        </w:trPr>
        <w:tc>
          <w:tcPr>
            <w:tcW w:w="1122" w:type="dxa"/>
          </w:tcPr>
          <w:p w14:paraId="7C43BDF3"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DDB1D12"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current topics related to MIS</w:t>
            </w:r>
          </w:p>
        </w:tc>
      </w:tr>
      <w:tr w:rsidR="00BB7812" w:rsidRPr="00D2166B" w14:paraId="5D9DB28C" w14:textId="77777777" w:rsidTr="003175AE">
        <w:trPr>
          <w:trHeight w:val="478"/>
        </w:trPr>
        <w:tc>
          <w:tcPr>
            <w:tcW w:w="1122" w:type="dxa"/>
          </w:tcPr>
          <w:p w14:paraId="47357953"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697C38D8"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Demonstrate how as a professional one can manage and use information to formulate better strategies to influence the target customers.</w:t>
            </w:r>
          </w:p>
        </w:tc>
      </w:tr>
      <w:tr w:rsidR="00BB7812" w:rsidRPr="00D2166B" w14:paraId="4B56F1CF" w14:textId="77777777" w:rsidTr="003175AE">
        <w:trPr>
          <w:trHeight w:val="459"/>
        </w:trPr>
        <w:tc>
          <w:tcPr>
            <w:tcW w:w="1122" w:type="dxa"/>
          </w:tcPr>
          <w:p w14:paraId="05D79D46"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lastRenderedPageBreak/>
              <w:t>CLO3</w:t>
            </w:r>
          </w:p>
        </w:tc>
        <w:tc>
          <w:tcPr>
            <w:tcW w:w="8515" w:type="dxa"/>
          </w:tcPr>
          <w:p w14:paraId="3BB935EF"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 xml:space="preserve">Critically evaluate the effectiveness of various tech-driven strategies to influence the behaviors of individuals. </w:t>
            </w:r>
          </w:p>
        </w:tc>
      </w:tr>
      <w:tr w:rsidR="00BB7812" w:rsidRPr="00D2166B" w14:paraId="7A8C568B" w14:textId="77777777" w:rsidTr="003175AE">
        <w:trPr>
          <w:trHeight w:val="241"/>
        </w:trPr>
        <w:tc>
          <w:tcPr>
            <w:tcW w:w="1122" w:type="dxa"/>
          </w:tcPr>
          <w:p w14:paraId="61875FD3"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1740263"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eastAsia="Times New Roman" w:hAnsi="Book Antiqua" w:cs="Times New Roman"/>
                <w:b/>
                <w:sz w:val="18"/>
                <w:szCs w:val="18"/>
              </w:rPr>
              <w:t>Analyze</w:t>
            </w:r>
            <w:r w:rsidRPr="00D2166B">
              <w:rPr>
                <w:rFonts w:ascii="Book Antiqua" w:eastAsia="Times New Roman" w:hAnsi="Book Antiqua" w:cs="Times New Roman"/>
                <w:sz w:val="18"/>
                <w:szCs w:val="18"/>
              </w:rPr>
              <w:t xml:space="preserve"> the influence of socio-cultural-political-environmental issues on MIS. </w:t>
            </w:r>
          </w:p>
        </w:tc>
      </w:tr>
    </w:tbl>
    <w:p w14:paraId="74E116BE" w14:textId="77777777" w:rsidR="00BB7812" w:rsidRPr="00D2166B" w:rsidRDefault="00BB7812" w:rsidP="00BB7812">
      <w:pPr>
        <w:spacing w:after="0" w:line="240" w:lineRule="auto"/>
        <w:jc w:val="both"/>
        <w:rPr>
          <w:rFonts w:ascii="Book Antiqua" w:eastAsia="Cambria" w:hAnsi="Book Antiqua" w:cs="Cambria"/>
          <w:b/>
          <w:sz w:val="18"/>
          <w:szCs w:val="18"/>
        </w:rPr>
      </w:pPr>
    </w:p>
    <w:p w14:paraId="7A3267CA"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665</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7AC49874"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Information Security and Policies</w:t>
      </w:r>
    </w:p>
    <w:p w14:paraId="6319A5E1" w14:textId="77777777" w:rsidR="00BB7812" w:rsidRPr="00D2166B" w:rsidRDefault="00BB7812" w:rsidP="00BB7812">
      <w:pPr>
        <w:spacing w:after="0" w:line="240" w:lineRule="auto"/>
        <w:jc w:val="both"/>
        <w:rPr>
          <w:rFonts w:ascii="Book Antiqua" w:eastAsia="Cambria" w:hAnsi="Book Antiqua" w:cs="Cambria"/>
          <w:b/>
          <w:sz w:val="18"/>
          <w:szCs w:val="18"/>
        </w:rPr>
      </w:pPr>
    </w:p>
    <w:p w14:paraId="69FD9FCC"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This course provides students with an introduction to information security and policies. Students will be introduced to a comprehensive study of the principles and practices of computer system security including operating system security, network security, software security and web security. This course includes inspection and protection of information assets, detection of and reaction to threats to information assets, and examination of pre-and post-incident procedures, technical and managerial responses, and an overview of the information security planning and staffing functions. This course also focuses on the entire lifecycle of policy creation and enactment and presents the students with issue specific policies in different domains of security to assist them design and modify the structure of policies.</w:t>
      </w:r>
      <w:r w:rsidRPr="00D2166B">
        <w:rPr>
          <w:rFonts w:ascii="Book Antiqua" w:eastAsia="Cambria" w:hAnsi="Book Antiqua" w:cs="Cambria"/>
          <w:b/>
          <w:sz w:val="18"/>
          <w:szCs w:val="18"/>
        </w:rPr>
        <w:tab/>
      </w:r>
    </w:p>
    <w:p w14:paraId="41E84700"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6F8A870"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229"/>
      </w:tblGrid>
      <w:tr w:rsidR="00BB7812" w:rsidRPr="00D2166B" w14:paraId="49547588" w14:textId="77777777" w:rsidTr="003175AE">
        <w:trPr>
          <w:trHeight w:val="193"/>
        </w:trPr>
        <w:tc>
          <w:tcPr>
            <w:tcW w:w="1122" w:type="dxa"/>
          </w:tcPr>
          <w:p w14:paraId="0C629793"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229" w:type="dxa"/>
          </w:tcPr>
          <w:p w14:paraId="3D5D8F6F"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information systems security models and tools</w:t>
            </w:r>
          </w:p>
        </w:tc>
      </w:tr>
      <w:tr w:rsidR="00BB7812" w:rsidRPr="00D2166B" w14:paraId="6BA0D8A7" w14:textId="77777777" w:rsidTr="003175AE">
        <w:trPr>
          <w:trHeight w:val="404"/>
        </w:trPr>
        <w:tc>
          <w:tcPr>
            <w:tcW w:w="1122" w:type="dxa"/>
          </w:tcPr>
          <w:p w14:paraId="482DC4F0"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229" w:type="dxa"/>
          </w:tcPr>
          <w:p w14:paraId="1EE8FF8F"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identify threats to information assets, and skills and requirements for information security positions</w:t>
            </w:r>
          </w:p>
        </w:tc>
      </w:tr>
      <w:tr w:rsidR="00BB7812" w:rsidRPr="00D2166B" w14:paraId="0619D07B" w14:textId="77777777" w:rsidTr="003175AE">
        <w:trPr>
          <w:trHeight w:val="459"/>
        </w:trPr>
        <w:tc>
          <w:tcPr>
            <w:tcW w:w="1122" w:type="dxa"/>
          </w:tcPr>
          <w:p w14:paraId="14A4785B"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229" w:type="dxa"/>
          </w:tcPr>
          <w:p w14:paraId="04A9EDF0"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take decisions about implementation of right security measures to protect intellectual properties as well as personal privacy</w:t>
            </w:r>
          </w:p>
        </w:tc>
      </w:tr>
      <w:tr w:rsidR="00BB7812" w:rsidRPr="00D2166B" w14:paraId="06A27099" w14:textId="77777777" w:rsidTr="003175AE">
        <w:trPr>
          <w:trHeight w:val="345"/>
        </w:trPr>
        <w:tc>
          <w:tcPr>
            <w:tcW w:w="1122" w:type="dxa"/>
          </w:tcPr>
          <w:p w14:paraId="275FAC51"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229" w:type="dxa"/>
          </w:tcPr>
          <w:p w14:paraId="1C626AA8"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gain an understanding of how to develop and modify security policies</w:t>
            </w:r>
          </w:p>
        </w:tc>
      </w:tr>
      <w:tr w:rsidR="00BB7812" w:rsidRPr="00D2166B" w14:paraId="097F9E43" w14:textId="77777777" w:rsidTr="003175AE">
        <w:trPr>
          <w:trHeight w:val="232"/>
        </w:trPr>
        <w:tc>
          <w:tcPr>
            <w:tcW w:w="1122" w:type="dxa"/>
          </w:tcPr>
          <w:p w14:paraId="20C64E96"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229" w:type="dxa"/>
          </w:tcPr>
          <w:p w14:paraId="72C1A263"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 xml:space="preserve">understand the ethical issues associated with managing privacy </w:t>
            </w:r>
          </w:p>
        </w:tc>
      </w:tr>
    </w:tbl>
    <w:p w14:paraId="7FE73233" w14:textId="77777777" w:rsidR="00BB7812" w:rsidRPr="00D2166B" w:rsidRDefault="00BB7812" w:rsidP="00BB7812">
      <w:pPr>
        <w:spacing w:after="0" w:line="240" w:lineRule="auto"/>
        <w:jc w:val="both"/>
        <w:rPr>
          <w:rFonts w:ascii="Book Antiqua" w:eastAsia="Cambria" w:hAnsi="Book Antiqua" w:cs="Cambria"/>
          <w:b/>
          <w:sz w:val="18"/>
          <w:szCs w:val="18"/>
        </w:rPr>
      </w:pPr>
    </w:p>
    <w:p w14:paraId="637DC1C4"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666</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6A7F63FA"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IT Project Management</w:t>
      </w:r>
    </w:p>
    <w:p w14:paraId="342B5D9D" w14:textId="77777777" w:rsidR="00BB7812" w:rsidRPr="00D2166B" w:rsidRDefault="00BB7812" w:rsidP="00BB7812">
      <w:pPr>
        <w:spacing w:after="0" w:line="240" w:lineRule="auto"/>
        <w:jc w:val="both"/>
        <w:rPr>
          <w:rFonts w:ascii="Book Antiqua" w:eastAsia="Cambria" w:hAnsi="Book Antiqua" w:cs="Cambria"/>
          <w:b/>
          <w:sz w:val="18"/>
          <w:szCs w:val="18"/>
        </w:rPr>
      </w:pPr>
    </w:p>
    <w:p w14:paraId="7EB32A2C"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Information systems projects are not 'simple' technology implementations. In reality, most IT projects involve entire organizations and often introduce disruptive and transformational change. This course will explore various managerial issues such as evaluation and selection of information systems, project organization, planning and budgeting, principles of control and auditing. The students will also gain understanding about how to identify and manage stakeholders and project scope, project teams and their education, project related risks, and project delivery modes. The course will introduce practical tools and project management software that can be used in managing project activities.</w:t>
      </w:r>
      <w:r w:rsidRPr="00D2166B">
        <w:rPr>
          <w:rFonts w:ascii="Book Antiqua" w:eastAsia="Cambria" w:hAnsi="Book Antiqua" w:cs="Cambria"/>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3A65C788"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6CF5FC0C" w14:textId="77777777" w:rsidTr="003175AE">
        <w:trPr>
          <w:trHeight w:val="193"/>
        </w:trPr>
        <w:tc>
          <w:tcPr>
            <w:tcW w:w="1122" w:type="dxa"/>
          </w:tcPr>
          <w:p w14:paraId="6DA4754F"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59354DC9"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plan and manage necessary infrastructure for IT projects considering the current technology trends</w:t>
            </w:r>
          </w:p>
        </w:tc>
      </w:tr>
      <w:tr w:rsidR="00BB7812" w:rsidRPr="00D2166B" w14:paraId="04CD707A" w14:textId="77777777" w:rsidTr="003175AE">
        <w:trPr>
          <w:trHeight w:val="315"/>
        </w:trPr>
        <w:tc>
          <w:tcPr>
            <w:tcW w:w="1122" w:type="dxa"/>
          </w:tcPr>
          <w:p w14:paraId="33D34502"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B0B1FBD"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cs="Times New Roman"/>
                <w:sz w:val="18"/>
                <w:szCs w:val="18"/>
              </w:rPr>
              <w:t>understand the scope and risk of IT project implementation in organizations</w:t>
            </w:r>
          </w:p>
        </w:tc>
      </w:tr>
      <w:tr w:rsidR="00BB7812" w:rsidRPr="00D2166B" w14:paraId="7EAC7BBC" w14:textId="77777777" w:rsidTr="003175AE">
        <w:trPr>
          <w:trHeight w:val="277"/>
        </w:trPr>
        <w:tc>
          <w:tcPr>
            <w:tcW w:w="1122" w:type="dxa"/>
          </w:tcPr>
          <w:p w14:paraId="5860B17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1085F8F5"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communicate effectively with different stakeholders about the IT project</w:t>
            </w:r>
          </w:p>
        </w:tc>
      </w:tr>
      <w:tr w:rsidR="00BB7812" w:rsidRPr="00D2166B" w14:paraId="3C08ADC1" w14:textId="77777777" w:rsidTr="003175AE">
        <w:trPr>
          <w:trHeight w:val="281"/>
        </w:trPr>
        <w:tc>
          <w:tcPr>
            <w:tcW w:w="1122" w:type="dxa"/>
          </w:tcPr>
          <w:p w14:paraId="3A13C5FF"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39F944A"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ethical and sustainability perspectives involved in implementation of IT projects</w:t>
            </w:r>
          </w:p>
        </w:tc>
      </w:tr>
      <w:tr w:rsidR="00BB7812" w:rsidRPr="00D2166B" w14:paraId="3D4B285B" w14:textId="77777777" w:rsidTr="003175AE">
        <w:trPr>
          <w:trHeight w:val="232"/>
        </w:trPr>
        <w:tc>
          <w:tcPr>
            <w:tcW w:w="1122" w:type="dxa"/>
          </w:tcPr>
          <w:p w14:paraId="33FE9AE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49898F4C"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demonstrate the knowledge of utilizing project management software</w:t>
            </w:r>
          </w:p>
        </w:tc>
      </w:tr>
    </w:tbl>
    <w:p w14:paraId="57BAD1F9" w14:textId="77777777" w:rsidR="00BB7812" w:rsidRDefault="00BB7812" w:rsidP="00BB7812">
      <w:pPr>
        <w:spacing w:line="240" w:lineRule="auto"/>
        <w:rPr>
          <w:rFonts w:ascii="Book Antiqua" w:hAnsi="Book Antiqua"/>
          <w:b/>
          <w:sz w:val="18"/>
          <w:szCs w:val="18"/>
          <w:u w:val="single"/>
        </w:rPr>
      </w:pPr>
    </w:p>
    <w:p w14:paraId="12F52F98" w14:textId="77777777" w:rsidR="00837DB5" w:rsidRPr="00D2166B" w:rsidRDefault="00837DB5" w:rsidP="00BB7812">
      <w:pPr>
        <w:spacing w:line="240" w:lineRule="auto"/>
        <w:rPr>
          <w:rFonts w:ascii="Book Antiqua" w:hAnsi="Book Antiqua"/>
          <w:b/>
          <w:sz w:val="18"/>
          <w:szCs w:val="18"/>
          <w:u w:val="single"/>
        </w:rPr>
      </w:pPr>
    </w:p>
    <w:p w14:paraId="35162FF3"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667</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2F3A45BC"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Networking for Corporate Management</w:t>
      </w:r>
    </w:p>
    <w:p w14:paraId="69920992" w14:textId="77777777" w:rsidR="00BB7812" w:rsidRPr="00D2166B" w:rsidRDefault="00BB7812" w:rsidP="00BB7812">
      <w:pPr>
        <w:spacing w:after="0" w:line="240" w:lineRule="auto"/>
        <w:jc w:val="both"/>
        <w:rPr>
          <w:rFonts w:ascii="Book Antiqua" w:eastAsia="Cambria" w:hAnsi="Book Antiqua" w:cs="Cambria"/>
          <w:b/>
          <w:sz w:val="18"/>
          <w:szCs w:val="18"/>
        </w:rPr>
      </w:pPr>
    </w:p>
    <w:p w14:paraId="228622CC"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 xml:space="preserve">This course will cover the theory, design, and installation of networks to connect the computers for corporate level management. The course will prepare students to plan and implement the network with special focus on information resource sharing among business organizations. This course first introduces the fundamental building blocks of a computer network, such as protocols, topologies, hardware, and network operating systems. It then provides in-depth coverage on different aspects of contemporary networking, such as TCP/IP, Ethernet, </w:t>
      </w:r>
      <w:r w:rsidRPr="00D2166B">
        <w:rPr>
          <w:rFonts w:ascii="Book Antiqua" w:eastAsia="Cambria" w:hAnsi="Book Antiqua" w:cs="Cambria"/>
          <w:sz w:val="18"/>
          <w:szCs w:val="18"/>
        </w:rPr>
        <w:lastRenderedPageBreak/>
        <w:t>wireless transmission, security etc.</w:t>
      </w:r>
      <w:r w:rsidRPr="00D2166B">
        <w:rPr>
          <w:rFonts w:ascii="Book Antiqua" w:eastAsia="Cambria" w:hAnsi="Book Antiqua" w:cs="Cambria"/>
          <w:sz w:val="18"/>
          <w:szCs w:val="18"/>
        </w:rPr>
        <w:tab/>
      </w:r>
      <w:r w:rsidRPr="00D2166B">
        <w:rPr>
          <w:rFonts w:ascii="Book Antiqua" w:eastAsia="Cambria" w:hAnsi="Book Antiqua" w:cs="Cambria"/>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EF1B026"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4F15C657" w14:textId="77777777" w:rsidTr="003175AE">
        <w:trPr>
          <w:trHeight w:val="193"/>
        </w:trPr>
        <w:tc>
          <w:tcPr>
            <w:tcW w:w="1122" w:type="dxa"/>
          </w:tcPr>
          <w:p w14:paraId="68FF5295"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2610017C"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Define basic concepts related to networking and compare different types of networks</w:t>
            </w:r>
          </w:p>
        </w:tc>
      </w:tr>
      <w:tr w:rsidR="00BB7812" w:rsidRPr="00D2166B" w14:paraId="24ED6008" w14:textId="77777777" w:rsidTr="003175AE">
        <w:trPr>
          <w:trHeight w:val="255"/>
        </w:trPr>
        <w:tc>
          <w:tcPr>
            <w:tcW w:w="1122" w:type="dxa"/>
          </w:tcPr>
          <w:p w14:paraId="1166DEB6"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327A9D32"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Explain network structure and layout and enumerate functionality and select network accessories</w:t>
            </w:r>
          </w:p>
        </w:tc>
      </w:tr>
      <w:tr w:rsidR="00BB7812" w:rsidRPr="00D2166B" w14:paraId="578BD5FC" w14:textId="77777777" w:rsidTr="003175AE">
        <w:trPr>
          <w:trHeight w:val="287"/>
        </w:trPr>
        <w:tc>
          <w:tcPr>
            <w:tcW w:w="1122" w:type="dxa"/>
          </w:tcPr>
          <w:p w14:paraId="4189D6B7"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5FFF1314"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Explain the logic of different network and internet protocols and illustrate theoretical networking</w:t>
            </w:r>
          </w:p>
        </w:tc>
      </w:tr>
      <w:tr w:rsidR="00BB7812" w:rsidRPr="00D2166B" w14:paraId="17498F57" w14:textId="77777777" w:rsidTr="003175AE">
        <w:trPr>
          <w:trHeight w:val="263"/>
        </w:trPr>
        <w:tc>
          <w:tcPr>
            <w:tcW w:w="1122" w:type="dxa"/>
          </w:tcPr>
          <w:p w14:paraId="2A9CF7B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62D81925"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Design LAN and WAN and administer wire and wireless networking</w:t>
            </w:r>
          </w:p>
        </w:tc>
      </w:tr>
      <w:tr w:rsidR="00BB7812" w:rsidRPr="00D2166B" w14:paraId="7A40E7FB" w14:textId="77777777" w:rsidTr="003175AE">
        <w:trPr>
          <w:trHeight w:val="232"/>
        </w:trPr>
        <w:tc>
          <w:tcPr>
            <w:tcW w:w="1122" w:type="dxa"/>
          </w:tcPr>
          <w:p w14:paraId="7C0CA97C"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0CCEF2AF"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Identify potential threats and implement security measures; Design, install and configure network; and diagnose network problems and carry out troubleshooting</w:t>
            </w:r>
          </w:p>
        </w:tc>
      </w:tr>
    </w:tbl>
    <w:p w14:paraId="2710822B" w14:textId="77777777" w:rsidR="00BB7812" w:rsidRPr="00D2166B" w:rsidRDefault="00BB7812" w:rsidP="00BB7812">
      <w:pPr>
        <w:spacing w:after="0" w:line="240" w:lineRule="auto"/>
        <w:jc w:val="both"/>
        <w:rPr>
          <w:rFonts w:ascii="Book Antiqua" w:eastAsia="Cambria" w:hAnsi="Book Antiqua" w:cs="Cambria"/>
          <w:b/>
          <w:sz w:val="18"/>
          <w:szCs w:val="18"/>
        </w:rPr>
      </w:pPr>
    </w:p>
    <w:p w14:paraId="3F5E7A5F" w14:textId="77777777" w:rsidR="00BB7812" w:rsidRPr="00866325" w:rsidRDefault="00BB7812" w:rsidP="00BB7812">
      <w:pPr>
        <w:spacing w:after="0" w:line="240" w:lineRule="auto"/>
        <w:rPr>
          <w:rFonts w:ascii="Book Antiqua" w:eastAsia="Cambria" w:hAnsi="Book Antiqua" w:cs="Cambria"/>
          <w:b/>
          <w:color w:val="0000FF"/>
        </w:rPr>
      </w:pPr>
      <w:r w:rsidRPr="00866325">
        <w:rPr>
          <w:rFonts w:ascii="Book Antiqua" w:eastAsia="Cambria" w:hAnsi="Book Antiqua" w:cs="Cambria"/>
          <w:b/>
          <w:color w:val="0000FF"/>
        </w:rPr>
        <w:t>Course Code: MIS 668</w:t>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268964AE"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Knowledge Management in Business Organization</w:t>
      </w:r>
    </w:p>
    <w:p w14:paraId="7FE83CB3" w14:textId="77777777" w:rsidR="00BB7812" w:rsidRPr="00D2166B" w:rsidRDefault="00BB7812" w:rsidP="00BB7812">
      <w:pPr>
        <w:spacing w:after="0" w:line="240" w:lineRule="auto"/>
        <w:jc w:val="both"/>
        <w:rPr>
          <w:rFonts w:ascii="Book Antiqua" w:eastAsia="Cambria" w:hAnsi="Book Antiqua" w:cs="Cambria"/>
          <w:b/>
          <w:sz w:val="18"/>
          <w:szCs w:val="18"/>
        </w:rPr>
      </w:pPr>
    </w:p>
    <w:p w14:paraId="0B6DA8E6"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This course focuses on how knowledge is created, captured, represented, stored and reused so as to fully leverage the intellectual assets of a firm. The tools and techniques for knowledge acquisition, assessment, evaluation, management, organization and dissemination are applied to business situations. Topics include knowledge generation, knowledge coordination and codification, knowledge transfer and reuse, technologies and knowledge management and knowledge management strategies. The goal is to enable you to learn about this practice in the context of managing the design, development and operation of information technologies that can facilitate KM.</w:t>
      </w:r>
      <w:r w:rsidRPr="00D2166B">
        <w:rPr>
          <w:rFonts w:ascii="Book Antiqua" w:eastAsia="Cambria" w:hAnsi="Book Antiqua" w:cs="Cambria"/>
          <w:sz w:val="18"/>
          <w:szCs w:val="18"/>
        </w:rPr>
        <w:tab/>
      </w:r>
      <w:r w:rsidRPr="00D2166B">
        <w:rPr>
          <w:rFonts w:ascii="Book Antiqua" w:eastAsia="Cambria" w:hAnsi="Book Antiqua" w:cs="Cambria"/>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8F53B6D"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73D09177" w14:textId="77777777" w:rsidTr="003175AE">
        <w:trPr>
          <w:trHeight w:val="193"/>
        </w:trPr>
        <w:tc>
          <w:tcPr>
            <w:tcW w:w="1122" w:type="dxa"/>
          </w:tcPr>
          <w:p w14:paraId="42F57D1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5ECCD9E8"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Have clear understanding of knowledge management concepts</w:t>
            </w:r>
          </w:p>
        </w:tc>
      </w:tr>
      <w:tr w:rsidR="00BB7812" w:rsidRPr="00D2166B" w14:paraId="017A7533" w14:textId="77777777" w:rsidTr="003175AE">
        <w:trPr>
          <w:trHeight w:val="404"/>
        </w:trPr>
        <w:tc>
          <w:tcPr>
            <w:tcW w:w="1122" w:type="dxa"/>
          </w:tcPr>
          <w:p w14:paraId="2369698F"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1E035902"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Describe how valuable individual, group and organizational knowledge is managed throughout the knowledge management cycle</w:t>
            </w:r>
          </w:p>
        </w:tc>
      </w:tr>
      <w:tr w:rsidR="00BB7812" w:rsidRPr="00D2166B" w14:paraId="1A4757AA" w14:textId="77777777" w:rsidTr="003175AE">
        <w:trPr>
          <w:trHeight w:val="233"/>
        </w:trPr>
        <w:tc>
          <w:tcPr>
            <w:tcW w:w="1122" w:type="dxa"/>
          </w:tcPr>
          <w:p w14:paraId="51EEE657"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55077604"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sz w:val="18"/>
                <w:szCs w:val="18"/>
              </w:rPr>
              <w:t>Define different knowledge types and explain how they are addressed by knowledge management</w:t>
            </w:r>
          </w:p>
        </w:tc>
      </w:tr>
      <w:tr w:rsidR="00BB7812" w:rsidRPr="00D2166B" w14:paraId="2E3C0B4D" w14:textId="77777777" w:rsidTr="003175AE">
        <w:trPr>
          <w:trHeight w:val="492"/>
        </w:trPr>
        <w:tc>
          <w:tcPr>
            <w:tcW w:w="1122" w:type="dxa"/>
          </w:tcPr>
          <w:p w14:paraId="3DFAD0E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5A2DE877"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Identify some of the key tools and techniques used in knowledge management applications and understand the major roles and responsibilities in knowledge management implementations</w:t>
            </w:r>
          </w:p>
        </w:tc>
      </w:tr>
      <w:tr w:rsidR="00BB7812" w:rsidRPr="00D2166B" w14:paraId="0CB1B5B4" w14:textId="77777777" w:rsidTr="003175AE">
        <w:trPr>
          <w:trHeight w:val="232"/>
        </w:trPr>
        <w:tc>
          <w:tcPr>
            <w:tcW w:w="1122" w:type="dxa"/>
          </w:tcPr>
          <w:p w14:paraId="508A5C4B"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6703827C"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Identify and evaluate major KM issues such as ethics, knowledge ownership vs. authorship, copyright, intellectual property and knowledge sharing incentives</w:t>
            </w:r>
          </w:p>
        </w:tc>
      </w:tr>
    </w:tbl>
    <w:p w14:paraId="18946806" w14:textId="77777777" w:rsidR="00BB7812" w:rsidRPr="00D2166B" w:rsidRDefault="00BB7812" w:rsidP="00BB7812">
      <w:pPr>
        <w:spacing w:after="0" w:line="240" w:lineRule="auto"/>
        <w:jc w:val="both"/>
        <w:rPr>
          <w:rFonts w:ascii="Book Antiqua" w:eastAsia="Cambria" w:hAnsi="Book Antiqua" w:cs="Cambria"/>
          <w:b/>
          <w:sz w:val="18"/>
          <w:szCs w:val="18"/>
        </w:rPr>
      </w:pPr>
    </w:p>
    <w:p w14:paraId="10677969" w14:textId="77777777" w:rsidR="00BB7812" w:rsidRDefault="00BB7812" w:rsidP="00BB7812">
      <w:pPr>
        <w:rPr>
          <w:rFonts w:ascii="Book Antiqua" w:hAnsi="Book Antiqua"/>
          <w:b/>
          <w:sz w:val="28"/>
          <w:szCs w:val="28"/>
          <w:u w:val="single"/>
        </w:rPr>
      </w:pPr>
      <w:r>
        <w:rPr>
          <w:rFonts w:ascii="Book Antiqua" w:hAnsi="Book Antiqua"/>
          <w:b/>
          <w:sz w:val="28"/>
          <w:szCs w:val="28"/>
          <w:u w:val="single"/>
        </w:rPr>
        <w:br w:type="page"/>
      </w:r>
    </w:p>
    <w:p w14:paraId="6CA972B4" w14:textId="77777777" w:rsidR="00BB7812" w:rsidRPr="005E5736" w:rsidRDefault="00BB7812" w:rsidP="00837DB5">
      <w:pPr>
        <w:spacing w:after="0" w:line="240" w:lineRule="auto"/>
        <w:jc w:val="center"/>
        <w:rPr>
          <w:rFonts w:ascii="Book Antiqua" w:hAnsi="Book Antiqua"/>
          <w:b/>
          <w:color w:val="C00000"/>
          <w:sz w:val="28"/>
          <w:szCs w:val="28"/>
          <w:u w:val="single"/>
        </w:rPr>
      </w:pPr>
      <w:r w:rsidRPr="005E5736">
        <w:rPr>
          <w:rFonts w:ascii="Book Antiqua" w:hAnsi="Book Antiqua"/>
          <w:b/>
          <w:color w:val="C00000"/>
          <w:sz w:val="28"/>
          <w:szCs w:val="28"/>
          <w:u w:val="single"/>
        </w:rPr>
        <w:lastRenderedPageBreak/>
        <w:t xml:space="preserve">Supply Chain </w:t>
      </w:r>
      <w:bookmarkStart w:id="4" w:name="_GoBack"/>
      <w:bookmarkEnd w:id="4"/>
      <w:r w:rsidRPr="005E5736">
        <w:rPr>
          <w:rFonts w:ascii="Book Antiqua" w:hAnsi="Book Antiqua"/>
          <w:b/>
          <w:color w:val="C00000"/>
          <w:sz w:val="28"/>
          <w:szCs w:val="28"/>
          <w:u w:val="single"/>
        </w:rPr>
        <w:t>Management (SCM) Major Courses:</w:t>
      </w:r>
    </w:p>
    <w:p w14:paraId="3BA2611F" w14:textId="77777777" w:rsidR="00BB7812" w:rsidRPr="00D2166B" w:rsidRDefault="00BB7812" w:rsidP="00BB7812">
      <w:pPr>
        <w:spacing w:after="0" w:line="240" w:lineRule="auto"/>
      </w:pPr>
    </w:p>
    <w:bookmarkEnd w:id="3"/>
    <w:p w14:paraId="5F74B428" w14:textId="77777777" w:rsidR="00BB7812" w:rsidRPr="00D2166B" w:rsidRDefault="00BB7812" w:rsidP="00BB7812">
      <w:pPr>
        <w:spacing w:after="0" w:line="240" w:lineRule="auto"/>
      </w:pPr>
    </w:p>
    <w:p w14:paraId="1B3050D4" w14:textId="77777777" w:rsidR="00BB7812" w:rsidRPr="00D2166B" w:rsidRDefault="00BB7812" w:rsidP="00BB7812">
      <w:pPr>
        <w:spacing w:after="0" w:line="240" w:lineRule="auto"/>
      </w:pPr>
    </w:p>
    <w:p w14:paraId="279996E1"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SCM 601</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4A3E029D"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Supply Chain Management</w:t>
      </w:r>
    </w:p>
    <w:p w14:paraId="47F728D0" w14:textId="77777777" w:rsidR="00BB7812" w:rsidRPr="00D2166B" w:rsidRDefault="00BB7812" w:rsidP="00BB7812">
      <w:pPr>
        <w:spacing w:after="0" w:line="240" w:lineRule="auto"/>
        <w:jc w:val="both"/>
        <w:rPr>
          <w:rFonts w:ascii="Book Antiqua" w:eastAsia="Cambria" w:hAnsi="Book Antiqua" w:cs="Cambria"/>
          <w:b/>
          <w:sz w:val="18"/>
          <w:szCs w:val="18"/>
        </w:rPr>
      </w:pPr>
    </w:p>
    <w:p w14:paraId="6FE57CFD" w14:textId="77777777" w:rsidR="00BB7812" w:rsidRPr="00D2166B" w:rsidRDefault="00BB7812" w:rsidP="00BB7812">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This course focuses on the network of companies that work together to design, produce, deliver, and service products. Major topics include material, information, and capital flows; challenges to effective supply chain management, including variability, organizational silos, the bullwhip effect, and tradeoffs; product design and metrics for supply chain management; B2B integration; supply chain strategies; and impact of internet on supply chain management. The objectives of this course are to-</w:t>
      </w:r>
    </w:p>
    <w:p w14:paraId="51F8F669" w14:textId="77777777" w:rsidR="00BB7812" w:rsidRPr="00D2166B" w:rsidRDefault="00BB7812" w:rsidP="00BB7812">
      <w:pPr>
        <w:pStyle w:val="ListParagraph"/>
        <w:numPr>
          <w:ilvl w:val="0"/>
          <w:numId w:val="29"/>
        </w:numPr>
        <w:spacing w:after="0" w:line="240" w:lineRule="auto"/>
        <w:rPr>
          <w:rFonts w:ascii="Book Antiqua" w:hAnsi="Book Antiqua" w:cs="Times New Roman"/>
          <w:sz w:val="18"/>
          <w:szCs w:val="18"/>
        </w:rPr>
      </w:pPr>
      <w:r w:rsidRPr="00D2166B">
        <w:rPr>
          <w:rFonts w:ascii="Book Antiqua" w:hAnsi="Book Antiqua" w:cs="Times New Roman"/>
          <w:sz w:val="18"/>
          <w:szCs w:val="18"/>
        </w:rPr>
        <w:t>Introduce the fundamental concepts of Supply Chain Management (SCM) to better manage the logistics, demand and supply of goods, services, finance and information.</w:t>
      </w:r>
    </w:p>
    <w:p w14:paraId="571207C3" w14:textId="77777777" w:rsidR="00BB7812" w:rsidRPr="00D2166B" w:rsidRDefault="00BB7812" w:rsidP="00BB7812">
      <w:pPr>
        <w:pStyle w:val="ListParagraph"/>
        <w:numPr>
          <w:ilvl w:val="0"/>
          <w:numId w:val="29"/>
        </w:numPr>
        <w:spacing w:after="0" w:line="240" w:lineRule="auto"/>
        <w:rPr>
          <w:rFonts w:ascii="Book Antiqua" w:hAnsi="Book Antiqua" w:cs="Times New Roman"/>
          <w:sz w:val="18"/>
          <w:szCs w:val="18"/>
        </w:rPr>
      </w:pPr>
      <w:r w:rsidRPr="00D2166B">
        <w:rPr>
          <w:rFonts w:ascii="Book Antiqua" w:hAnsi="Book Antiqua" w:cs="Times New Roman"/>
          <w:sz w:val="18"/>
          <w:szCs w:val="18"/>
        </w:rPr>
        <w:t>Teach various methods to analyze strategic and operational decisions related to SCM such as facility location, inventory management, transportation and so on.</w:t>
      </w:r>
    </w:p>
    <w:p w14:paraId="69C0BA13" w14:textId="77777777" w:rsidR="00BB7812" w:rsidRPr="00D2166B" w:rsidRDefault="00BB7812" w:rsidP="00BB7812">
      <w:pPr>
        <w:pStyle w:val="ListParagraph"/>
        <w:numPr>
          <w:ilvl w:val="0"/>
          <w:numId w:val="29"/>
        </w:num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Equip students with SCM tools to solve real world logistics problems and to take supply chain decisions.</w:t>
      </w:r>
    </w:p>
    <w:p w14:paraId="21AF5CDF"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5F8A950D"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4222C4A2" w14:textId="77777777" w:rsidTr="003175AE">
        <w:trPr>
          <w:trHeight w:val="580"/>
        </w:trPr>
        <w:tc>
          <w:tcPr>
            <w:tcW w:w="1122" w:type="dxa"/>
          </w:tcPr>
          <w:p w14:paraId="6284FCD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22E4E49B"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Understand the importance of Supply Chain Management (SCM) to a firm’s competitive advantage and sustainability.</w:t>
            </w:r>
          </w:p>
        </w:tc>
      </w:tr>
      <w:tr w:rsidR="00BB7812" w:rsidRPr="00D2166B" w14:paraId="6A3EF43B" w14:textId="77777777" w:rsidTr="003175AE">
        <w:trPr>
          <w:trHeight w:val="478"/>
        </w:trPr>
        <w:tc>
          <w:tcPr>
            <w:tcW w:w="1122" w:type="dxa"/>
          </w:tcPr>
          <w:p w14:paraId="4ADE48C7"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C9AD089"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Align supply chain functions with demand and use proper techniques to evaluate supply chain performance.</w:t>
            </w:r>
          </w:p>
        </w:tc>
      </w:tr>
      <w:tr w:rsidR="00BB7812" w:rsidRPr="00D2166B" w14:paraId="7D2CCABE" w14:textId="77777777" w:rsidTr="003175AE">
        <w:trPr>
          <w:trHeight w:val="459"/>
        </w:trPr>
        <w:tc>
          <w:tcPr>
            <w:tcW w:w="1122" w:type="dxa"/>
          </w:tcPr>
          <w:p w14:paraId="0C2C5AD2"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1CA4E689"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Identify, analyze, develop, and implement supply chain solution for a firm.</w:t>
            </w:r>
          </w:p>
        </w:tc>
      </w:tr>
      <w:tr w:rsidR="00BB7812" w:rsidRPr="00D2166B" w14:paraId="5A29A5E2" w14:textId="77777777" w:rsidTr="003175AE">
        <w:trPr>
          <w:trHeight w:val="319"/>
        </w:trPr>
        <w:tc>
          <w:tcPr>
            <w:tcW w:w="1122" w:type="dxa"/>
          </w:tcPr>
          <w:p w14:paraId="3A6AC4F9"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D135827"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Devise procurement, inventory, and distribution strategies within supply chain.</w:t>
            </w:r>
          </w:p>
        </w:tc>
      </w:tr>
      <w:tr w:rsidR="00BB7812" w:rsidRPr="00D2166B" w14:paraId="280FE27D" w14:textId="77777777" w:rsidTr="003175AE">
        <w:trPr>
          <w:trHeight w:val="232"/>
        </w:trPr>
        <w:tc>
          <w:tcPr>
            <w:tcW w:w="1122" w:type="dxa"/>
          </w:tcPr>
          <w:p w14:paraId="0ACDC784"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136BC276"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hAnsi="Book Antiqua" w:cs="Times New Roman"/>
                <w:sz w:val="18"/>
                <w:szCs w:val="18"/>
              </w:rPr>
              <w:t xml:space="preserve">Apply the SCM strategies in solving global logistics problems. </w:t>
            </w:r>
          </w:p>
        </w:tc>
      </w:tr>
    </w:tbl>
    <w:p w14:paraId="0470A30A" w14:textId="77777777" w:rsidR="00BB7812" w:rsidRPr="00D2166B" w:rsidRDefault="00BB7812" w:rsidP="00BB7812">
      <w:pPr>
        <w:spacing w:after="0" w:line="240" w:lineRule="auto"/>
        <w:jc w:val="both"/>
        <w:rPr>
          <w:rFonts w:ascii="Book Antiqua" w:eastAsia="Cambria" w:hAnsi="Book Antiqua" w:cs="Cambria"/>
          <w:b/>
          <w:sz w:val="18"/>
          <w:szCs w:val="18"/>
        </w:rPr>
      </w:pPr>
    </w:p>
    <w:p w14:paraId="702B7100" w14:textId="77777777" w:rsidR="00BB7812" w:rsidRDefault="00BB7812" w:rsidP="00BB7812">
      <w:pPr>
        <w:spacing w:after="0" w:line="240" w:lineRule="auto"/>
        <w:rPr>
          <w:rFonts w:ascii="Book Antiqua" w:eastAsia="Cambria" w:hAnsi="Book Antiqua" w:cs="Cambria"/>
          <w:b/>
          <w:sz w:val="18"/>
          <w:szCs w:val="18"/>
        </w:rPr>
      </w:pPr>
    </w:p>
    <w:p w14:paraId="4D9AF9F2" w14:textId="77777777" w:rsidR="00BB7812" w:rsidRPr="00866325" w:rsidRDefault="00BB7812" w:rsidP="00BB7812">
      <w:pPr>
        <w:spacing w:after="0" w:line="240" w:lineRule="auto"/>
        <w:rPr>
          <w:rFonts w:ascii="Book Antiqua" w:eastAsia="Cambria" w:hAnsi="Book Antiqua" w:cs="Cambria"/>
          <w:b/>
          <w:color w:val="0000FF"/>
        </w:rPr>
      </w:pPr>
      <w:r w:rsidRPr="00866325">
        <w:rPr>
          <w:rFonts w:ascii="Book Antiqua" w:eastAsia="Cambria" w:hAnsi="Book Antiqua" w:cs="Cambria"/>
          <w:b/>
          <w:color w:val="0000FF"/>
        </w:rPr>
        <w:t>Course Code:</w:t>
      </w:r>
      <w:r>
        <w:rPr>
          <w:rFonts w:ascii="Book Antiqua" w:eastAsia="Cambria" w:hAnsi="Book Antiqua" w:cs="Cambria"/>
          <w:b/>
          <w:color w:val="0000FF"/>
        </w:rPr>
        <w:t xml:space="preserve"> SCM 602</w:t>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4D7396CC"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Managing Global Supply Chain</w:t>
      </w:r>
    </w:p>
    <w:p w14:paraId="666D00CD" w14:textId="77777777" w:rsidR="00BB7812" w:rsidRPr="00D2166B" w:rsidRDefault="00BB7812" w:rsidP="00BB7812">
      <w:pPr>
        <w:spacing w:after="0" w:line="240" w:lineRule="auto"/>
        <w:jc w:val="both"/>
        <w:rPr>
          <w:rFonts w:ascii="Book Antiqua" w:eastAsia="Cambria" w:hAnsi="Book Antiqua" w:cs="Cambria"/>
          <w:b/>
          <w:sz w:val="18"/>
          <w:szCs w:val="18"/>
        </w:rPr>
      </w:pPr>
    </w:p>
    <w:p w14:paraId="7EC49980" w14:textId="77777777" w:rsidR="00BB7812" w:rsidRPr="00D2166B" w:rsidRDefault="00BB7812" w:rsidP="00BB7812">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In the increasingly connected global economy, businesses are involved in supply chains that extend across national borders to enhance competitiveness, diversify risk, enable speciation, and create collaborative synergy in their efforts of value-creation. This course prepares students in the basics of global supply chain. Global supply chain management and relation has evolved from a transactional buying activity to a strategic business operation. The course includes knowledge of designing and managing global B2B relations, purchasing, ordering, planning, procurement, distribution, and logistics. The objectives of this course are to-</w:t>
      </w:r>
    </w:p>
    <w:p w14:paraId="5741CC51" w14:textId="77777777" w:rsidR="00BB7812" w:rsidRPr="00D2166B" w:rsidRDefault="00BB7812" w:rsidP="00BB7812">
      <w:pPr>
        <w:pStyle w:val="ListParagraph"/>
        <w:numPr>
          <w:ilvl w:val="0"/>
          <w:numId w:val="30"/>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Outline the steps of global business</w:t>
      </w:r>
    </w:p>
    <w:p w14:paraId="12483331" w14:textId="77777777" w:rsidR="00BB7812" w:rsidRPr="00D2166B" w:rsidRDefault="00BB7812" w:rsidP="00BB7812">
      <w:pPr>
        <w:pStyle w:val="ListParagraph"/>
        <w:numPr>
          <w:ilvl w:val="0"/>
          <w:numId w:val="30"/>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Develop idea about B2B relations</w:t>
      </w:r>
    </w:p>
    <w:p w14:paraId="76E0AAA0" w14:textId="77777777" w:rsidR="00BB7812" w:rsidRPr="00D2166B" w:rsidRDefault="00BB7812" w:rsidP="00BB7812">
      <w:pPr>
        <w:pStyle w:val="ListParagraph"/>
        <w:numPr>
          <w:ilvl w:val="0"/>
          <w:numId w:val="30"/>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Learn composition of global supply chain </w:t>
      </w:r>
    </w:p>
    <w:p w14:paraId="23FEB570" w14:textId="77777777" w:rsidR="00BB7812" w:rsidRPr="00D2166B" w:rsidRDefault="00BB7812" w:rsidP="00BB7812">
      <w:pPr>
        <w:pStyle w:val="ListParagraph"/>
        <w:numPr>
          <w:ilvl w:val="0"/>
          <w:numId w:val="30"/>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Learn about the latest thinking and business practices in global supply chain management</w:t>
      </w:r>
    </w:p>
    <w:p w14:paraId="7D834028" w14:textId="77777777" w:rsidR="00BB7812" w:rsidRPr="00D2166B" w:rsidRDefault="00BB7812" w:rsidP="00BB7812">
      <w:pPr>
        <w:pStyle w:val="ListParagraph"/>
        <w:numPr>
          <w:ilvl w:val="0"/>
          <w:numId w:val="30"/>
        </w:numPr>
        <w:spacing w:after="0" w:line="240" w:lineRule="auto"/>
        <w:jc w:val="both"/>
        <w:rPr>
          <w:rFonts w:ascii="Book Antiqua" w:eastAsia="Cambria" w:hAnsi="Book Antiqua" w:cs="Cambria"/>
          <w:b/>
          <w:sz w:val="18"/>
          <w:szCs w:val="18"/>
        </w:rPr>
      </w:pPr>
      <w:r w:rsidRPr="00D2166B">
        <w:rPr>
          <w:rFonts w:ascii="Book Antiqua" w:eastAsia="Cambria" w:hAnsi="Book Antiqua" w:cs="Cambria"/>
          <w:bCs/>
          <w:sz w:val="18"/>
          <w:szCs w:val="18"/>
        </w:rPr>
        <w:t>Get knowledge about supply chain risk, efficiency, and sustainability of global supply network</w:t>
      </w:r>
      <w:r w:rsidRPr="00D2166B">
        <w:rPr>
          <w:rFonts w:ascii="Book Antiqua" w:eastAsia="Cambria" w:hAnsi="Book Antiqua" w:cs="Cambria"/>
          <w:bCs/>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2F4140C2"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1976CAC0" w14:textId="77777777" w:rsidTr="003175AE">
        <w:trPr>
          <w:trHeight w:val="193"/>
        </w:trPr>
        <w:tc>
          <w:tcPr>
            <w:tcW w:w="1122" w:type="dxa"/>
          </w:tcPr>
          <w:p w14:paraId="755E2079"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3710C588"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Develop an understanding of global business trends and its impact on the supply chain.</w:t>
            </w:r>
          </w:p>
        </w:tc>
      </w:tr>
      <w:tr w:rsidR="00BB7812" w:rsidRPr="00D2166B" w14:paraId="2F072CDA" w14:textId="77777777" w:rsidTr="003175AE">
        <w:trPr>
          <w:trHeight w:val="478"/>
        </w:trPr>
        <w:tc>
          <w:tcPr>
            <w:tcW w:w="1122" w:type="dxa"/>
          </w:tcPr>
          <w:p w14:paraId="7D4CE124"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09662787"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Recognize principles, concepts, and operational issues underlying the strategic and operational performance of organizations in relation to B2B contract and international supply chain</w:t>
            </w:r>
          </w:p>
        </w:tc>
      </w:tr>
      <w:tr w:rsidR="00BB7812" w:rsidRPr="00D2166B" w14:paraId="64C87782" w14:textId="77777777" w:rsidTr="003175AE">
        <w:trPr>
          <w:trHeight w:val="459"/>
        </w:trPr>
        <w:tc>
          <w:tcPr>
            <w:tcW w:w="1122" w:type="dxa"/>
          </w:tcPr>
          <w:p w14:paraId="4150739F"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46707F17"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Apply innovations within global supply chain management and global logistics, including analytics and advanced technology usage</w:t>
            </w:r>
          </w:p>
        </w:tc>
      </w:tr>
      <w:tr w:rsidR="00BB7812" w:rsidRPr="00D2166B" w14:paraId="51433E15" w14:textId="77777777" w:rsidTr="003175AE">
        <w:trPr>
          <w:trHeight w:val="331"/>
        </w:trPr>
        <w:tc>
          <w:tcPr>
            <w:tcW w:w="1122" w:type="dxa"/>
          </w:tcPr>
          <w:p w14:paraId="799DB47A"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3221AEFF"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Synthesize a range of international perspectives from collaboration with global peers</w:t>
            </w:r>
          </w:p>
        </w:tc>
      </w:tr>
      <w:tr w:rsidR="00BB7812" w:rsidRPr="00D2166B" w14:paraId="58B7D546" w14:textId="77777777" w:rsidTr="003175AE">
        <w:trPr>
          <w:trHeight w:val="232"/>
        </w:trPr>
        <w:tc>
          <w:tcPr>
            <w:tcW w:w="1122" w:type="dxa"/>
          </w:tcPr>
          <w:p w14:paraId="1BB1967B"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06E6A0EA"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Recommend key policies involved in international logistics.</w:t>
            </w:r>
          </w:p>
        </w:tc>
      </w:tr>
    </w:tbl>
    <w:p w14:paraId="1F7DB4F9" w14:textId="77777777" w:rsidR="00BB7812" w:rsidRPr="00D2166B" w:rsidRDefault="00BB7812" w:rsidP="00BB7812">
      <w:pPr>
        <w:spacing w:after="0" w:line="240" w:lineRule="auto"/>
        <w:jc w:val="both"/>
        <w:rPr>
          <w:rFonts w:ascii="Book Antiqua" w:eastAsia="Cambria" w:hAnsi="Book Antiqua" w:cs="Cambria"/>
          <w:b/>
          <w:sz w:val="18"/>
          <w:szCs w:val="18"/>
        </w:rPr>
      </w:pPr>
    </w:p>
    <w:p w14:paraId="3494866E" w14:textId="77777777" w:rsidR="00BB7812" w:rsidRDefault="00BB7812" w:rsidP="00BB7812">
      <w:pPr>
        <w:spacing w:after="0" w:line="240" w:lineRule="auto"/>
        <w:rPr>
          <w:rFonts w:ascii="Book Antiqua" w:eastAsia="Cambria" w:hAnsi="Book Antiqua" w:cs="Cambria"/>
          <w:b/>
          <w:sz w:val="18"/>
          <w:szCs w:val="18"/>
        </w:rPr>
      </w:pPr>
    </w:p>
    <w:p w14:paraId="40F5F8DC"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SCM 603</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3758F407"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Procurement and Sourcing</w:t>
      </w:r>
    </w:p>
    <w:p w14:paraId="6A967DCB" w14:textId="77777777" w:rsidR="00BB7812" w:rsidRPr="00D2166B" w:rsidRDefault="00BB7812" w:rsidP="00BB7812">
      <w:pPr>
        <w:spacing w:after="0" w:line="240" w:lineRule="auto"/>
        <w:jc w:val="both"/>
        <w:rPr>
          <w:rFonts w:ascii="Book Antiqua" w:eastAsia="Cambria" w:hAnsi="Book Antiqua" w:cs="Cambria"/>
          <w:b/>
          <w:sz w:val="18"/>
          <w:szCs w:val="18"/>
        </w:rPr>
      </w:pPr>
    </w:p>
    <w:p w14:paraId="2A64B900" w14:textId="77777777" w:rsidR="00BB7812" w:rsidRPr="00D2166B" w:rsidRDefault="00BB7812" w:rsidP="00BB7812">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Procurement management is the systematic approach used for buying all the goods and services needed for a company to run day-to-day business activities, and to stay sustainable in future. Sourcing is an important part of procurement. Managing procurement and sources of inputs well, and running the related activities efficiently is of prime importance to stay competitive in business. Thus, it is important to study the ins and outs of procurement and sourcing functions thoroughly. This course aim to- </w:t>
      </w:r>
    </w:p>
    <w:p w14:paraId="751A102F" w14:textId="77777777" w:rsidR="00BB7812" w:rsidRPr="00D2166B" w:rsidRDefault="00BB7812" w:rsidP="00BB7812">
      <w:pPr>
        <w:pStyle w:val="ListParagraph"/>
        <w:numPr>
          <w:ilvl w:val="0"/>
          <w:numId w:val="31"/>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Develop ideas on integrated value chain, focusing on procurement and sourcing.</w:t>
      </w:r>
    </w:p>
    <w:p w14:paraId="03EBDD74" w14:textId="77777777" w:rsidR="00BB7812" w:rsidRPr="00D2166B" w:rsidRDefault="00BB7812" w:rsidP="00BB7812">
      <w:pPr>
        <w:pStyle w:val="ListParagraph"/>
        <w:numPr>
          <w:ilvl w:val="0"/>
          <w:numId w:val="31"/>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Explore the functions of procurement policy, needs of the organization, nature of requirements of materials, products and services, and procurement strategies</w:t>
      </w:r>
    </w:p>
    <w:p w14:paraId="0A9B60B8" w14:textId="77777777" w:rsidR="00BB7812" w:rsidRPr="00D2166B" w:rsidRDefault="00BB7812" w:rsidP="00BB7812">
      <w:pPr>
        <w:pStyle w:val="ListParagraph"/>
        <w:numPr>
          <w:ilvl w:val="0"/>
          <w:numId w:val="31"/>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Explore the relations among different stages of procurement across the value chain, and align individual sourcing functions with overall business strategies</w:t>
      </w:r>
    </w:p>
    <w:p w14:paraId="05DA2174" w14:textId="77777777" w:rsidR="00BB7812" w:rsidRPr="00D2166B" w:rsidRDefault="00BB7812" w:rsidP="00BB7812">
      <w:pPr>
        <w:pStyle w:val="ListParagraph"/>
        <w:numPr>
          <w:ilvl w:val="0"/>
          <w:numId w:val="31"/>
        </w:numPr>
        <w:spacing w:after="0" w:line="240" w:lineRule="auto"/>
        <w:jc w:val="both"/>
        <w:rPr>
          <w:rFonts w:ascii="Book Antiqua" w:eastAsia="Cambria" w:hAnsi="Book Antiqua" w:cs="Cambria"/>
          <w:b/>
          <w:sz w:val="18"/>
          <w:szCs w:val="18"/>
        </w:rPr>
      </w:pPr>
      <w:r w:rsidRPr="00D2166B">
        <w:rPr>
          <w:rFonts w:ascii="Book Antiqua" w:eastAsia="Cambria" w:hAnsi="Book Antiqua" w:cs="Cambria"/>
          <w:bCs/>
          <w:sz w:val="18"/>
          <w:szCs w:val="18"/>
        </w:rPr>
        <w:t>Relate organizational requirements and balance through appropriate and effective design of buying methods</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1C4211DF"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After successful completion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2141E6A9" w14:textId="77777777" w:rsidTr="003175AE">
        <w:trPr>
          <w:trHeight w:val="193"/>
        </w:trPr>
        <w:tc>
          <w:tcPr>
            <w:tcW w:w="1122" w:type="dxa"/>
          </w:tcPr>
          <w:p w14:paraId="2DB44A5D"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7895AE05"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Create appropriate cohesion among functions, like need identification, supplier identification and selection, negotiation, purchasing impact assessment, post-purchase behavior analysis, etc.</w:t>
            </w:r>
          </w:p>
        </w:tc>
      </w:tr>
      <w:tr w:rsidR="00BB7812" w:rsidRPr="00D2166B" w14:paraId="62ADB821" w14:textId="77777777" w:rsidTr="003175AE">
        <w:trPr>
          <w:trHeight w:val="281"/>
        </w:trPr>
        <w:tc>
          <w:tcPr>
            <w:tcW w:w="1122" w:type="dxa"/>
          </w:tcPr>
          <w:p w14:paraId="783AA9FF"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7D989C36"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Analyze effectiveness of current purchasing practices and identify potential improvement areas</w:t>
            </w:r>
          </w:p>
        </w:tc>
      </w:tr>
      <w:tr w:rsidR="00BB7812" w:rsidRPr="00D2166B" w14:paraId="2E69A8F6" w14:textId="77777777" w:rsidTr="003175AE">
        <w:trPr>
          <w:trHeight w:val="459"/>
        </w:trPr>
        <w:tc>
          <w:tcPr>
            <w:tcW w:w="1122" w:type="dxa"/>
          </w:tcPr>
          <w:p w14:paraId="3D7DB536"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1A9DAFB0" w14:textId="77777777" w:rsidR="00BB7812" w:rsidRPr="00D2166B" w:rsidRDefault="00BB7812" w:rsidP="003175AE">
            <w:pPr>
              <w:spacing w:after="0" w:line="240" w:lineRule="auto"/>
              <w:jc w:val="both"/>
              <w:rPr>
                <w:rFonts w:ascii="Book Antiqua" w:hAnsi="Book Antiqua"/>
                <w:sz w:val="18"/>
                <w:szCs w:val="18"/>
              </w:rPr>
            </w:pPr>
            <w:r w:rsidRPr="00D2166B">
              <w:rPr>
                <w:rFonts w:ascii="Book Antiqua" w:hAnsi="Book Antiqua" w:cs="Times New Roman"/>
                <w:sz w:val="18"/>
                <w:szCs w:val="18"/>
              </w:rPr>
              <w:t>Work effectively in teams to solve strategic purchasing problems with multi-disciplinary knowledge teams across the organization, through case studies.</w:t>
            </w:r>
          </w:p>
        </w:tc>
      </w:tr>
    </w:tbl>
    <w:p w14:paraId="2683BDC9" w14:textId="77777777" w:rsidR="00BB7812" w:rsidRPr="00D2166B" w:rsidRDefault="00BB7812" w:rsidP="00BB7812">
      <w:pPr>
        <w:spacing w:after="0" w:line="240" w:lineRule="auto"/>
        <w:jc w:val="both"/>
        <w:rPr>
          <w:rFonts w:ascii="Book Antiqua" w:eastAsia="Cambria" w:hAnsi="Book Antiqua" w:cs="Cambria"/>
          <w:b/>
          <w:sz w:val="18"/>
          <w:szCs w:val="18"/>
        </w:rPr>
      </w:pPr>
    </w:p>
    <w:p w14:paraId="27148863"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SCM 604</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59C0F290"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Supply Chain Management Strategies</w:t>
      </w:r>
    </w:p>
    <w:p w14:paraId="5A266BC8" w14:textId="77777777" w:rsidR="00BB7812" w:rsidRPr="00D2166B" w:rsidRDefault="00BB7812" w:rsidP="00BB7812">
      <w:pPr>
        <w:spacing w:after="0" w:line="240" w:lineRule="auto"/>
        <w:jc w:val="both"/>
        <w:rPr>
          <w:rFonts w:ascii="Book Antiqua" w:eastAsia="Cambria" w:hAnsi="Book Antiqua" w:cs="Cambria"/>
          <w:b/>
          <w:sz w:val="18"/>
          <w:szCs w:val="18"/>
        </w:rPr>
      </w:pPr>
    </w:p>
    <w:p w14:paraId="0F01BFF6"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eastAsia="Cambria" w:hAnsi="Book Antiqua" w:cs="Cambria"/>
          <w:bCs/>
          <w:sz w:val="18"/>
          <w:szCs w:val="18"/>
        </w:rPr>
        <w:t xml:space="preserve">The major functions involved in supply chain management are the procurement of raw materials, product development, management of inventory and storage, operations, distribution, finance, and customer services. Supply chain management operates at strategic, tactical, and operational level. At the strategic level, company management makes high-level strategic supply chain decisions that are relevant to whole organizations. A company should develop their supply chain strategy reflecting the overall corporate strategy. </w:t>
      </w:r>
    </w:p>
    <w:p w14:paraId="512DEDD9"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Supply chains encompass the end-to-end flow of information, products, and money. For that reason, the way they are managed strongly affects an organization's competitiveness in such areas as product cost, working capital requirements, speed to market, and service perception, among others. This course of supply chain will address, conceptualize, and deliver this overall idea of developing strategy of supply chain to gain competitiveness.</w:t>
      </w:r>
    </w:p>
    <w:p w14:paraId="6A0A817C"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The objectives of this course are to-</w:t>
      </w:r>
      <w:r w:rsidRPr="00D2166B">
        <w:rPr>
          <w:rFonts w:ascii="Book Antiqua" w:eastAsia="Cambria" w:hAnsi="Book Antiqua" w:cs="Cambria"/>
          <w:bCs/>
          <w:sz w:val="18"/>
          <w:szCs w:val="18"/>
        </w:rPr>
        <w:tab/>
      </w:r>
    </w:p>
    <w:p w14:paraId="30166237" w14:textId="77777777" w:rsidR="00BB7812" w:rsidRPr="00D2166B" w:rsidRDefault="00BB7812" w:rsidP="00BB7812">
      <w:pPr>
        <w:pStyle w:val="ListParagraph"/>
        <w:numPr>
          <w:ilvl w:val="0"/>
          <w:numId w:val="32"/>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Getting general idea about different drivers of supply chain</w:t>
      </w:r>
    </w:p>
    <w:p w14:paraId="65C2AE98" w14:textId="77777777" w:rsidR="00BB7812" w:rsidRPr="00D2166B" w:rsidRDefault="00BB7812" w:rsidP="00BB7812">
      <w:pPr>
        <w:pStyle w:val="ListParagraph"/>
        <w:numPr>
          <w:ilvl w:val="0"/>
          <w:numId w:val="32"/>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Understanding competitiveness of supply chain</w:t>
      </w:r>
    </w:p>
    <w:p w14:paraId="78B0FC85" w14:textId="77777777" w:rsidR="00BB7812" w:rsidRPr="00D2166B" w:rsidRDefault="00BB7812" w:rsidP="00BB7812">
      <w:pPr>
        <w:pStyle w:val="ListParagraph"/>
        <w:numPr>
          <w:ilvl w:val="0"/>
          <w:numId w:val="32"/>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Analyzing different issues of competitive advantages of supply chain</w:t>
      </w:r>
    </w:p>
    <w:p w14:paraId="38D46B75" w14:textId="77777777" w:rsidR="00BB7812" w:rsidRPr="00D2166B" w:rsidRDefault="00BB7812" w:rsidP="00BB7812">
      <w:pPr>
        <w:pStyle w:val="ListParagraph"/>
        <w:numPr>
          <w:ilvl w:val="0"/>
          <w:numId w:val="32"/>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Deciding supply chain structure and the activities </w:t>
      </w:r>
    </w:p>
    <w:p w14:paraId="482B4BFC" w14:textId="77777777" w:rsidR="00BB7812" w:rsidRPr="00D2166B" w:rsidRDefault="00BB7812" w:rsidP="00BB7812">
      <w:pPr>
        <w:pStyle w:val="ListParagraph"/>
        <w:numPr>
          <w:ilvl w:val="0"/>
          <w:numId w:val="32"/>
        </w:numPr>
        <w:spacing w:after="0" w:line="240" w:lineRule="auto"/>
        <w:jc w:val="both"/>
        <w:rPr>
          <w:rFonts w:ascii="Book Antiqua" w:eastAsia="Cambria" w:hAnsi="Book Antiqua" w:cs="Cambria"/>
          <w:b/>
          <w:sz w:val="18"/>
          <w:szCs w:val="18"/>
        </w:rPr>
      </w:pPr>
      <w:r w:rsidRPr="00D2166B">
        <w:rPr>
          <w:rFonts w:ascii="Book Antiqua" w:eastAsia="Cambria" w:hAnsi="Book Antiqua" w:cs="Cambria"/>
          <w:bCs/>
          <w:sz w:val="18"/>
          <w:szCs w:val="18"/>
        </w:rPr>
        <w:t>Choosing the modes of transportation</w:t>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400ECC47"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372685F1" w14:textId="77777777" w:rsidTr="003175AE">
        <w:trPr>
          <w:trHeight w:val="193"/>
        </w:trPr>
        <w:tc>
          <w:tcPr>
            <w:tcW w:w="1122" w:type="dxa"/>
          </w:tcPr>
          <w:p w14:paraId="12BF8F72"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59EEBF1C"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 xml:space="preserve">Understand the development of corporate and supply chain strategies </w:t>
            </w:r>
          </w:p>
        </w:tc>
      </w:tr>
      <w:tr w:rsidR="00BB7812" w:rsidRPr="00D2166B" w14:paraId="05589CB6" w14:textId="77777777" w:rsidTr="003175AE">
        <w:trPr>
          <w:trHeight w:val="193"/>
        </w:trPr>
        <w:tc>
          <w:tcPr>
            <w:tcW w:w="1122" w:type="dxa"/>
          </w:tcPr>
          <w:p w14:paraId="5BED3030"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CLO2</w:t>
            </w:r>
          </w:p>
        </w:tc>
        <w:tc>
          <w:tcPr>
            <w:tcW w:w="8515" w:type="dxa"/>
          </w:tcPr>
          <w:p w14:paraId="355E7FC6"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Apply a value growth strategy for real businesses via quality procurements and efficient distributions.</w:t>
            </w:r>
          </w:p>
        </w:tc>
      </w:tr>
      <w:tr w:rsidR="00BB7812" w:rsidRPr="00D2166B" w14:paraId="7822FECD" w14:textId="77777777" w:rsidTr="003175AE">
        <w:trPr>
          <w:trHeight w:val="277"/>
        </w:trPr>
        <w:tc>
          <w:tcPr>
            <w:tcW w:w="1122" w:type="dxa"/>
          </w:tcPr>
          <w:p w14:paraId="33809410"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6BCE827"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Create competitive advantages for the industry through supply chain strategies</w:t>
            </w:r>
          </w:p>
        </w:tc>
      </w:tr>
      <w:tr w:rsidR="00BB7812" w:rsidRPr="00D2166B" w14:paraId="7CE7BAB0" w14:textId="77777777" w:rsidTr="003175AE">
        <w:trPr>
          <w:trHeight w:val="281"/>
        </w:trPr>
        <w:tc>
          <w:tcPr>
            <w:tcW w:w="1122" w:type="dxa"/>
          </w:tcPr>
          <w:p w14:paraId="7195E81E"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1EF6CB73"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Decide on strategic sourcing and make-buy decisions</w:t>
            </w:r>
          </w:p>
        </w:tc>
      </w:tr>
      <w:tr w:rsidR="00BB7812" w:rsidRPr="00D2166B" w14:paraId="15E56C88" w14:textId="77777777" w:rsidTr="003175AE">
        <w:trPr>
          <w:trHeight w:val="271"/>
        </w:trPr>
        <w:tc>
          <w:tcPr>
            <w:tcW w:w="1122" w:type="dxa"/>
          </w:tcPr>
          <w:p w14:paraId="60F1EFD1"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3C8A04C2"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eastAsia="Cambria" w:hAnsi="Book Antiqua" w:cs="Cambria"/>
                <w:bCs/>
                <w:sz w:val="18"/>
                <w:szCs w:val="18"/>
              </w:rPr>
              <w:t xml:space="preserve">Design capacity utilization and inventory strategies </w:t>
            </w:r>
          </w:p>
        </w:tc>
      </w:tr>
    </w:tbl>
    <w:p w14:paraId="1D816005" w14:textId="77777777" w:rsidR="00BB7812" w:rsidRPr="00D2166B" w:rsidRDefault="00BB7812" w:rsidP="00BB7812">
      <w:pPr>
        <w:spacing w:after="0" w:line="240" w:lineRule="auto"/>
        <w:jc w:val="both"/>
        <w:rPr>
          <w:rFonts w:ascii="Book Antiqua" w:eastAsia="Cambria" w:hAnsi="Book Antiqua" w:cs="Cambria"/>
          <w:b/>
          <w:sz w:val="18"/>
          <w:szCs w:val="18"/>
        </w:rPr>
      </w:pPr>
    </w:p>
    <w:p w14:paraId="074D65A7" w14:textId="77777777" w:rsidR="00BB7812" w:rsidRPr="00866325" w:rsidRDefault="00BB7812" w:rsidP="00BB7812">
      <w:pPr>
        <w:spacing w:after="0" w:line="240" w:lineRule="auto"/>
        <w:rPr>
          <w:rFonts w:ascii="Book Antiqua" w:eastAsia="Book Antiqua" w:hAnsi="Book Antiqua" w:cs="Book Antiqua"/>
          <w:b/>
          <w:color w:val="0000FF"/>
        </w:rPr>
      </w:pPr>
      <w:r w:rsidRPr="00866325">
        <w:rPr>
          <w:rFonts w:ascii="Book Antiqua" w:eastAsia="Book Antiqua" w:hAnsi="Book Antiqua" w:cs="Book Antiqua"/>
          <w:b/>
          <w:color w:val="0000FF"/>
        </w:rPr>
        <w:t xml:space="preserve">Course </w:t>
      </w:r>
      <w:r>
        <w:rPr>
          <w:rFonts w:ascii="Book Antiqua" w:eastAsia="Book Antiqua" w:hAnsi="Book Antiqua" w:cs="Book Antiqua"/>
          <w:b/>
          <w:color w:val="0000FF"/>
        </w:rPr>
        <w:t>Code: SCM 605</w:t>
      </w:r>
      <w:r>
        <w:rPr>
          <w:rFonts w:ascii="Book Antiqua" w:eastAsia="Book Antiqua" w:hAnsi="Book Antiqua" w:cs="Book Antiqua"/>
          <w:b/>
          <w:color w:val="0000FF"/>
        </w:rPr>
        <w:tab/>
      </w:r>
      <w:r>
        <w:rPr>
          <w:rFonts w:ascii="Book Antiqua" w:eastAsia="Book Antiqua" w:hAnsi="Book Antiqua" w:cs="Book Antiqua"/>
          <w:b/>
          <w:color w:val="0000FF"/>
        </w:rPr>
        <w:tab/>
      </w:r>
      <w:r>
        <w:rPr>
          <w:rFonts w:ascii="Book Antiqua" w:eastAsia="Book Antiqua" w:hAnsi="Book Antiqua" w:cs="Book Antiqua"/>
          <w:b/>
          <w:color w:val="0000FF"/>
        </w:rPr>
        <w:tab/>
      </w:r>
      <w:r w:rsidRPr="00866325">
        <w:rPr>
          <w:rFonts w:ascii="Book Antiqua" w:eastAsia="Book Antiqua" w:hAnsi="Book Antiqua" w:cs="Book Antiqua"/>
          <w:b/>
          <w:color w:val="0000FF"/>
        </w:rPr>
        <w:tab/>
        <w:t xml:space="preserve">                                  Credits</w:t>
      </w:r>
      <w:r w:rsidRPr="00866325">
        <w:rPr>
          <w:rFonts w:ascii="Book Antiqua" w:eastAsia="Book Antiqua" w:hAnsi="Book Antiqua" w:cs="Book Antiqua"/>
          <w:b/>
          <w:color w:val="0000FF"/>
        </w:rPr>
        <w:tab/>
      </w:r>
      <w:r w:rsidRPr="00866325">
        <w:rPr>
          <w:rFonts w:ascii="Book Antiqua" w:eastAsia="Book Antiqua" w:hAnsi="Book Antiqua" w:cs="Book Antiqua"/>
          <w:b/>
          <w:color w:val="0000FF"/>
        </w:rPr>
        <w:tab/>
        <w:t>: 03</w:t>
      </w:r>
    </w:p>
    <w:p w14:paraId="3F41763C" w14:textId="77777777" w:rsidR="00BB7812" w:rsidRPr="00866325" w:rsidRDefault="00BB7812" w:rsidP="00BB7812">
      <w:pPr>
        <w:spacing w:after="0" w:line="240" w:lineRule="auto"/>
        <w:jc w:val="both"/>
        <w:rPr>
          <w:rFonts w:ascii="Book Antiqua" w:eastAsia="Book Antiqua" w:hAnsi="Book Antiqua" w:cs="Book Antiqua"/>
          <w:b/>
          <w:color w:val="0000FF"/>
        </w:rPr>
      </w:pPr>
      <w:r w:rsidRPr="00866325">
        <w:rPr>
          <w:rFonts w:ascii="Book Antiqua" w:eastAsia="Book Antiqua" w:hAnsi="Book Antiqua" w:cs="Book Antiqua"/>
          <w:b/>
          <w:color w:val="0000FF"/>
        </w:rPr>
        <w:t>Course Name: Supply Chain Analytics</w:t>
      </w:r>
    </w:p>
    <w:p w14:paraId="4D61A8F9" w14:textId="77777777" w:rsidR="00BB7812" w:rsidRPr="00D2166B" w:rsidRDefault="00BB7812" w:rsidP="00BB7812">
      <w:pPr>
        <w:spacing w:after="0" w:line="240" w:lineRule="auto"/>
        <w:jc w:val="both"/>
        <w:rPr>
          <w:rFonts w:ascii="Book Antiqua" w:eastAsia="Book Antiqua" w:hAnsi="Book Antiqua" w:cs="Book Antiqua"/>
          <w:b/>
          <w:sz w:val="18"/>
          <w:szCs w:val="18"/>
        </w:rPr>
      </w:pPr>
    </w:p>
    <w:p w14:paraId="369C35BE" w14:textId="77777777" w:rsidR="00BB7812" w:rsidRPr="00D2166B" w:rsidRDefault="00BB7812" w:rsidP="00BB7812">
      <w:pPr>
        <w:spacing w:after="0" w:line="240" w:lineRule="auto"/>
        <w:jc w:val="both"/>
        <w:rPr>
          <w:rFonts w:ascii="Book Antiqua" w:eastAsia="Book Antiqua" w:hAnsi="Book Antiqua" w:cs="Book Antiqua"/>
          <w:sz w:val="18"/>
          <w:szCs w:val="18"/>
        </w:rPr>
      </w:pPr>
      <w:r w:rsidRPr="00D2166B">
        <w:rPr>
          <w:rFonts w:ascii="Book Antiqua" w:eastAsia="Book Antiqua" w:hAnsi="Book Antiqua" w:cs="Book Antiqua"/>
          <w:b/>
          <w:sz w:val="18"/>
          <w:szCs w:val="18"/>
        </w:rPr>
        <w:t>Course Description:</w:t>
      </w:r>
      <w:r w:rsidRPr="00D2166B">
        <w:rPr>
          <w:rFonts w:ascii="Book Antiqua" w:eastAsia="Book Antiqua" w:hAnsi="Book Antiqua" w:cs="Book Antiqua"/>
          <w:sz w:val="18"/>
          <w:szCs w:val="18"/>
        </w:rPr>
        <w:t xml:space="preserve"> Analytics plays a Pivotal role at the supply chain, and this course discusses the fundamentals and application of analytics in supply chain management to sharpen the accuracy of forecasting and planning, track </w:t>
      </w:r>
      <w:r w:rsidRPr="00D2166B">
        <w:rPr>
          <w:rFonts w:ascii="Book Antiqua" w:eastAsia="Book Antiqua" w:hAnsi="Book Antiqua" w:cs="Book Antiqua"/>
          <w:sz w:val="18"/>
          <w:szCs w:val="18"/>
        </w:rPr>
        <w:lastRenderedPageBreak/>
        <w:t>business activities, and deliver dashboards, scorecards, strategic reporting, operational/real time reporting to enhance supply chain decision making. This course can help students to understand the techniques that are useful in building forecasting models with the help of predictive analytics and the trend of historical data. Students will learn how these models can be applied in SCM issues such as transportation, capacity allocation, network flow, network design, and so on. Case studies are used to highlight how firm manage big data internally for analytic and strategic insights.</w:t>
      </w:r>
    </w:p>
    <w:p w14:paraId="21C69956" w14:textId="77777777" w:rsidR="00BB7812" w:rsidRPr="00D2166B" w:rsidRDefault="00BB7812" w:rsidP="00BB7812">
      <w:pPr>
        <w:spacing w:after="0" w:line="240" w:lineRule="auto"/>
        <w:jc w:val="both"/>
        <w:rPr>
          <w:rFonts w:ascii="Book Antiqua" w:eastAsia="Book Antiqua" w:hAnsi="Book Antiqua" w:cs="Book Antiqua"/>
          <w:sz w:val="18"/>
          <w:szCs w:val="18"/>
        </w:rPr>
      </w:pPr>
      <w:r w:rsidRPr="00D2166B">
        <w:rPr>
          <w:rFonts w:ascii="Book Antiqua" w:eastAsia="Book Antiqua" w:hAnsi="Book Antiqua" w:cs="Book Antiqua"/>
          <w:sz w:val="18"/>
          <w:szCs w:val="18"/>
        </w:rPr>
        <w:t>The objectives of this course are to-</w:t>
      </w:r>
    </w:p>
    <w:p w14:paraId="5AF52D84" w14:textId="77777777" w:rsidR="00BB7812" w:rsidRPr="00D2166B" w:rsidRDefault="00BB7812" w:rsidP="00BB7812">
      <w:pPr>
        <w:numPr>
          <w:ilvl w:val="0"/>
          <w:numId w:val="33"/>
        </w:numPr>
        <w:pBdr>
          <w:top w:val="nil"/>
          <w:left w:val="nil"/>
          <w:bottom w:val="nil"/>
          <w:right w:val="nil"/>
          <w:between w:val="nil"/>
        </w:pBd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Understanding the information required for demand forecasting and how to deal with them.</w:t>
      </w:r>
    </w:p>
    <w:p w14:paraId="0AE0006A" w14:textId="77777777" w:rsidR="00BB7812" w:rsidRPr="00D2166B" w:rsidRDefault="00BB7812" w:rsidP="00BB7812">
      <w:pPr>
        <w:numPr>
          <w:ilvl w:val="0"/>
          <w:numId w:val="33"/>
        </w:numPr>
        <w:pBdr>
          <w:top w:val="nil"/>
          <w:left w:val="nil"/>
          <w:bottom w:val="nil"/>
          <w:right w:val="nil"/>
          <w:between w:val="nil"/>
        </w:pBd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 xml:space="preserve">Understanding the predictive variables in SCM. </w:t>
      </w:r>
    </w:p>
    <w:p w14:paraId="4E7CA5B8" w14:textId="77777777" w:rsidR="00BB7812" w:rsidRPr="00D2166B" w:rsidRDefault="00BB7812" w:rsidP="00BB7812">
      <w:pPr>
        <w:numPr>
          <w:ilvl w:val="0"/>
          <w:numId w:val="33"/>
        </w:numPr>
        <w:pBdr>
          <w:top w:val="nil"/>
          <w:left w:val="nil"/>
          <w:bottom w:val="nil"/>
          <w:right w:val="nil"/>
          <w:between w:val="nil"/>
        </w:pBd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Be able to use historical SCM data with other business variables and forces</w:t>
      </w:r>
    </w:p>
    <w:p w14:paraId="1EEE5B10" w14:textId="77777777" w:rsidR="00BB7812" w:rsidRPr="00D2166B" w:rsidRDefault="00BB7812" w:rsidP="00BB7812">
      <w:pPr>
        <w:numPr>
          <w:ilvl w:val="0"/>
          <w:numId w:val="33"/>
        </w:numPr>
        <w:pBdr>
          <w:top w:val="nil"/>
          <w:left w:val="nil"/>
          <w:bottom w:val="nil"/>
          <w:right w:val="nil"/>
          <w:between w:val="nil"/>
        </w:pBd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 xml:space="preserve">Learn about reporting of real time SCM data and information. </w:t>
      </w:r>
    </w:p>
    <w:p w14:paraId="392838C6" w14:textId="77777777" w:rsidR="00BB7812" w:rsidRPr="00D2166B" w:rsidRDefault="00BB7812" w:rsidP="00BB7812">
      <w:pPr>
        <w:numPr>
          <w:ilvl w:val="0"/>
          <w:numId w:val="33"/>
        </w:numPr>
        <w:pBdr>
          <w:top w:val="nil"/>
          <w:left w:val="nil"/>
          <w:bottom w:val="nil"/>
          <w:right w:val="nil"/>
          <w:between w:val="nil"/>
        </w:pBd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Get knowledge about decision making based on big data in SCM.</w:t>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t xml:space="preserve">               </w:t>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t xml:space="preserve"> </w:t>
      </w:r>
    </w:p>
    <w:p w14:paraId="5716D41A" w14:textId="77777777" w:rsidR="00BB7812" w:rsidRPr="00D2166B" w:rsidRDefault="00BB7812" w:rsidP="00BB7812">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8742"/>
      </w:tblGrid>
      <w:tr w:rsidR="00BB7812" w:rsidRPr="00D2166B" w14:paraId="42CC0E4B" w14:textId="77777777" w:rsidTr="003175AE">
        <w:trPr>
          <w:trHeight w:val="193"/>
        </w:trPr>
        <w:tc>
          <w:tcPr>
            <w:tcW w:w="895" w:type="dxa"/>
          </w:tcPr>
          <w:p w14:paraId="21D3D0EC" w14:textId="77777777" w:rsidR="00BB7812" w:rsidRPr="00D2166B" w:rsidRDefault="00BB7812" w:rsidP="003175AE">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CLO1</w:t>
            </w:r>
          </w:p>
        </w:tc>
        <w:tc>
          <w:tcPr>
            <w:tcW w:w="8742" w:type="dxa"/>
          </w:tcPr>
          <w:p w14:paraId="5602C1A7" w14:textId="77777777" w:rsidR="00BB7812" w:rsidRPr="00D2166B" w:rsidRDefault="00BB7812" w:rsidP="003175AE">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 xml:space="preserve">Identify SCM challenges using data analytics </w:t>
            </w:r>
          </w:p>
        </w:tc>
      </w:tr>
      <w:tr w:rsidR="00BB7812" w:rsidRPr="00D2166B" w14:paraId="6F22EC8E" w14:textId="77777777" w:rsidTr="003175AE">
        <w:trPr>
          <w:trHeight w:val="267"/>
        </w:trPr>
        <w:tc>
          <w:tcPr>
            <w:tcW w:w="895" w:type="dxa"/>
          </w:tcPr>
          <w:p w14:paraId="294D18EE" w14:textId="77777777" w:rsidR="00BB7812" w:rsidRPr="00D2166B" w:rsidRDefault="00BB7812" w:rsidP="003175AE">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CLO2</w:t>
            </w:r>
          </w:p>
        </w:tc>
        <w:tc>
          <w:tcPr>
            <w:tcW w:w="8742" w:type="dxa"/>
          </w:tcPr>
          <w:p w14:paraId="0DC23975" w14:textId="77777777" w:rsidR="00BB7812" w:rsidRPr="00D2166B" w:rsidRDefault="00BB7812" w:rsidP="003175AE">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Recognize the policies, principles and concepts underlying the big data analysis in supply chain</w:t>
            </w:r>
          </w:p>
        </w:tc>
      </w:tr>
      <w:tr w:rsidR="00BB7812" w:rsidRPr="00D2166B" w14:paraId="6E6D6C68" w14:textId="77777777" w:rsidTr="003175AE">
        <w:trPr>
          <w:trHeight w:val="284"/>
        </w:trPr>
        <w:tc>
          <w:tcPr>
            <w:tcW w:w="895" w:type="dxa"/>
          </w:tcPr>
          <w:p w14:paraId="29DA067D" w14:textId="77777777" w:rsidR="00BB7812" w:rsidRPr="00D2166B" w:rsidRDefault="00BB7812" w:rsidP="003175AE">
            <w:pPr>
              <w:spacing w:after="0" w:line="240" w:lineRule="auto"/>
              <w:jc w:val="both"/>
              <w:rPr>
                <w:rFonts w:ascii="Book Antiqua" w:eastAsia="Book Antiqua" w:hAnsi="Book Antiqua" w:cs="Book Antiqua"/>
                <w:sz w:val="18"/>
                <w:szCs w:val="18"/>
              </w:rPr>
            </w:pPr>
            <w:r w:rsidRPr="00D2166B">
              <w:rPr>
                <w:rFonts w:ascii="Book Antiqua" w:eastAsia="Book Antiqua" w:hAnsi="Book Antiqua" w:cs="Book Antiqua"/>
                <w:sz w:val="18"/>
                <w:szCs w:val="18"/>
              </w:rPr>
              <w:t>CLO3</w:t>
            </w:r>
          </w:p>
        </w:tc>
        <w:tc>
          <w:tcPr>
            <w:tcW w:w="8742" w:type="dxa"/>
          </w:tcPr>
          <w:p w14:paraId="2C37A97A" w14:textId="77777777" w:rsidR="00BB7812" w:rsidRPr="00D2166B" w:rsidRDefault="00BB7812" w:rsidP="003175AE">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Apply data analytics in complex decision making for local and international businesses</w:t>
            </w:r>
          </w:p>
        </w:tc>
      </w:tr>
      <w:tr w:rsidR="00BB7812" w:rsidRPr="00D2166B" w14:paraId="494AEEF5" w14:textId="77777777" w:rsidTr="003175AE">
        <w:trPr>
          <w:trHeight w:val="459"/>
        </w:trPr>
        <w:tc>
          <w:tcPr>
            <w:tcW w:w="895" w:type="dxa"/>
          </w:tcPr>
          <w:p w14:paraId="76E4CFBC" w14:textId="77777777" w:rsidR="00BB7812" w:rsidRPr="00D2166B" w:rsidRDefault="00BB7812" w:rsidP="003175AE">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CLO4</w:t>
            </w:r>
          </w:p>
        </w:tc>
        <w:tc>
          <w:tcPr>
            <w:tcW w:w="8742" w:type="dxa"/>
          </w:tcPr>
          <w:p w14:paraId="4302462C" w14:textId="77777777" w:rsidR="00BB7812" w:rsidRPr="00D2166B" w:rsidRDefault="00BB7812" w:rsidP="003175AE">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 xml:space="preserve">Apply ERP modules for procurement &amp; sourcing; AI enabled machine learning for demand planning; and blockchain for SCM financing. </w:t>
            </w:r>
          </w:p>
        </w:tc>
      </w:tr>
      <w:tr w:rsidR="00BB7812" w:rsidRPr="00D2166B" w14:paraId="3CA0BBAE" w14:textId="77777777" w:rsidTr="003175AE">
        <w:trPr>
          <w:trHeight w:val="367"/>
        </w:trPr>
        <w:tc>
          <w:tcPr>
            <w:tcW w:w="895" w:type="dxa"/>
          </w:tcPr>
          <w:p w14:paraId="5ABE1933" w14:textId="77777777" w:rsidR="00BB7812" w:rsidRPr="00D2166B" w:rsidRDefault="00BB7812" w:rsidP="003175AE">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CLO5</w:t>
            </w:r>
          </w:p>
        </w:tc>
        <w:tc>
          <w:tcPr>
            <w:tcW w:w="8742" w:type="dxa"/>
          </w:tcPr>
          <w:p w14:paraId="49D99E75" w14:textId="77777777" w:rsidR="00BB7812" w:rsidRPr="00D2166B" w:rsidRDefault="00BB7812" w:rsidP="003175AE">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Create SCM sustainability and efficiency with the help of data analytics and advanced technology usage.</w:t>
            </w:r>
          </w:p>
        </w:tc>
      </w:tr>
    </w:tbl>
    <w:p w14:paraId="7D4CDF7E" w14:textId="77777777" w:rsidR="00BB7812" w:rsidRPr="00D2166B" w:rsidRDefault="00BB7812" w:rsidP="00BB7812">
      <w:pPr>
        <w:spacing w:after="0" w:line="240" w:lineRule="auto"/>
        <w:jc w:val="both"/>
        <w:rPr>
          <w:rFonts w:ascii="Book Antiqua" w:eastAsia="Book Antiqua" w:hAnsi="Book Antiqua" w:cs="Book Antiqua"/>
          <w:b/>
          <w:sz w:val="18"/>
          <w:szCs w:val="18"/>
        </w:rPr>
      </w:pPr>
    </w:p>
    <w:p w14:paraId="0926EA73"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SCM 606</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34FCF30D"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Distribution and Logistics Management</w:t>
      </w:r>
    </w:p>
    <w:p w14:paraId="6705192E" w14:textId="77777777" w:rsidR="00BB7812" w:rsidRPr="00D2166B" w:rsidRDefault="00BB7812" w:rsidP="00BB7812">
      <w:pPr>
        <w:spacing w:after="0" w:line="240" w:lineRule="auto"/>
        <w:jc w:val="both"/>
        <w:rPr>
          <w:rFonts w:ascii="Book Antiqua" w:eastAsia="Cambria" w:hAnsi="Book Antiqua" w:cs="Cambria"/>
          <w:b/>
          <w:sz w:val="18"/>
          <w:szCs w:val="18"/>
        </w:rPr>
      </w:pPr>
    </w:p>
    <w:p w14:paraId="49A3E349"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The logistics management part of the module, helps students gain a comprehensive review of Logistics Management, how to drive business agility, scalability, innovation and much more. Upon completion of this module, students will learn the concepts of Logistics management in a workplace. Students will also have a good understanding of how to reduce cost, increase efficiency and enhance productivity in a firm. More specifically, business logistics is the subject that manages efficient, effective flow and storage goods, services, and related information in a supply chain. The key elements of business logistics covered in this course include logistics planning and strategy, customer service, procurement, transport, inventory, warehousing, and handling. This course addresses questions about logistics planning, transport modes selection, vehicle routing, inventory policies, purchasing quantity and timing, and storage selection. Conversely, distribution is a very important function. Experts in this area have a very vital &amp; important key role in meeting customer demands, ordering and managing inventory, controlling inbound and outbound shipments, cutting costs, saving time, and meeting company aims &amp; targets. This Distribution Management tutorial will not only teach students how to create and operate a Distribution function, but it will also teach them how to achieve success through a combination of strategies and tactics.  </w:t>
      </w:r>
      <w:r w:rsidRPr="00D2166B">
        <w:rPr>
          <w:rFonts w:ascii="Book Antiqua" w:eastAsia="Cambria" w:hAnsi="Book Antiqua" w:cs="Cambria"/>
          <w:bCs/>
          <w:sz w:val="18"/>
          <w:szCs w:val="18"/>
        </w:rPr>
        <w:t>The objectives of this course are to-</w:t>
      </w:r>
    </w:p>
    <w:p w14:paraId="2F533EBD" w14:textId="77777777" w:rsidR="00BB7812" w:rsidRPr="00D2166B" w:rsidRDefault="00BB7812" w:rsidP="00BB7812">
      <w:pPr>
        <w:pStyle w:val="ListParagraph"/>
        <w:numPr>
          <w:ilvl w:val="0"/>
          <w:numId w:val="34"/>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 xml:space="preserve">Develop knowledge about the interconnectedness of business units and organizations (via the flow of products, money, and information) within the supply chain. </w:t>
      </w:r>
    </w:p>
    <w:p w14:paraId="279A9C9F" w14:textId="77777777" w:rsidR="00BB7812" w:rsidRPr="00D2166B" w:rsidRDefault="00BB7812" w:rsidP="00BB7812">
      <w:pPr>
        <w:pStyle w:val="ListParagraph"/>
        <w:numPr>
          <w:ilvl w:val="0"/>
          <w:numId w:val="34"/>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 xml:space="preserve">Develop knowledge about key elements of logistics processes, such as logistics planning and strategy, customer service, procurement, transport, inventory, warehousing, and handling. </w:t>
      </w:r>
    </w:p>
    <w:p w14:paraId="71774FEF" w14:textId="77777777" w:rsidR="00BB7812" w:rsidRPr="00D2166B" w:rsidRDefault="00BB7812" w:rsidP="00BB7812">
      <w:pPr>
        <w:pStyle w:val="ListParagraph"/>
        <w:numPr>
          <w:ilvl w:val="0"/>
          <w:numId w:val="34"/>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Enhance analytical skills and capability to synthesize information from several perspectives.</w:t>
      </w:r>
    </w:p>
    <w:p w14:paraId="09426B4E" w14:textId="77777777" w:rsidR="00BB7812" w:rsidRPr="00D2166B" w:rsidRDefault="00BB7812" w:rsidP="00BB7812">
      <w:pPr>
        <w:pStyle w:val="ListParagraph"/>
        <w:numPr>
          <w:ilvl w:val="0"/>
          <w:numId w:val="34"/>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 xml:space="preserve">Enhance communication, reflection, and teamwork skills. </w:t>
      </w:r>
    </w:p>
    <w:p w14:paraId="541B3CF7" w14:textId="77777777" w:rsidR="00BB7812" w:rsidRPr="00D2166B" w:rsidRDefault="00BB7812" w:rsidP="00BB7812">
      <w:pPr>
        <w:pStyle w:val="ListParagraph"/>
        <w:numPr>
          <w:ilvl w:val="0"/>
          <w:numId w:val="34"/>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Understand planning for distribution &amp; logistics</w:t>
      </w:r>
    </w:p>
    <w:p w14:paraId="33FEC153" w14:textId="77777777" w:rsidR="00BB7812" w:rsidRPr="00D2166B" w:rsidRDefault="00BB7812" w:rsidP="00BB7812">
      <w:pPr>
        <w:pStyle w:val="ListParagraph"/>
        <w:numPr>
          <w:ilvl w:val="0"/>
          <w:numId w:val="34"/>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Provide idea about distribution processes, outsourcing management, and purchasing &amp; supply</w:t>
      </w:r>
    </w:p>
    <w:p w14:paraId="4F4B4EB7"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t xml:space="preserve">               </w:t>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t xml:space="preserve"> </w:t>
      </w:r>
    </w:p>
    <w:p w14:paraId="171799DA"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7E830282" w14:textId="77777777" w:rsidTr="003175AE">
        <w:trPr>
          <w:trHeight w:val="193"/>
        </w:trPr>
        <w:tc>
          <w:tcPr>
            <w:tcW w:w="1122" w:type="dxa"/>
          </w:tcPr>
          <w:p w14:paraId="7F75EBBA"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CLO1</w:t>
            </w:r>
          </w:p>
        </w:tc>
        <w:tc>
          <w:tcPr>
            <w:tcW w:w="8515" w:type="dxa"/>
          </w:tcPr>
          <w:p w14:paraId="69E12CDD"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sz w:val="18"/>
                <w:szCs w:val="18"/>
              </w:rPr>
              <w:t>Explore logistics distribution strategies and their applications in corporations</w:t>
            </w:r>
            <w:r w:rsidRPr="00D2166B">
              <w:rPr>
                <w:rFonts w:ascii="Book Antiqua" w:hAnsi="Book Antiqua" w:cs="Times New Roman"/>
                <w:sz w:val="18"/>
                <w:szCs w:val="18"/>
              </w:rPr>
              <w:t xml:space="preserve"> </w:t>
            </w:r>
          </w:p>
        </w:tc>
      </w:tr>
      <w:tr w:rsidR="00BB7812" w:rsidRPr="00D2166B" w14:paraId="4D112728" w14:textId="77777777" w:rsidTr="003175AE">
        <w:trPr>
          <w:trHeight w:val="193"/>
        </w:trPr>
        <w:tc>
          <w:tcPr>
            <w:tcW w:w="1122" w:type="dxa"/>
          </w:tcPr>
          <w:p w14:paraId="03042878"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CLO2</w:t>
            </w:r>
          </w:p>
        </w:tc>
        <w:tc>
          <w:tcPr>
            <w:tcW w:w="8515" w:type="dxa"/>
          </w:tcPr>
          <w:p w14:paraId="51914501"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Analyze the strengths and weaknesses of various transportation modes and perform cost analysis. </w:t>
            </w:r>
          </w:p>
        </w:tc>
      </w:tr>
      <w:tr w:rsidR="00BB7812" w:rsidRPr="00D2166B" w14:paraId="4F97F976" w14:textId="77777777" w:rsidTr="003175AE">
        <w:trPr>
          <w:trHeight w:val="193"/>
        </w:trPr>
        <w:tc>
          <w:tcPr>
            <w:tcW w:w="1122" w:type="dxa"/>
          </w:tcPr>
          <w:p w14:paraId="26181AAD"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CLO3</w:t>
            </w:r>
          </w:p>
        </w:tc>
        <w:tc>
          <w:tcPr>
            <w:tcW w:w="8515" w:type="dxa"/>
          </w:tcPr>
          <w:p w14:paraId="05C41CF8"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Develop strategies that can be taken to find the best paths to route vehicles to deliver and collect goods at multiple stops. </w:t>
            </w:r>
          </w:p>
        </w:tc>
      </w:tr>
      <w:tr w:rsidR="00BB7812" w:rsidRPr="00D2166B" w14:paraId="21DE1FDC" w14:textId="77777777" w:rsidTr="003175AE">
        <w:trPr>
          <w:trHeight w:val="193"/>
        </w:trPr>
        <w:tc>
          <w:tcPr>
            <w:tcW w:w="1122" w:type="dxa"/>
          </w:tcPr>
          <w:p w14:paraId="1449F385"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CLO4</w:t>
            </w:r>
          </w:p>
        </w:tc>
        <w:tc>
          <w:tcPr>
            <w:tcW w:w="8515" w:type="dxa"/>
          </w:tcPr>
          <w:p w14:paraId="740FEC03"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Apply the concepts of physical/electronic distribution of products and channel structures such as retailing, wholesaling and other agency relationships into real businesses. </w:t>
            </w:r>
          </w:p>
        </w:tc>
      </w:tr>
      <w:tr w:rsidR="00BB7812" w:rsidRPr="00D2166B" w14:paraId="5A25A02F" w14:textId="77777777" w:rsidTr="003175AE">
        <w:trPr>
          <w:trHeight w:val="193"/>
        </w:trPr>
        <w:tc>
          <w:tcPr>
            <w:tcW w:w="1122" w:type="dxa"/>
          </w:tcPr>
          <w:p w14:paraId="6178FCA2"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CLO5</w:t>
            </w:r>
          </w:p>
        </w:tc>
        <w:tc>
          <w:tcPr>
            <w:tcW w:w="8515" w:type="dxa"/>
          </w:tcPr>
          <w:p w14:paraId="7980B827" w14:textId="77777777" w:rsidR="00BB7812" w:rsidRPr="00D2166B" w:rsidRDefault="00BB7812" w:rsidP="003175AE">
            <w:pPr>
              <w:spacing w:after="0" w:line="240" w:lineRule="auto"/>
              <w:jc w:val="both"/>
              <w:rPr>
                <w:rFonts w:ascii="Book Antiqua" w:hAnsi="Book Antiqua" w:cs="Times New Roman"/>
                <w:sz w:val="18"/>
                <w:szCs w:val="18"/>
              </w:rPr>
            </w:pPr>
            <w:r w:rsidRPr="00D2166B">
              <w:rPr>
                <w:rFonts w:ascii="Book Antiqua" w:eastAsia="Cambria" w:hAnsi="Book Antiqua" w:cs="Cambria"/>
                <w:bCs/>
                <w:sz w:val="18"/>
                <w:szCs w:val="18"/>
              </w:rPr>
              <w:t>Synthesize information from several perspectives</w:t>
            </w:r>
            <w:r w:rsidRPr="00D2166B">
              <w:rPr>
                <w:rFonts w:ascii="Book Antiqua" w:hAnsi="Book Antiqua"/>
                <w:sz w:val="18"/>
                <w:szCs w:val="18"/>
              </w:rPr>
              <w:t xml:space="preserve"> to come up with recommendation for managing the firm’s channel strategy with regards to product, pricing, and promotional issues.</w:t>
            </w:r>
          </w:p>
        </w:tc>
      </w:tr>
    </w:tbl>
    <w:p w14:paraId="707F1A31" w14:textId="77777777" w:rsidR="00BB7812" w:rsidRPr="00D2166B" w:rsidRDefault="00BB7812" w:rsidP="00BB7812">
      <w:pPr>
        <w:spacing w:after="0" w:line="240" w:lineRule="auto"/>
        <w:jc w:val="both"/>
        <w:rPr>
          <w:rFonts w:ascii="Book Antiqua" w:eastAsia="Cambria" w:hAnsi="Book Antiqua" w:cs="Cambria"/>
          <w:b/>
          <w:sz w:val="18"/>
          <w:szCs w:val="18"/>
        </w:rPr>
      </w:pPr>
    </w:p>
    <w:p w14:paraId="571CB1F3" w14:textId="77777777" w:rsidR="00BB7812" w:rsidRPr="00866325" w:rsidRDefault="00BB7812" w:rsidP="00BB7812">
      <w:pPr>
        <w:spacing w:after="0" w:line="240" w:lineRule="auto"/>
        <w:rPr>
          <w:rFonts w:ascii="Book Antiqua" w:eastAsia="Cambria" w:hAnsi="Book Antiqua" w:cs="Cambria"/>
          <w:b/>
          <w:color w:val="0000FF"/>
        </w:rPr>
      </w:pPr>
      <w:r>
        <w:rPr>
          <w:rFonts w:ascii="Book Antiqua" w:eastAsia="Cambria" w:hAnsi="Book Antiqua" w:cs="Cambria"/>
          <w:b/>
          <w:color w:val="0000FF"/>
        </w:rPr>
        <w:t>Course Code: SCM 607</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02E3A38E"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Demand Planning and Inventory Management</w:t>
      </w:r>
    </w:p>
    <w:p w14:paraId="72061DC1" w14:textId="77777777" w:rsidR="00BB7812" w:rsidRPr="00D2166B" w:rsidRDefault="00BB7812" w:rsidP="00BB7812">
      <w:pPr>
        <w:spacing w:after="0" w:line="240" w:lineRule="auto"/>
        <w:jc w:val="both"/>
        <w:rPr>
          <w:rFonts w:ascii="Book Antiqua" w:eastAsia="Cambria" w:hAnsi="Book Antiqua" w:cs="Cambria"/>
          <w:b/>
          <w:sz w:val="18"/>
          <w:szCs w:val="18"/>
        </w:rPr>
      </w:pPr>
    </w:p>
    <w:p w14:paraId="6FB06488" w14:textId="77777777" w:rsidR="00BB7812" w:rsidRPr="00D2166B" w:rsidRDefault="00BB7812" w:rsidP="00BB7812">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This course prepares students in the basics of demand planning and the role of demand planning within an organization’s overall supply chain. The course includes presentations of the key elements of demand planning including the interaction between demand and order management, demand planning principles, demand planning tools and techniques, communicating and managing demand and contemporary approaches to demand planning and metrics and roles associated with demand planning. Moreover, inventory management is a critical component of any company's supply chain management process. With the Inventory Management course, student will learn about the importance and value of inventory, the different types of technology used in inventory management, planning and replenishment concepts, and the differences between centralized control of inventory and decentralized control of inventory. Alternative inventory management strategies and the challenges of control will be explored as well.   </w:t>
      </w:r>
    </w:p>
    <w:p w14:paraId="5D0DAA11" w14:textId="77777777" w:rsidR="00BB7812" w:rsidRPr="00D2166B" w:rsidRDefault="00BB7812" w:rsidP="00BB7812">
      <w:pPr>
        <w:pStyle w:val="ListParagraph"/>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t xml:space="preserve">               </w:t>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t xml:space="preserve"> </w:t>
      </w:r>
    </w:p>
    <w:p w14:paraId="70424755"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44A2186F" w14:textId="77777777" w:rsidTr="003175AE">
        <w:trPr>
          <w:trHeight w:val="193"/>
        </w:trPr>
        <w:tc>
          <w:tcPr>
            <w:tcW w:w="1122" w:type="dxa"/>
          </w:tcPr>
          <w:p w14:paraId="39B77D11"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F45D250" w14:textId="77777777" w:rsidR="00BB7812" w:rsidRPr="00D2166B" w:rsidRDefault="00BB7812" w:rsidP="003175AE">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Understand the basics of stock management and demand planning process</w:t>
            </w:r>
          </w:p>
        </w:tc>
      </w:tr>
      <w:tr w:rsidR="00BB7812" w:rsidRPr="00D2166B" w14:paraId="54C1F133" w14:textId="77777777" w:rsidTr="003175AE">
        <w:trPr>
          <w:trHeight w:val="338"/>
        </w:trPr>
        <w:tc>
          <w:tcPr>
            <w:tcW w:w="1122" w:type="dxa"/>
          </w:tcPr>
          <w:p w14:paraId="19903E35"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DAF2F99" w14:textId="77777777" w:rsidR="00BB7812" w:rsidRPr="00D2166B" w:rsidRDefault="00BB7812" w:rsidP="003175AE">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Implement different types of replenishment system in real life.</w:t>
            </w:r>
          </w:p>
        </w:tc>
      </w:tr>
      <w:tr w:rsidR="00BB7812" w:rsidRPr="00D2166B" w14:paraId="723E1D59" w14:textId="77777777" w:rsidTr="003175AE">
        <w:trPr>
          <w:trHeight w:val="287"/>
        </w:trPr>
        <w:tc>
          <w:tcPr>
            <w:tcW w:w="1122" w:type="dxa"/>
          </w:tcPr>
          <w:p w14:paraId="2F4F0B9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067C8670" w14:textId="77777777" w:rsidR="00BB7812" w:rsidRPr="00D2166B" w:rsidRDefault="00BB7812" w:rsidP="003175AE">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Analyze supply and demand uncertainties. </w:t>
            </w:r>
          </w:p>
        </w:tc>
      </w:tr>
      <w:tr w:rsidR="00BB7812" w:rsidRPr="00D2166B" w14:paraId="26FC2B9F" w14:textId="77777777" w:rsidTr="003175AE">
        <w:trPr>
          <w:trHeight w:val="262"/>
        </w:trPr>
        <w:tc>
          <w:tcPr>
            <w:tcW w:w="1122" w:type="dxa"/>
          </w:tcPr>
          <w:p w14:paraId="53F8D50B"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CLO4</w:t>
            </w:r>
          </w:p>
        </w:tc>
        <w:tc>
          <w:tcPr>
            <w:tcW w:w="8515" w:type="dxa"/>
          </w:tcPr>
          <w:p w14:paraId="0C11EEA0" w14:textId="77777777" w:rsidR="00BB7812" w:rsidRPr="00D2166B" w:rsidRDefault="00BB7812" w:rsidP="003175AE">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Solve forecasting problems using both qualitative and quantitative techniques </w:t>
            </w:r>
          </w:p>
        </w:tc>
      </w:tr>
      <w:tr w:rsidR="00BB7812" w:rsidRPr="00D2166B" w14:paraId="05BDC34F" w14:textId="77777777" w:rsidTr="003175AE">
        <w:trPr>
          <w:trHeight w:val="281"/>
        </w:trPr>
        <w:tc>
          <w:tcPr>
            <w:tcW w:w="1122" w:type="dxa"/>
          </w:tcPr>
          <w:p w14:paraId="33222EC8" w14:textId="77777777" w:rsidR="00BB7812" w:rsidRPr="00D2166B" w:rsidRDefault="00BB7812" w:rsidP="003175AE">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CLO5</w:t>
            </w:r>
          </w:p>
        </w:tc>
        <w:tc>
          <w:tcPr>
            <w:tcW w:w="8515" w:type="dxa"/>
          </w:tcPr>
          <w:p w14:paraId="41697517" w14:textId="77777777" w:rsidR="00BB7812" w:rsidRPr="00D2166B" w:rsidRDefault="00BB7812" w:rsidP="003175AE">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Recommend ways of improving the demand planning accuracy and reducing the inventory level. </w:t>
            </w:r>
          </w:p>
        </w:tc>
      </w:tr>
    </w:tbl>
    <w:p w14:paraId="5BFA59E8" w14:textId="77777777" w:rsidR="00BB7812" w:rsidRPr="00D2166B" w:rsidRDefault="00BB7812" w:rsidP="00BB7812">
      <w:pPr>
        <w:spacing w:after="0" w:line="240" w:lineRule="auto"/>
        <w:jc w:val="both"/>
        <w:rPr>
          <w:rFonts w:ascii="Book Antiqua" w:eastAsia="Cambria" w:hAnsi="Book Antiqua" w:cs="Cambria"/>
          <w:b/>
          <w:sz w:val="18"/>
          <w:szCs w:val="18"/>
        </w:rPr>
      </w:pPr>
    </w:p>
    <w:p w14:paraId="2E57F991" w14:textId="77777777" w:rsidR="00BB7812" w:rsidRPr="00D2166B" w:rsidRDefault="00BB7812" w:rsidP="00BB7812">
      <w:pPr>
        <w:spacing w:after="0" w:line="240" w:lineRule="auto"/>
      </w:pPr>
    </w:p>
    <w:p w14:paraId="000DF2D1" w14:textId="77777777" w:rsidR="00BB7812" w:rsidRPr="00866325" w:rsidRDefault="00BB7812" w:rsidP="00BB7812">
      <w:pPr>
        <w:spacing w:after="0" w:line="240" w:lineRule="auto"/>
        <w:rPr>
          <w:rFonts w:ascii="Book Antiqua" w:eastAsia="Cambria" w:hAnsi="Book Antiqua" w:cs="Cambria"/>
          <w:b/>
          <w:color w:val="0000FF"/>
        </w:rPr>
      </w:pPr>
      <w:r w:rsidRPr="00866325">
        <w:rPr>
          <w:rFonts w:ascii="Book Antiqua" w:eastAsia="Cambria" w:hAnsi="Book Antiqua" w:cs="Cambria"/>
          <w:b/>
          <w:color w:val="0000FF"/>
        </w:rPr>
        <w:t>Course</w:t>
      </w:r>
      <w:r>
        <w:rPr>
          <w:rFonts w:ascii="Book Antiqua" w:eastAsia="Cambria" w:hAnsi="Book Antiqua" w:cs="Cambria"/>
          <w:b/>
          <w:color w:val="0000FF"/>
        </w:rPr>
        <w:t xml:space="preserve"> Code: SCM 608</w:t>
      </w:r>
      <w:r>
        <w:rPr>
          <w:rFonts w:ascii="Book Antiqua" w:eastAsia="Cambria" w:hAnsi="Book Antiqua" w:cs="Cambria"/>
          <w:b/>
          <w:color w:val="0000FF"/>
        </w:rPr>
        <w:tab/>
      </w:r>
      <w:r>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3228E5D0" w14:textId="77777777" w:rsidR="00BB7812" w:rsidRPr="00866325" w:rsidRDefault="00BB7812" w:rsidP="00BB781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Green Supply Chain</w:t>
      </w:r>
    </w:p>
    <w:p w14:paraId="660524A5" w14:textId="77777777" w:rsidR="00BB7812" w:rsidRPr="00D2166B" w:rsidRDefault="00BB7812" w:rsidP="00BB7812">
      <w:pPr>
        <w:spacing w:after="0" w:line="240" w:lineRule="auto"/>
        <w:jc w:val="both"/>
        <w:rPr>
          <w:rFonts w:ascii="Book Antiqua" w:eastAsia="Cambria" w:hAnsi="Book Antiqua" w:cs="Cambria"/>
          <w:b/>
          <w:sz w:val="18"/>
          <w:szCs w:val="18"/>
        </w:rPr>
      </w:pPr>
    </w:p>
    <w:p w14:paraId="6E5BAB60" w14:textId="77777777" w:rsidR="00BB7812" w:rsidRPr="00D2166B" w:rsidRDefault="00BB7812" w:rsidP="00BB7812">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bCs/>
          <w:sz w:val="18"/>
          <w:szCs w:val="18"/>
        </w:rPr>
        <w:t xml:space="preserve">Environmental problems are increasingly affecting the supply chain performance. Increases in environmental problems require companies to be more aware towards the environment and take precautions regarding the problems. As a result, companies have started to embrace the concept of green supply chain, as a measure to ensure sustainable supply chain. A thorough life cycle assessment at various stages of supply chain will become a norm soon. This includes more sustainability issues. Green supply chain (GSC) has emerged as an important component of the environmental and supply chain strategies. In order to make a supply chain green, it is necessary to consider all activities in the supply chain such as raw material procurement, inbound logistics, transformation, outbound logistics, marketing, after-sales and appropriate product disposal. This is a multidisciplinary concept generated by constructing supply chain design framework in the context of environmental management practices, alongside environmental rules. This course aims to review different Green and sustainable SCM dimensions in the framework by explaining green supply chain concept and address the activities/practices that can be used to ensure these dimensions are green. The objectives of this course are to –  </w:t>
      </w:r>
    </w:p>
    <w:p w14:paraId="4DCA6F1F" w14:textId="77777777" w:rsidR="00BB7812" w:rsidRPr="00D2166B" w:rsidRDefault="00BB7812" w:rsidP="00BB7812">
      <w:pPr>
        <w:pStyle w:val="ListParagraph"/>
        <w:numPr>
          <w:ilvl w:val="0"/>
          <w:numId w:val="35"/>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Getting general idea about different stages of supply chain</w:t>
      </w:r>
    </w:p>
    <w:p w14:paraId="6A15CBA8" w14:textId="77777777" w:rsidR="00BB7812" w:rsidRPr="00D2166B" w:rsidRDefault="00BB7812" w:rsidP="00BB7812">
      <w:pPr>
        <w:pStyle w:val="ListParagraph"/>
        <w:numPr>
          <w:ilvl w:val="0"/>
          <w:numId w:val="35"/>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Assessing the life cycle of products</w:t>
      </w:r>
    </w:p>
    <w:p w14:paraId="6132CC3D" w14:textId="77777777" w:rsidR="00BB7812" w:rsidRPr="00D2166B" w:rsidRDefault="00BB7812" w:rsidP="00BB7812">
      <w:pPr>
        <w:pStyle w:val="ListParagraph"/>
        <w:numPr>
          <w:ilvl w:val="0"/>
          <w:numId w:val="35"/>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Analyzing different environmental issues affecting the product life cycle</w:t>
      </w:r>
    </w:p>
    <w:p w14:paraId="74D222B0" w14:textId="77777777" w:rsidR="00BB7812" w:rsidRPr="00D2166B" w:rsidRDefault="00BB7812" w:rsidP="00BB7812">
      <w:pPr>
        <w:pStyle w:val="ListParagraph"/>
        <w:numPr>
          <w:ilvl w:val="0"/>
          <w:numId w:val="35"/>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Deciding supply chain structure such that all activities in the complete chain are environment-friendly</w:t>
      </w:r>
    </w:p>
    <w:p w14:paraId="3C89B4AC" w14:textId="77777777" w:rsidR="00BB7812" w:rsidRPr="00D2166B" w:rsidRDefault="00BB7812" w:rsidP="00BB7812">
      <w:pPr>
        <w:pStyle w:val="ListParagraph"/>
        <w:numPr>
          <w:ilvl w:val="0"/>
          <w:numId w:val="35"/>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Selecting right materials, right processes, right warehousing infrastructure, etc. to ensure sustainable business operations</w:t>
      </w:r>
    </w:p>
    <w:p w14:paraId="09E4F232" w14:textId="77777777" w:rsidR="00BB7812" w:rsidRPr="00D2166B" w:rsidRDefault="00BB7812" w:rsidP="00BB7812">
      <w:pPr>
        <w:pStyle w:val="ListParagraph"/>
        <w:numPr>
          <w:ilvl w:val="0"/>
          <w:numId w:val="35"/>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Assessing procurement system and inventory strategy for environmental compliance</w:t>
      </w:r>
    </w:p>
    <w:p w14:paraId="2F2C151F" w14:textId="77777777" w:rsidR="00BB7812" w:rsidRPr="00D2166B" w:rsidRDefault="00BB7812" w:rsidP="00BB7812">
      <w:pPr>
        <w:pStyle w:val="ListParagraph"/>
        <w:numPr>
          <w:ilvl w:val="0"/>
          <w:numId w:val="35"/>
        </w:numPr>
        <w:spacing w:after="0" w:line="240" w:lineRule="auto"/>
        <w:jc w:val="both"/>
        <w:rPr>
          <w:rFonts w:ascii="Book Antiqua" w:eastAsia="Cambria" w:hAnsi="Book Antiqua" w:cs="Cambria"/>
          <w:b/>
          <w:sz w:val="18"/>
          <w:szCs w:val="18"/>
        </w:rPr>
      </w:pPr>
      <w:r w:rsidRPr="00D2166B">
        <w:rPr>
          <w:rFonts w:ascii="Book Antiqua" w:eastAsia="Cambria" w:hAnsi="Book Antiqua" w:cs="Cambria"/>
          <w:bCs/>
          <w:sz w:val="18"/>
          <w:szCs w:val="18"/>
        </w:rPr>
        <w:t>Choosing the modes of transportation for environmental compliance</w:t>
      </w:r>
      <w:r w:rsidRPr="00D2166B">
        <w:rPr>
          <w:rFonts w:ascii="Book Antiqua" w:eastAsia="Cambria" w:hAnsi="Book Antiqua" w:cs="Cambria"/>
          <w:bCs/>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49331F80" w14:textId="77777777" w:rsidR="00BB7812" w:rsidRPr="00D2166B" w:rsidRDefault="00BB7812" w:rsidP="00BB781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BB7812" w:rsidRPr="00D2166B" w14:paraId="484CAA7C" w14:textId="77777777" w:rsidTr="003175AE">
        <w:trPr>
          <w:trHeight w:val="193"/>
        </w:trPr>
        <w:tc>
          <w:tcPr>
            <w:tcW w:w="1122" w:type="dxa"/>
          </w:tcPr>
          <w:p w14:paraId="494C5827"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0DEA42A"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Recognize the product life cycle assessment across the supply chain</w:t>
            </w:r>
          </w:p>
        </w:tc>
      </w:tr>
      <w:tr w:rsidR="00BB7812" w:rsidRPr="00D2166B" w14:paraId="68C2498C" w14:textId="77777777" w:rsidTr="003175AE">
        <w:trPr>
          <w:trHeight w:val="478"/>
        </w:trPr>
        <w:tc>
          <w:tcPr>
            <w:tcW w:w="1122" w:type="dxa"/>
          </w:tcPr>
          <w:p w14:paraId="40353EF9"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55BDADD3" w14:textId="77777777" w:rsidR="00BB7812" w:rsidRPr="00D2166B" w:rsidRDefault="00BB7812" w:rsidP="003175AE">
            <w:pPr>
              <w:spacing w:after="0" w:line="240" w:lineRule="auto"/>
              <w:rPr>
                <w:rFonts w:ascii="Book Antiqua" w:hAnsi="Book Antiqua" w:cs="Times New Roman"/>
                <w:sz w:val="18"/>
                <w:szCs w:val="18"/>
              </w:rPr>
            </w:pPr>
            <w:r w:rsidRPr="00D2166B">
              <w:rPr>
                <w:rFonts w:ascii="Book Antiqua" w:hAnsi="Book Antiqua" w:cs="Times New Roman"/>
                <w:sz w:val="18"/>
                <w:szCs w:val="18"/>
              </w:rPr>
              <w:t xml:space="preserve">Apply environmental compliance at various stages of the supply chain strategy to </w:t>
            </w:r>
            <w:r w:rsidRPr="00D2166B">
              <w:rPr>
                <w:rFonts w:ascii="Book Antiqua" w:eastAsia="Cambria" w:hAnsi="Book Antiqua" w:cs="Cambria"/>
                <w:bCs/>
                <w:sz w:val="18"/>
                <w:szCs w:val="18"/>
              </w:rPr>
              <w:t>ensure a sustainable business operation.</w:t>
            </w:r>
          </w:p>
        </w:tc>
      </w:tr>
      <w:tr w:rsidR="00BB7812" w:rsidRPr="00D2166B" w14:paraId="66E40D91" w14:textId="77777777" w:rsidTr="003175AE">
        <w:trPr>
          <w:trHeight w:val="459"/>
        </w:trPr>
        <w:tc>
          <w:tcPr>
            <w:tcW w:w="1122" w:type="dxa"/>
          </w:tcPr>
          <w:p w14:paraId="008C6E28" w14:textId="77777777" w:rsidR="00BB7812" w:rsidRPr="00D2166B" w:rsidRDefault="00BB7812" w:rsidP="003175AE">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266AB665" w14:textId="77777777" w:rsidR="00BB7812" w:rsidRPr="00D2166B" w:rsidRDefault="00BB7812" w:rsidP="003175AE">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Assess the </w:t>
            </w:r>
            <w:r w:rsidRPr="00D2166B">
              <w:rPr>
                <w:rFonts w:ascii="Book Antiqua" w:hAnsi="Book Antiqua" w:cs="Times New Roman"/>
                <w:sz w:val="18"/>
                <w:szCs w:val="18"/>
              </w:rPr>
              <w:t>procurement, transportation, inventory, operations</w:t>
            </w:r>
            <w:r w:rsidRPr="00D2166B">
              <w:rPr>
                <w:rFonts w:ascii="Book Antiqua" w:eastAsia="Cambria" w:hAnsi="Book Antiqua" w:cs="Cambria"/>
                <w:bCs/>
                <w:sz w:val="18"/>
                <w:szCs w:val="18"/>
              </w:rPr>
              <w:t xml:space="preserve"> etc. </w:t>
            </w:r>
            <w:r w:rsidRPr="00D2166B">
              <w:rPr>
                <w:rFonts w:ascii="Book Antiqua" w:hAnsi="Book Antiqua" w:cs="Times New Roman"/>
                <w:sz w:val="18"/>
                <w:szCs w:val="18"/>
              </w:rPr>
              <w:t>in the light of environmental rules and regulations.</w:t>
            </w:r>
          </w:p>
        </w:tc>
      </w:tr>
    </w:tbl>
    <w:p w14:paraId="55E966F4" w14:textId="77777777" w:rsidR="00BB7812" w:rsidRPr="00D2166B" w:rsidRDefault="00BB7812" w:rsidP="00BB7812">
      <w:pPr>
        <w:spacing w:after="0" w:line="240" w:lineRule="auto"/>
        <w:jc w:val="both"/>
        <w:rPr>
          <w:rFonts w:ascii="Book Antiqua" w:eastAsia="Cambria" w:hAnsi="Book Antiqua" w:cs="Cambria"/>
          <w:b/>
          <w:sz w:val="18"/>
          <w:szCs w:val="18"/>
        </w:rPr>
      </w:pPr>
    </w:p>
    <w:p w14:paraId="5F19536A" w14:textId="77777777" w:rsidR="00954550" w:rsidRDefault="00954550"/>
    <w:sectPr w:rsidR="00954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Arial"/>
    <w:charset w:val="00"/>
    <w:family w:val="swiss"/>
    <w:pitch w:val="variable"/>
    <w:sig w:usb0="00000000"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Emoji">
    <w:altName w:val="Segoe UI Symbol"/>
    <w:charset w:val="00"/>
    <w:family w:val="swiss"/>
    <w:pitch w:val="variable"/>
    <w:sig w:usb0="00000003" w:usb1="02000000" w:usb2="08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73474"/>
    <w:multiLevelType w:val="hybridMultilevel"/>
    <w:tmpl w:val="E8B4CE7A"/>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61AA9"/>
    <w:multiLevelType w:val="hybridMultilevel"/>
    <w:tmpl w:val="18501CF0"/>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EB054D"/>
    <w:multiLevelType w:val="hybridMultilevel"/>
    <w:tmpl w:val="14401EC8"/>
    <w:lvl w:ilvl="0" w:tplc="B790AAC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5150EF"/>
    <w:multiLevelType w:val="hybridMultilevel"/>
    <w:tmpl w:val="64523BDA"/>
    <w:lvl w:ilvl="0" w:tplc="B790AAC8">
      <w:numFmt w:val="bullet"/>
      <w:lvlText w:val="-"/>
      <w:lvlJc w:val="left"/>
      <w:pPr>
        <w:ind w:left="81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667A3"/>
    <w:multiLevelType w:val="hybridMultilevel"/>
    <w:tmpl w:val="5CA20E24"/>
    <w:lvl w:ilvl="0" w:tplc="B790AAC8">
      <w:numFmt w:val="bullet"/>
      <w:lvlText w:val="-"/>
      <w:lvlJc w:val="left"/>
      <w:pPr>
        <w:ind w:left="81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CC30C5"/>
    <w:multiLevelType w:val="hybridMultilevel"/>
    <w:tmpl w:val="6588B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F277A1"/>
    <w:multiLevelType w:val="hybridMultilevel"/>
    <w:tmpl w:val="623C198C"/>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960663"/>
    <w:multiLevelType w:val="hybridMultilevel"/>
    <w:tmpl w:val="5F0A991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16607D0"/>
    <w:multiLevelType w:val="multilevel"/>
    <w:tmpl w:val="A82E5B7C"/>
    <w:lvl w:ilvl="0">
      <w:start w:val="1"/>
      <w:numFmt w:val="decimal"/>
      <w:lvlText w:val="%1."/>
      <w:lvlJc w:val="left"/>
      <w:pPr>
        <w:ind w:left="720" w:hanging="360"/>
      </w:pPr>
    </w:lvl>
    <w:lvl w:ilvl="1">
      <w:start w:val="1"/>
      <w:numFmt w:val="bullet"/>
      <w:lvlText w:val="●"/>
      <w:lvlJc w:val="left"/>
      <w:pPr>
        <w:ind w:left="450" w:hanging="360"/>
      </w:pPr>
      <w:rPr>
        <w:rFonts w:ascii="Noto Sans Symbols" w:eastAsia="Noto Sans Symbols" w:hAnsi="Noto Sans Symbols" w:cs="Noto Sans Symbols"/>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7B57428"/>
    <w:multiLevelType w:val="multilevel"/>
    <w:tmpl w:val="0C6A81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0">
    <w:nsid w:val="2B505B65"/>
    <w:multiLevelType w:val="hybridMultilevel"/>
    <w:tmpl w:val="91A2872E"/>
    <w:lvl w:ilvl="0" w:tplc="6172A62C">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CB028E7"/>
    <w:multiLevelType w:val="hybridMultilevel"/>
    <w:tmpl w:val="AE00B728"/>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760EC9"/>
    <w:multiLevelType w:val="hybridMultilevel"/>
    <w:tmpl w:val="DD9C59E4"/>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8A54C6"/>
    <w:multiLevelType w:val="hybridMultilevel"/>
    <w:tmpl w:val="FB94F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AF672E"/>
    <w:multiLevelType w:val="hybridMultilevel"/>
    <w:tmpl w:val="55FC35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92C1860"/>
    <w:multiLevelType w:val="hybridMultilevel"/>
    <w:tmpl w:val="A7563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934270"/>
    <w:multiLevelType w:val="hybridMultilevel"/>
    <w:tmpl w:val="F5ECDF36"/>
    <w:lvl w:ilvl="0" w:tplc="B790AAC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7F55DC"/>
    <w:multiLevelType w:val="hybridMultilevel"/>
    <w:tmpl w:val="727E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234C27"/>
    <w:multiLevelType w:val="hybridMultilevel"/>
    <w:tmpl w:val="2534A7A4"/>
    <w:lvl w:ilvl="0" w:tplc="B9DCD7C2">
      <w:start w:val="15"/>
      <w:numFmt w:val="decimal"/>
      <w:lvlText w:val="%1."/>
      <w:lvlJc w:val="left"/>
      <w:pPr>
        <w:ind w:left="720" w:hanging="360"/>
      </w:pPr>
      <w:rPr>
        <w:rFonts w:hint="default"/>
        <w:b/>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0AF15AE"/>
    <w:multiLevelType w:val="hybridMultilevel"/>
    <w:tmpl w:val="D294224A"/>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D21C57"/>
    <w:multiLevelType w:val="multilevel"/>
    <w:tmpl w:val="1BEEDB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6FA0488"/>
    <w:multiLevelType w:val="hybridMultilevel"/>
    <w:tmpl w:val="24FC4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B45FD6"/>
    <w:multiLevelType w:val="hybridMultilevel"/>
    <w:tmpl w:val="34A0393C"/>
    <w:lvl w:ilvl="0" w:tplc="EC66BC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8328FA"/>
    <w:multiLevelType w:val="hybridMultilevel"/>
    <w:tmpl w:val="8A4E73F4"/>
    <w:lvl w:ilvl="0" w:tplc="6A9AF40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420916"/>
    <w:multiLevelType w:val="hybridMultilevel"/>
    <w:tmpl w:val="324AACE0"/>
    <w:lvl w:ilvl="0" w:tplc="C262BB62">
      <w:start w:val="1"/>
      <w:numFmt w:val="upperLetter"/>
      <w:lvlText w:val="%1."/>
      <w:lvlJc w:val="left"/>
      <w:pPr>
        <w:ind w:left="1800" w:hanging="360"/>
      </w:pPr>
      <w:rPr>
        <w:rFonts w:eastAsia="Times New Roman" w:cs="Times New Roman"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642D6212"/>
    <w:multiLevelType w:val="hybridMultilevel"/>
    <w:tmpl w:val="133A12B0"/>
    <w:lvl w:ilvl="0" w:tplc="48509300">
      <w:start w:val="1"/>
      <w:numFmt w:val="bullet"/>
      <w:lvlText w:val=""/>
      <w:lvlJc w:val="left"/>
      <w:pPr>
        <w:ind w:left="720" w:hanging="360"/>
      </w:pPr>
      <w:rPr>
        <w:rFonts w:ascii="Symbol" w:hAnsi="Symbol" w:hint="default"/>
        <w:b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CB0733"/>
    <w:multiLevelType w:val="hybridMultilevel"/>
    <w:tmpl w:val="E4F63388"/>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BF5837"/>
    <w:multiLevelType w:val="multilevel"/>
    <w:tmpl w:val="191217B8"/>
    <w:lvl w:ilvl="0">
      <w:start w:val="1"/>
      <w:numFmt w:val="bullet"/>
      <w:lvlText w:val="●"/>
      <w:lvlJc w:val="left"/>
      <w:pPr>
        <w:ind w:left="900" w:hanging="360"/>
      </w:pPr>
      <w:rPr>
        <w:rFonts w:ascii="Noto Sans Symbols" w:eastAsia="Noto Sans Symbols" w:hAnsi="Noto Sans Symbols" w:cs="Noto Sans Symbols"/>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28">
    <w:nsid w:val="6D9235F1"/>
    <w:multiLevelType w:val="multilevel"/>
    <w:tmpl w:val="1BEEDB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F1D050B"/>
    <w:multiLevelType w:val="hybridMultilevel"/>
    <w:tmpl w:val="6C36DA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890E78"/>
    <w:multiLevelType w:val="hybridMultilevel"/>
    <w:tmpl w:val="38DCB08C"/>
    <w:lvl w:ilvl="0" w:tplc="884C670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224521"/>
    <w:multiLevelType w:val="multilevel"/>
    <w:tmpl w:val="723E1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4497680"/>
    <w:multiLevelType w:val="hybridMultilevel"/>
    <w:tmpl w:val="D58282D6"/>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F45DB4"/>
    <w:multiLevelType w:val="hybridMultilevel"/>
    <w:tmpl w:val="3F3E8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2D3751"/>
    <w:multiLevelType w:val="hybridMultilevel"/>
    <w:tmpl w:val="D62295E8"/>
    <w:lvl w:ilvl="0" w:tplc="B790AAC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C57AB"/>
    <w:multiLevelType w:val="hybridMultilevel"/>
    <w:tmpl w:val="0B480838"/>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0C1B1A"/>
    <w:multiLevelType w:val="hybridMultilevel"/>
    <w:tmpl w:val="20EAF9C2"/>
    <w:lvl w:ilvl="0" w:tplc="B790AAC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340C8B"/>
    <w:multiLevelType w:val="multilevel"/>
    <w:tmpl w:val="B30C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8"/>
  </w:num>
  <w:num w:numId="3">
    <w:abstractNumId w:val="22"/>
  </w:num>
  <w:num w:numId="4">
    <w:abstractNumId w:val="18"/>
  </w:num>
  <w:num w:numId="5">
    <w:abstractNumId w:val="7"/>
  </w:num>
  <w:num w:numId="6">
    <w:abstractNumId w:val="24"/>
  </w:num>
  <w:num w:numId="7">
    <w:abstractNumId w:val="10"/>
  </w:num>
  <w:num w:numId="8">
    <w:abstractNumId w:val="14"/>
  </w:num>
  <w:num w:numId="9">
    <w:abstractNumId w:val="37"/>
  </w:num>
  <w:num w:numId="10">
    <w:abstractNumId w:val="27"/>
  </w:num>
  <w:num w:numId="11">
    <w:abstractNumId w:val="20"/>
  </w:num>
  <w:num w:numId="12">
    <w:abstractNumId w:val="36"/>
  </w:num>
  <w:num w:numId="13">
    <w:abstractNumId w:val="4"/>
  </w:num>
  <w:num w:numId="14">
    <w:abstractNumId w:val="2"/>
  </w:num>
  <w:num w:numId="15">
    <w:abstractNumId w:val="34"/>
  </w:num>
  <w:num w:numId="16">
    <w:abstractNumId w:val="16"/>
  </w:num>
  <w:num w:numId="17">
    <w:abstractNumId w:val="3"/>
  </w:num>
  <w:num w:numId="18">
    <w:abstractNumId w:val="12"/>
  </w:num>
  <w:num w:numId="19">
    <w:abstractNumId w:val="11"/>
  </w:num>
  <w:num w:numId="20">
    <w:abstractNumId w:val="6"/>
  </w:num>
  <w:num w:numId="21">
    <w:abstractNumId w:val="1"/>
  </w:num>
  <w:num w:numId="22">
    <w:abstractNumId w:val="35"/>
  </w:num>
  <w:num w:numId="23">
    <w:abstractNumId w:val="23"/>
  </w:num>
  <w:num w:numId="24">
    <w:abstractNumId w:val="32"/>
  </w:num>
  <w:num w:numId="25">
    <w:abstractNumId w:val="26"/>
  </w:num>
  <w:num w:numId="26">
    <w:abstractNumId w:val="0"/>
  </w:num>
  <w:num w:numId="27">
    <w:abstractNumId w:val="19"/>
  </w:num>
  <w:num w:numId="28">
    <w:abstractNumId w:val="25"/>
  </w:num>
  <w:num w:numId="29">
    <w:abstractNumId w:val="17"/>
  </w:num>
  <w:num w:numId="30">
    <w:abstractNumId w:val="21"/>
  </w:num>
  <w:num w:numId="31">
    <w:abstractNumId w:val="30"/>
  </w:num>
  <w:num w:numId="32">
    <w:abstractNumId w:val="33"/>
  </w:num>
  <w:num w:numId="33">
    <w:abstractNumId w:val="31"/>
  </w:num>
  <w:num w:numId="34">
    <w:abstractNumId w:val="5"/>
  </w:num>
  <w:num w:numId="35">
    <w:abstractNumId w:val="15"/>
  </w:num>
  <w:num w:numId="36">
    <w:abstractNumId w:val="9"/>
  </w:num>
  <w:num w:numId="37">
    <w:abstractNumId w:val="13"/>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550"/>
    <w:rsid w:val="003175AE"/>
    <w:rsid w:val="00403381"/>
    <w:rsid w:val="00432803"/>
    <w:rsid w:val="00450A78"/>
    <w:rsid w:val="0049577F"/>
    <w:rsid w:val="00535282"/>
    <w:rsid w:val="00694D0B"/>
    <w:rsid w:val="006C110D"/>
    <w:rsid w:val="00795EE2"/>
    <w:rsid w:val="00837DB5"/>
    <w:rsid w:val="00954550"/>
    <w:rsid w:val="009F24B4"/>
    <w:rsid w:val="00B15AB8"/>
    <w:rsid w:val="00BB7812"/>
    <w:rsid w:val="00DB00D6"/>
    <w:rsid w:val="00FB652C"/>
    <w:rsid w:val="00FF406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550"/>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954550"/>
    <w:pPr>
      <w:keepNext/>
      <w:spacing w:after="0" w:line="240" w:lineRule="auto"/>
      <w:outlineLvl w:val="0"/>
    </w:pPr>
    <w:rPr>
      <w:rFonts w:ascii="Times New Roman" w:eastAsia="Times New Roman" w:hAnsi="Times New Roman" w:cs="Times New Roman"/>
      <w:i/>
      <w:iCs/>
      <w:sz w:val="24"/>
      <w:szCs w:val="20"/>
    </w:rPr>
  </w:style>
  <w:style w:type="paragraph" w:styleId="Heading2">
    <w:name w:val="heading 2"/>
    <w:basedOn w:val="Normal"/>
    <w:next w:val="Normal"/>
    <w:link w:val="Heading2Char"/>
    <w:uiPriority w:val="9"/>
    <w:unhideWhenUsed/>
    <w:qFormat/>
    <w:rsid w:val="00954550"/>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954550"/>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954550"/>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rsid w:val="00954550"/>
    <w:pPr>
      <w:keepNext/>
      <w:keepLines/>
      <w:spacing w:before="220" w:after="40"/>
      <w:outlineLvl w:val="4"/>
    </w:pPr>
    <w:rPr>
      <w:b/>
    </w:rPr>
  </w:style>
  <w:style w:type="paragraph" w:styleId="Heading6">
    <w:name w:val="heading 6"/>
    <w:basedOn w:val="Normal"/>
    <w:next w:val="Normal"/>
    <w:link w:val="Heading6Char"/>
    <w:uiPriority w:val="9"/>
    <w:unhideWhenUsed/>
    <w:qFormat/>
    <w:rsid w:val="00954550"/>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54550"/>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4550"/>
    <w:rPr>
      <w:rFonts w:ascii="Times New Roman" w:eastAsia="Times New Roman" w:hAnsi="Times New Roman" w:cs="Times New Roman"/>
      <w:i/>
      <w:iCs/>
      <w:sz w:val="24"/>
      <w:szCs w:val="20"/>
    </w:rPr>
  </w:style>
  <w:style w:type="character" w:customStyle="1" w:styleId="Heading2Char">
    <w:name w:val="Heading 2 Char"/>
    <w:basedOn w:val="DefaultParagraphFont"/>
    <w:link w:val="Heading2"/>
    <w:rsid w:val="00954550"/>
    <w:rPr>
      <w:rFonts w:ascii="Calibri" w:eastAsia="Calibri" w:hAnsi="Calibri" w:cs="Calibri"/>
      <w:b/>
      <w:sz w:val="36"/>
      <w:szCs w:val="36"/>
    </w:rPr>
  </w:style>
  <w:style w:type="character" w:customStyle="1" w:styleId="Heading3Char">
    <w:name w:val="Heading 3 Char"/>
    <w:basedOn w:val="DefaultParagraphFont"/>
    <w:link w:val="Heading3"/>
    <w:uiPriority w:val="9"/>
    <w:rsid w:val="00954550"/>
    <w:rPr>
      <w:rFonts w:ascii="Calibri" w:eastAsia="Calibri" w:hAnsi="Calibri" w:cs="Calibri"/>
      <w:b/>
      <w:sz w:val="28"/>
      <w:szCs w:val="28"/>
    </w:rPr>
  </w:style>
  <w:style w:type="character" w:customStyle="1" w:styleId="Heading4Char">
    <w:name w:val="Heading 4 Char"/>
    <w:basedOn w:val="DefaultParagraphFont"/>
    <w:link w:val="Heading4"/>
    <w:uiPriority w:val="9"/>
    <w:rsid w:val="00954550"/>
    <w:rPr>
      <w:rFonts w:ascii="Calibri" w:eastAsia="Calibri" w:hAnsi="Calibri" w:cs="Calibri"/>
      <w:b/>
      <w:sz w:val="24"/>
      <w:szCs w:val="24"/>
    </w:rPr>
  </w:style>
  <w:style w:type="character" w:customStyle="1" w:styleId="Heading5Char">
    <w:name w:val="Heading 5 Char"/>
    <w:basedOn w:val="DefaultParagraphFont"/>
    <w:link w:val="Heading5"/>
    <w:rsid w:val="00954550"/>
    <w:rPr>
      <w:rFonts w:ascii="Calibri" w:eastAsia="Calibri" w:hAnsi="Calibri" w:cs="Calibri"/>
      <w:b/>
    </w:rPr>
  </w:style>
  <w:style w:type="character" w:customStyle="1" w:styleId="Heading6Char">
    <w:name w:val="Heading 6 Char"/>
    <w:basedOn w:val="DefaultParagraphFont"/>
    <w:link w:val="Heading6"/>
    <w:uiPriority w:val="9"/>
    <w:rsid w:val="00954550"/>
    <w:rPr>
      <w:rFonts w:ascii="Calibri" w:eastAsia="Calibri" w:hAnsi="Calibri" w:cs="Calibri"/>
      <w:b/>
      <w:sz w:val="20"/>
      <w:szCs w:val="20"/>
    </w:rPr>
  </w:style>
  <w:style w:type="character" w:customStyle="1" w:styleId="Heading7Char">
    <w:name w:val="Heading 7 Char"/>
    <w:basedOn w:val="DefaultParagraphFont"/>
    <w:link w:val="Heading7"/>
    <w:uiPriority w:val="9"/>
    <w:semiHidden/>
    <w:rsid w:val="00954550"/>
    <w:rPr>
      <w:rFonts w:asciiTheme="majorHAnsi" w:eastAsiaTheme="majorEastAsia" w:hAnsiTheme="majorHAnsi" w:cstheme="majorBidi"/>
      <w:i/>
      <w:iCs/>
      <w:color w:val="1F3763" w:themeColor="accent1" w:themeShade="7F"/>
    </w:rPr>
  </w:style>
  <w:style w:type="paragraph" w:styleId="Title">
    <w:name w:val="Title"/>
    <w:basedOn w:val="Normal"/>
    <w:link w:val="TitleChar"/>
    <w:qFormat/>
    <w:rsid w:val="00954550"/>
    <w:pPr>
      <w:widowControl w:val="0"/>
      <w:spacing w:after="360" w:line="360" w:lineRule="auto"/>
      <w:jc w:val="center"/>
    </w:pPr>
    <w:rPr>
      <w:rFonts w:ascii="Times New Roman" w:eastAsia="Times New Roman" w:hAnsi="Times New Roman" w:cs="Times New Roman"/>
      <w:b/>
      <w:bCs/>
      <w:smallCaps/>
      <w:sz w:val="32"/>
      <w:szCs w:val="32"/>
      <w:u w:val="single"/>
      <w:lang w:val="en-GB"/>
    </w:rPr>
  </w:style>
  <w:style w:type="character" w:customStyle="1" w:styleId="TitleChar">
    <w:name w:val="Title Char"/>
    <w:basedOn w:val="DefaultParagraphFont"/>
    <w:link w:val="Title"/>
    <w:rsid w:val="00954550"/>
    <w:rPr>
      <w:rFonts w:ascii="Times New Roman" w:eastAsia="Times New Roman" w:hAnsi="Times New Roman" w:cs="Times New Roman"/>
      <w:b/>
      <w:bCs/>
      <w:smallCaps/>
      <w:sz w:val="32"/>
      <w:szCs w:val="32"/>
      <w:u w:val="single"/>
      <w:lang w:val="en-GB"/>
    </w:rPr>
  </w:style>
  <w:style w:type="character" w:customStyle="1" w:styleId="il">
    <w:name w:val="il"/>
    <w:basedOn w:val="DefaultParagraphFont"/>
    <w:rsid w:val="00954550"/>
  </w:style>
  <w:style w:type="paragraph" w:styleId="ListParagraph">
    <w:name w:val="List Paragraph"/>
    <w:basedOn w:val="Normal"/>
    <w:uiPriority w:val="1"/>
    <w:qFormat/>
    <w:rsid w:val="00954550"/>
    <w:pPr>
      <w:spacing w:after="160" w:line="259" w:lineRule="auto"/>
      <w:ind w:left="720"/>
      <w:contextualSpacing/>
    </w:pPr>
  </w:style>
  <w:style w:type="paragraph" w:styleId="NormalWeb">
    <w:name w:val="Normal (Web)"/>
    <w:basedOn w:val="Normal"/>
    <w:uiPriority w:val="99"/>
    <w:unhideWhenUsed/>
    <w:rsid w:val="009545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54550"/>
    <w:rPr>
      <w:b/>
      <w:bCs/>
    </w:rPr>
  </w:style>
  <w:style w:type="character" w:styleId="Emphasis">
    <w:name w:val="Emphasis"/>
    <w:basedOn w:val="DefaultParagraphFont"/>
    <w:uiPriority w:val="99"/>
    <w:qFormat/>
    <w:rsid w:val="00954550"/>
    <w:rPr>
      <w:i/>
      <w:iCs/>
    </w:rPr>
  </w:style>
  <w:style w:type="table" w:styleId="TableGrid">
    <w:name w:val="Table Grid"/>
    <w:basedOn w:val="TableNormal"/>
    <w:uiPriority w:val="39"/>
    <w:rsid w:val="00954550"/>
    <w:pPr>
      <w:spacing w:after="0" w:line="240" w:lineRule="auto"/>
    </w:pPr>
    <w:rPr>
      <w:rFonts w:ascii="Calibri" w:eastAsiaTheme="minorEastAsia" w:hAnsi="Calibri" w:cs="Calibri"/>
      <w:lang w:val="en-AU" w:eastAsia="en-A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ubtleEmphasis">
    <w:name w:val="Subtle Emphasis"/>
    <w:basedOn w:val="DefaultParagraphFont"/>
    <w:uiPriority w:val="19"/>
    <w:qFormat/>
    <w:rsid w:val="00954550"/>
    <w:rPr>
      <w:i/>
      <w:iCs/>
      <w:color w:val="808080" w:themeColor="text1" w:themeTint="7F"/>
    </w:rPr>
  </w:style>
  <w:style w:type="paragraph" w:styleId="NoSpacing">
    <w:name w:val="No Spacing"/>
    <w:link w:val="NoSpacingChar"/>
    <w:uiPriority w:val="1"/>
    <w:qFormat/>
    <w:rsid w:val="00954550"/>
    <w:pPr>
      <w:spacing w:after="0" w:line="240" w:lineRule="auto"/>
      <w:jc w:val="both"/>
    </w:pPr>
    <w:rPr>
      <w:rFonts w:ascii="Times New Roman" w:eastAsia="Calibri" w:hAnsi="Times New Roman" w:cs="Calibri"/>
      <w:sz w:val="24"/>
    </w:rPr>
  </w:style>
  <w:style w:type="paragraph" w:styleId="Header">
    <w:name w:val="header"/>
    <w:basedOn w:val="Normal"/>
    <w:link w:val="HeaderChar"/>
    <w:uiPriority w:val="99"/>
    <w:unhideWhenUsed/>
    <w:rsid w:val="00954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550"/>
    <w:rPr>
      <w:rFonts w:ascii="Calibri" w:eastAsia="Calibri" w:hAnsi="Calibri" w:cs="Calibri"/>
    </w:rPr>
  </w:style>
  <w:style w:type="paragraph" w:styleId="Footer">
    <w:name w:val="footer"/>
    <w:basedOn w:val="Normal"/>
    <w:link w:val="FooterChar"/>
    <w:uiPriority w:val="99"/>
    <w:unhideWhenUsed/>
    <w:rsid w:val="00954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50"/>
    <w:rPr>
      <w:rFonts w:ascii="Calibri" w:eastAsia="Calibri" w:hAnsi="Calibri" w:cs="Calibri"/>
    </w:rPr>
  </w:style>
  <w:style w:type="paragraph" w:styleId="BalloonText">
    <w:name w:val="Balloon Text"/>
    <w:basedOn w:val="Normal"/>
    <w:link w:val="BalloonTextChar"/>
    <w:uiPriority w:val="99"/>
    <w:semiHidden/>
    <w:unhideWhenUsed/>
    <w:rsid w:val="009545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550"/>
    <w:rPr>
      <w:rFonts w:ascii="Tahoma" w:eastAsia="Calibri" w:hAnsi="Tahoma" w:cs="Tahoma"/>
      <w:sz w:val="16"/>
      <w:szCs w:val="16"/>
    </w:rPr>
  </w:style>
  <w:style w:type="character" w:customStyle="1" w:styleId="a-size-extra-large">
    <w:name w:val="a-size-extra-large"/>
    <w:basedOn w:val="DefaultParagraphFont"/>
    <w:rsid w:val="00954550"/>
  </w:style>
  <w:style w:type="character" w:customStyle="1" w:styleId="a-list-item">
    <w:name w:val="a-list-item"/>
    <w:basedOn w:val="DefaultParagraphFont"/>
    <w:rsid w:val="00954550"/>
  </w:style>
  <w:style w:type="character" w:customStyle="1" w:styleId="a-text-bold">
    <w:name w:val="a-text-bold"/>
    <w:basedOn w:val="DefaultParagraphFont"/>
    <w:rsid w:val="00954550"/>
  </w:style>
  <w:style w:type="paragraph" w:styleId="Subtitle">
    <w:name w:val="Subtitle"/>
    <w:basedOn w:val="Normal"/>
    <w:next w:val="Normal"/>
    <w:link w:val="SubtitleChar"/>
    <w:uiPriority w:val="11"/>
    <w:qFormat/>
    <w:rsid w:val="0095455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954550"/>
    <w:rPr>
      <w:rFonts w:ascii="Georgia" w:eastAsia="Georgia" w:hAnsi="Georgia" w:cs="Georgia"/>
      <w:i/>
      <w:color w:val="666666"/>
      <w:sz w:val="48"/>
      <w:szCs w:val="48"/>
    </w:rPr>
  </w:style>
  <w:style w:type="character" w:customStyle="1" w:styleId="uficommentbody">
    <w:name w:val="uficommentbody"/>
    <w:basedOn w:val="DefaultParagraphFont"/>
    <w:rsid w:val="00954550"/>
  </w:style>
  <w:style w:type="character" w:customStyle="1" w:styleId="NoSpacingChar">
    <w:name w:val="No Spacing Char"/>
    <w:basedOn w:val="DefaultParagraphFont"/>
    <w:link w:val="NoSpacing"/>
    <w:uiPriority w:val="1"/>
    <w:rsid w:val="00954550"/>
    <w:rPr>
      <w:rFonts w:ascii="Times New Roman" w:eastAsia="Calibri" w:hAnsi="Times New Roman" w:cs="Calibri"/>
      <w:sz w:val="24"/>
    </w:rPr>
  </w:style>
  <w:style w:type="character" w:customStyle="1" w:styleId="apple-tab-span">
    <w:name w:val="apple-tab-span"/>
    <w:basedOn w:val="DefaultParagraphFont"/>
    <w:rsid w:val="00954550"/>
  </w:style>
  <w:style w:type="character" w:customStyle="1" w:styleId="a-size-base">
    <w:name w:val="a-size-base"/>
    <w:basedOn w:val="DefaultParagraphFont"/>
    <w:rsid w:val="00954550"/>
  </w:style>
  <w:style w:type="character" w:styleId="IntenseEmphasis">
    <w:name w:val="Intense Emphasis"/>
    <w:basedOn w:val="DefaultParagraphFont"/>
    <w:uiPriority w:val="21"/>
    <w:qFormat/>
    <w:rsid w:val="00954550"/>
    <w:rPr>
      <w:i/>
      <w:iCs/>
      <w:color w:val="4472C4" w:themeColor="accent1"/>
    </w:rPr>
  </w:style>
  <w:style w:type="paragraph" w:styleId="Caption">
    <w:name w:val="caption"/>
    <w:basedOn w:val="Normal"/>
    <w:next w:val="Normal"/>
    <w:qFormat/>
    <w:rsid w:val="00954550"/>
    <w:pPr>
      <w:tabs>
        <w:tab w:val="left" w:pos="2619"/>
        <w:tab w:val="left" w:pos="7938"/>
      </w:tabs>
      <w:spacing w:after="0" w:line="240" w:lineRule="auto"/>
      <w:ind w:firstLine="240"/>
      <w:jc w:val="both"/>
    </w:pPr>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954550"/>
    <w:pPr>
      <w:spacing w:after="0" w:line="240" w:lineRule="auto"/>
      <w:jc w:val="both"/>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semiHidden/>
    <w:rsid w:val="00954550"/>
    <w:rPr>
      <w:rFonts w:ascii="Times New Roman" w:eastAsia="Times New Roman" w:hAnsi="Times New Roman" w:cs="Times New Roman"/>
      <w:b/>
      <w:sz w:val="24"/>
      <w:szCs w:val="20"/>
    </w:rPr>
  </w:style>
  <w:style w:type="paragraph" w:customStyle="1" w:styleId="TableParagraph">
    <w:name w:val="Table Paragraph"/>
    <w:basedOn w:val="Normal"/>
    <w:uiPriority w:val="1"/>
    <w:qFormat/>
    <w:rsid w:val="00954550"/>
    <w:pPr>
      <w:widowControl w:val="0"/>
      <w:autoSpaceDE w:val="0"/>
      <w:autoSpaceDN w:val="0"/>
      <w:spacing w:after="0" w:line="240" w:lineRule="auto"/>
      <w:ind w:left="100"/>
    </w:pPr>
    <w:rPr>
      <w:rFonts w:ascii="Verdana" w:eastAsia="Verdana" w:hAnsi="Verdana" w:cs="Verdana"/>
    </w:rPr>
  </w:style>
  <w:style w:type="table" w:customStyle="1" w:styleId="TableGrid1">
    <w:name w:val="Table Grid1"/>
    <w:basedOn w:val="TableNormal"/>
    <w:next w:val="TableGrid"/>
    <w:uiPriority w:val="59"/>
    <w:rsid w:val="009545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954550"/>
    <w:pPr>
      <w:spacing w:after="120"/>
    </w:pPr>
  </w:style>
  <w:style w:type="character" w:customStyle="1" w:styleId="BodyTextChar">
    <w:name w:val="Body Text Char"/>
    <w:basedOn w:val="DefaultParagraphFont"/>
    <w:link w:val="BodyText"/>
    <w:uiPriority w:val="99"/>
    <w:rsid w:val="00954550"/>
    <w:rPr>
      <w:rFonts w:ascii="Calibri" w:eastAsia="Calibri" w:hAnsi="Calibri" w:cs="Calibri"/>
    </w:rPr>
  </w:style>
  <w:style w:type="paragraph" w:customStyle="1" w:styleId="Default">
    <w:name w:val="Default"/>
    <w:rsid w:val="0095455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xt">
    <w:name w:val="text"/>
    <w:basedOn w:val="DefaultParagraphFont"/>
    <w:rsid w:val="00954550"/>
  </w:style>
  <w:style w:type="paragraph" w:customStyle="1" w:styleId="TableStyle2">
    <w:name w:val="Table Style 2"/>
    <w:rsid w:val="00954550"/>
    <w:pPr>
      <w:spacing w:after="0" w:line="240" w:lineRule="auto"/>
    </w:pPr>
    <w:rPr>
      <w:rFonts w:ascii="Helvetica" w:eastAsia="Helvetica" w:hAnsi="Helvetica" w:cs="Helvetica"/>
      <w:color w:val="000000"/>
      <w:sz w:val="20"/>
      <w:szCs w:val="20"/>
    </w:rPr>
  </w:style>
  <w:style w:type="paragraph" w:customStyle="1" w:styleId="nova-legacy-e-listitem">
    <w:name w:val="nova-legacy-e-list__item"/>
    <w:basedOn w:val="Normal"/>
    <w:rsid w:val="00954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954550"/>
    <w:pPr>
      <w:spacing w:after="0" w:line="240" w:lineRule="auto"/>
    </w:pPr>
    <w:rPr>
      <w:rFonts w:ascii="Helvetica" w:eastAsia="Helvetica" w:hAnsi="Helvetica" w:cs="Helvetica"/>
      <w:color w:val="000000"/>
    </w:rPr>
  </w:style>
  <w:style w:type="table" w:customStyle="1" w:styleId="TableGrid3">
    <w:name w:val="Table Grid3"/>
    <w:basedOn w:val="TableNormal"/>
    <w:next w:val="TableGrid"/>
    <w:uiPriority w:val="59"/>
    <w:rsid w:val="00954550"/>
    <w:pPr>
      <w:spacing w:after="0" w:line="240" w:lineRule="auto"/>
    </w:pPr>
    <w:rPr>
      <w:rFonts w:eastAsiaTheme="minorEastAsia"/>
      <w:lang w:val="en-AU" w:eastAsia="en-A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Text">
    <w:name w:val="Table Text"/>
    <w:rsid w:val="00954550"/>
    <w:pPr>
      <w:tabs>
        <w:tab w:val="left" w:pos="284"/>
        <w:tab w:val="left" w:pos="567"/>
      </w:tabs>
      <w:spacing w:before="40" w:after="20" w:line="240" w:lineRule="auto"/>
    </w:pPr>
    <w:rPr>
      <w:rFonts w:ascii="Arial" w:eastAsia="Times New Roman" w:hAnsi="Arial" w:cs="Times New Roman"/>
      <w:szCs w:val="20"/>
      <w:lang w:val="en-AU"/>
    </w:rPr>
  </w:style>
  <w:style w:type="character" w:styleId="Hyperlink">
    <w:name w:val="Hyperlink"/>
    <w:uiPriority w:val="99"/>
    <w:unhideWhenUsed/>
    <w:rsid w:val="00954550"/>
    <w:rPr>
      <w:color w:val="0000FF"/>
      <w:u w:val="single"/>
    </w:rPr>
  </w:style>
  <w:style w:type="paragraph" w:styleId="BodyTextIndent">
    <w:name w:val="Body Text Indent"/>
    <w:basedOn w:val="Normal"/>
    <w:link w:val="BodyTextIndentChar"/>
    <w:semiHidden/>
    <w:rsid w:val="00954550"/>
    <w:pPr>
      <w:spacing w:after="0" w:line="240" w:lineRule="auto"/>
      <w:jc w:val="both"/>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semiHidden/>
    <w:rsid w:val="00954550"/>
    <w:rPr>
      <w:rFonts w:ascii="Times New Roman" w:eastAsia="Times New Roman" w:hAnsi="Times New Roman" w:cs="Times New Roman"/>
      <w:b/>
      <w:sz w:val="24"/>
      <w:szCs w:val="20"/>
    </w:rPr>
  </w:style>
  <w:style w:type="character" w:customStyle="1" w:styleId="apple-converted-space">
    <w:name w:val="apple-converted-space"/>
    <w:basedOn w:val="DefaultParagraphFont"/>
    <w:rsid w:val="00954550"/>
  </w:style>
  <w:style w:type="character" w:styleId="CommentReference">
    <w:name w:val="annotation reference"/>
    <w:basedOn w:val="DefaultParagraphFont"/>
    <w:uiPriority w:val="99"/>
    <w:semiHidden/>
    <w:unhideWhenUsed/>
    <w:rsid w:val="00954550"/>
    <w:rPr>
      <w:sz w:val="16"/>
      <w:szCs w:val="16"/>
    </w:rPr>
  </w:style>
  <w:style w:type="paragraph" w:styleId="CommentText">
    <w:name w:val="annotation text"/>
    <w:basedOn w:val="Normal"/>
    <w:link w:val="CommentTextChar"/>
    <w:uiPriority w:val="99"/>
    <w:semiHidden/>
    <w:unhideWhenUsed/>
    <w:rsid w:val="00954550"/>
    <w:pPr>
      <w:spacing w:line="240" w:lineRule="auto"/>
    </w:pPr>
    <w:rPr>
      <w:sz w:val="20"/>
      <w:szCs w:val="20"/>
      <w:lang w:eastAsia="en-GB"/>
    </w:rPr>
  </w:style>
  <w:style w:type="character" w:customStyle="1" w:styleId="CommentTextChar">
    <w:name w:val="Comment Text Char"/>
    <w:basedOn w:val="DefaultParagraphFont"/>
    <w:link w:val="CommentText"/>
    <w:uiPriority w:val="99"/>
    <w:semiHidden/>
    <w:rsid w:val="00954550"/>
    <w:rPr>
      <w:rFonts w:ascii="Calibri" w:eastAsia="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954550"/>
    <w:rPr>
      <w:b/>
      <w:bCs/>
    </w:rPr>
  </w:style>
  <w:style w:type="character" w:customStyle="1" w:styleId="CommentSubjectChar">
    <w:name w:val="Comment Subject Char"/>
    <w:basedOn w:val="CommentTextChar"/>
    <w:link w:val="CommentSubject"/>
    <w:uiPriority w:val="99"/>
    <w:semiHidden/>
    <w:rsid w:val="00954550"/>
    <w:rPr>
      <w:rFonts w:ascii="Calibri" w:eastAsia="Calibri" w:hAnsi="Calibri" w:cs="Calibri"/>
      <w:b/>
      <w:bCs/>
      <w:sz w:val="20"/>
      <w:szCs w:val="20"/>
      <w:lang w:eastAsia="en-GB"/>
    </w:rPr>
  </w:style>
  <w:style w:type="character" w:customStyle="1" w:styleId="BodyTextChar1">
    <w:name w:val="Body Text Char1"/>
    <w:uiPriority w:val="99"/>
    <w:rsid w:val="00954550"/>
    <w:rPr>
      <w:rFonts w:ascii="Calibri" w:eastAsia="Calibri" w:hAnsi="Calibri" w:cs="Vrinda"/>
      <w:sz w:val="20"/>
      <w:szCs w:val="20"/>
      <w:lang w:val="en-AU" w:bidi="bn-BD"/>
    </w:rPr>
  </w:style>
  <w:style w:type="paragraph" w:customStyle="1" w:styleId="a">
    <w:name w:val="_"/>
    <w:basedOn w:val="Normal"/>
    <w:uiPriority w:val="99"/>
    <w:rsid w:val="00954550"/>
    <w:pPr>
      <w:widowControl w:val="0"/>
      <w:autoSpaceDE w:val="0"/>
      <w:autoSpaceDN w:val="0"/>
      <w:adjustRightInd w:val="0"/>
      <w:spacing w:after="0" w:line="240" w:lineRule="auto"/>
      <w:ind w:left="360" w:hanging="360"/>
    </w:pPr>
    <w:rPr>
      <w:rFonts w:ascii="Times New Roman" w:eastAsia="Times New Roman" w:hAnsi="Times New Roman" w:cs="Times New Roman"/>
      <w:sz w:val="24"/>
      <w:szCs w:val="24"/>
      <w:lang w:eastAsia="en-GB"/>
    </w:rPr>
  </w:style>
  <w:style w:type="character" w:customStyle="1" w:styleId="fontstyle01">
    <w:name w:val="fontstyle01"/>
    <w:basedOn w:val="DefaultParagraphFont"/>
    <w:rsid w:val="00954550"/>
    <w:rPr>
      <w:rFonts w:ascii="Calibri" w:hAnsi="Calibri" w:cs="Calibri" w:hint="default"/>
      <w:b/>
      <w:bCs/>
      <w:i w:val="0"/>
      <w:iCs w:val="0"/>
      <w:color w:val="000000"/>
      <w:sz w:val="24"/>
      <w:szCs w:val="24"/>
    </w:rPr>
  </w:style>
  <w:style w:type="character" w:customStyle="1" w:styleId="fontstyle21">
    <w:name w:val="fontstyle21"/>
    <w:basedOn w:val="DefaultParagraphFont"/>
    <w:rsid w:val="00954550"/>
    <w:rPr>
      <w:rFonts w:ascii="Calibri" w:hAnsi="Calibri" w:cs="Calibri" w:hint="default"/>
      <w:b w:val="0"/>
      <w:bCs w:val="0"/>
      <w:i w:val="0"/>
      <w:iCs w:val="0"/>
      <w:color w:val="000000"/>
      <w:sz w:val="24"/>
      <w:szCs w:val="24"/>
    </w:rPr>
  </w:style>
  <w:style w:type="character" w:customStyle="1" w:styleId="a-color-secondary">
    <w:name w:val="a-color-secondary"/>
    <w:basedOn w:val="DefaultParagraphFont"/>
    <w:rsid w:val="00954550"/>
  </w:style>
  <w:style w:type="character" w:customStyle="1" w:styleId="booktitle">
    <w:name w:val="booktitle"/>
    <w:basedOn w:val="DefaultParagraphFont"/>
    <w:rsid w:val="00954550"/>
  </w:style>
  <w:style w:type="table" w:customStyle="1" w:styleId="TableGrid2">
    <w:name w:val="Table Grid2"/>
    <w:basedOn w:val="TableNormal"/>
    <w:next w:val="TableGrid"/>
    <w:uiPriority w:val="59"/>
    <w:rsid w:val="009545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550"/>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954550"/>
    <w:pPr>
      <w:keepNext/>
      <w:spacing w:after="0" w:line="240" w:lineRule="auto"/>
      <w:outlineLvl w:val="0"/>
    </w:pPr>
    <w:rPr>
      <w:rFonts w:ascii="Times New Roman" w:eastAsia="Times New Roman" w:hAnsi="Times New Roman" w:cs="Times New Roman"/>
      <w:i/>
      <w:iCs/>
      <w:sz w:val="24"/>
      <w:szCs w:val="20"/>
    </w:rPr>
  </w:style>
  <w:style w:type="paragraph" w:styleId="Heading2">
    <w:name w:val="heading 2"/>
    <w:basedOn w:val="Normal"/>
    <w:next w:val="Normal"/>
    <w:link w:val="Heading2Char"/>
    <w:uiPriority w:val="9"/>
    <w:unhideWhenUsed/>
    <w:qFormat/>
    <w:rsid w:val="00954550"/>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954550"/>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954550"/>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rsid w:val="00954550"/>
    <w:pPr>
      <w:keepNext/>
      <w:keepLines/>
      <w:spacing w:before="220" w:after="40"/>
      <w:outlineLvl w:val="4"/>
    </w:pPr>
    <w:rPr>
      <w:b/>
    </w:rPr>
  </w:style>
  <w:style w:type="paragraph" w:styleId="Heading6">
    <w:name w:val="heading 6"/>
    <w:basedOn w:val="Normal"/>
    <w:next w:val="Normal"/>
    <w:link w:val="Heading6Char"/>
    <w:uiPriority w:val="9"/>
    <w:unhideWhenUsed/>
    <w:qFormat/>
    <w:rsid w:val="00954550"/>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54550"/>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4550"/>
    <w:rPr>
      <w:rFonts w:ascii="Times New Roman" w:eastAsia="Times New Roman" w:hAnsi="Times New Roman" w:cs="Times New Roman"/>
      <w:i/>
      <w:iCs/>
      <w:sz w:val="24"/>
      <w:szCs w:val="20"/>
    </w:rPr>
  </w:style>
  <w:style w:type="character" w:customStyle="1" w:styleId="Heading2Char">
    <w:name w:val="Heading 2 Char"/>
    <w:basedOn w:val="DefaultParagraphFont"/>
    <w:link w:val="Heading2"/>
    <w:rsid w:val="00954550"/>
    <w:rPr>
      <w:rFonts w:ascii="Calibri" w:eastAsia="Calibri" w:hAnsi="Calibri" w:cs="Calibri"/>
      <w:b/>
      <w:sz w:val="36"/>
      <w:szCs w:val="36"/>
    </w:rPr>
  </w:style>
  <w:style w:type="character" w:customStyle="1" w:styleId="Heading3Char">
    <w:name w:val="Heading 3 Char"/>
    <w:basedOn w:val="DefaultParagraphFont"/>
    <w:link w:val="Heading3"/>
    <w:uiPriority w:val="9"/>
    <w:rsid w:val="00954550"/>
    <w:rPr>
      <w:rFonts w:ascii="Calibri" w:eastAsia="Calibri" w:hAnsi="Calibri" w:cs="Calibri"/>
      <w:b/>
      <w:sz w:val="28"/>
      <w:szCs w:val="28"/>
    </w:rPr>
  </w:style>
  <w:style w:type="character" w:customStyle="1" w:styleId="Heading4Char">
    <w:name w:val="Heading 4 Char"/>
    <w:basedOn w:val="DefaultParagraphFont"/>
    <w:link w:val="Heading4"/>
    <w:uiPriority w:val="9"/>
    <w:rsid w:val="00954550"/>
    <w:rPr>
      <w:rFonts w:ascii="Calibri" w:eastAsia="Calibri" w:hAnsi="Calibri" w:cs="Calibri"/>
      <w:b/>
      <w:sz w:val="24"/>
      <w:szCs w:val="24"/>
    </w:rPr>
  </w:style>
  <w:style w:type="character" w:customStyle="1" w:styleId="Heading5Char">
    <w:name w:val="Heading 5 Char"/>
    <w:basedOn w:val="DefaultParagraphFont"/>
    <w:link w:val="Heading5"/>
    <w:rsid w:val="00954550"/>
    <w:rPr>
      <w:rFonts w:ascii="Calibri" w:eastAsia="Calibri" w:hAnsi="Calibri" w:cs="Calibri"/>
      <w:b/>
    </w:rPr>
  </w:style>
  <w:style w:type="character" w:customStyle="1" w:styleId="Heading6Char">
    <w:name w:val="Heading 6 Char"/>
    <w:basedOn w:val="DefaultParagraphFont"/>
    <w:link w:val="Heading6"/>
    <w:uiPriority w:val="9"/>
    <w:rsid w:val="00954550"/>
    <w:rPr>
      <w:rFonts w:ascii="Calibri" w:eastAsia="Calibri" w:hAnsi="Calibri" w:cs="Calibri"/>
      <w:b/>
      <w:sz w:val="20"/>
      <w:szCs w:val="20"/>
    </w:rPr>
  </w:style>
  <w:style w:type="character" w:customStyle="1" w:styleId="Heading7Char">
    <w:name w:val="Heading 7 Char"/>
    <w:basedOn w:val="DefaultParagraphFont"/>
    <w:link w:val="Heading7"/>
    <w:uiPriority w:val="9"/>
    <w:semiHidden/>
    <w:rsid w:val="00954550"/>
    <w:rPr>
      <w:rFonts w:asciiTheme="majorHAnsi" w:eastAsiaTheme="majorEastAsia" w:hAnsiTheme="majorHAnsi" w:cstheme="majorBidi"/>
      <w:i/>
      <w:iCs/>
      <w:color w:val="1F3763" w:themeColor="accent1" w:themeShade="7F"/>
    </w:rPr>
  </w:style>
  <w:style w:type="paragraph" w:styleId="Title">
    <w:name w:val="Title"/>
    <w:basedOn w:val="Normal"/>
    <w:link w:val="TitleChar"/>
    <w:qFormat/>
    <w:rsid w:val="00954550"/>
    <w:pPr>
      <w:widowControl w:val="0"/>
      <w:spacing w:after="360" w:line="360" w:lineRule="auto"/>
      <w:jc w:val="center"/>
    </w:pPr>
    <w:rPr>
      <w:rFonts w:ascii="Times New Roman" w:eastAsia="Times New Roman" w:hAnsi="Times New Roman" w:cs="Times New Roman"/>
      <w:b/>
      <w:bCs/>
      <w:smallCaps/>
      <w:sz w:val="32"/>
      <w:szCs w:val="32"/>
      <w:u w:val="single"/>
      <w:lang w:val="en-GB"/>
    </w:rPr>
  </w:style>
  <w:style w:type="character" w:customStyle="1" w:styleId="TitleChar">
    <w:name w:val="Title Char"/>
    <w:basedOn w:val="DefaultParagraphFont"/>
    <w:link w:val="Title"/>
    <w:rsid w:val="00954550"/>
    <w:rPr>
      <w:rFonts w:ascii="Times New Roman" w:eastAsia="Times New Roman" w:hAnsi="Times New Roman" w:cs="Times New Roman"/>
      <w:b/>
      <w:bCs/>
      <w:smallCaps/>
      <w:sz w:val="32"/>
      <w:szCs w:val="32"/>
      <w:u w:val="single"/>
      <w:lang w:val="en-GB"/>
    </w:rPr>
  </w:style>
  <w:style w:type="character" w:customStyle="1" w:styleId="il">
    <w:name w:val="il"/>
    <w:basedOn w:val="DefaultParagraphFont"/>
    <w:rsid w:val="00954550"/>
  </w:style>
  <w:style w:type="paragraph" w:styleId="ListParagraph">
    <w:name w:val="List Paragraph"/>
    <w:basedOn w:val="Normal"/>
    <w:uiPriority w:val="1"/>
    <w:qFormat/>
    <w:rsid w:val="00954550"/>
    <w:pPr>
      <w:spacing w:after="160" w:line="259" w:lineRule="auto"/>
      <w:ind w:left="720"/>
      <w:contextualSpacing/>
    </w:pPr>
  </w:style>
  <w:style w:type="paragraph" w:styleId="NormalWeb">
    <w:name w:val="Normal (Web)"/>
    <w:basedOn w:val="Normal"/>
    <w:uiPriority w:val="99"/>
    <w:unhideWhenUsed/>
    <w:rsid w:val="009545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54550"/>
    <w:rPr>
      <w:b/>
      <w:bCs/>
    </w:rPr>
  </w:style>
  <w:style w:type="character" w:styleId="Emphasis">
    <w:name w:val="Emphasis"/>
    <w:basedOn w:val="DefaultParagraphFont"/>
    <w:uiPriority w:val="99"/>
    <w:qFormat/>
    <w:rsid w:val="00954550"/>
    <w:rPr>
      <w:i/>
      <w:iCs/>
    </w:rPr>
  </w:style>
  <w:style w:type="table" w:styleId="TableGrid">
    <w:name w:val="Table Grid"/>
    <w:basedOn w:val="TableNormal"/>
    <w:uiPriority w:val="39"/>
    <w:rsid w:val="00954550"/>
    <w:pPr>
      <w:spacing w:after="0" w:line="240" w:lineRule="auto"/>
    </w:pPr>
    <w:rPr>
      <w:rFonts w:ascii="Calibri" w:eastAsiaTheme="minorEastAsia" w:hAnsi="Calibri" w:cs="Calibri"/>
      <w:lang w:val="en-AU" w:eastAsia="en-A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ubtleEmphasis">
    <w:name w:val="Subtle Emphasis"/>
    <w:basedOn w:val="DefaultParagraphFont"/>
    <w:uiPriority w:val="19"/>
    <w:qFormat/>
    <w:rsid w:val="00954550"/>
    <w:rPr>
      <w:i/>
      <w:iCs/>
      <w:color w:val="808080" w:themeColor="text1" w:themeTint="7F"/>
    </w:rPr>
  </w:style>
  <w:style w:type="paragraph" w:styleId="NoSpacing">
    <w:name w:val="No Spacing"/>
    <w:link w:val="NoSpacingChar"/>
    <w:uiPriority w:val="1"/>
    <w:qFormat/>
    <w:rsid w:val="00954550"/>
    <w:pPr>
      <w:spacing w:after="0" w:line="240" w:lineRule="auto"/>
      <w:jc w:val="both"/>
    </w:pPr>
    <w:rPr>
      <w:rFonts w:ascii="Times New Roman" w:eastAsia="Calibri" w:hAnsi="Times New Roman" w:cs="Calibri"/>
      <w:sz w:val="24"/>
    </w:rPr>
  </w:style>
  <w:style w:type="paragraph" w:styleId="Header">
    <w:name w:val="header"/>
    <w:basedOn w:val="Normal"/>
    <w:link w:val="HeaderChar"/>
    <w:uiPriority w:val="99"/>
    <w:unhideWhenUsed/>
    <w:rsid w:val="00954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550"/>
    <w:rPr>
      <w:rFonts w:ascii="Calibri" w:eastAsia="Calibri" w:hAnsi="Calibri" w:cs="Calibri"/>
    </w:rPr>
  </w:style>
  <w:style w:type="paragraph" w:styleId="Footer">
    <w:name w:val="footer"/>
    <w:basedOn w:val="Normal"/>
    <w:link w:val="FooterChar"/>
    <w:uiPriority w:val="99"/>
    <w:unhideWhenUsed/>
    <w:rsid w:val="00954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50"/>
    <w:rPr>
      <w:rFonts w:ascii="Calibri" w:eastAsia="Calibri" w:hAnsi="Calibri" w:cs="Calibri"/>
    </w:rPr>
  </w:style>
  <w:style w:type="paragraph" w:styleId="BalloonText">
    <w:name w:val="Balloon Text"/>
    <w:basedOn w:val="Normal"/>
    <w:link w:val="BalloonTextChar"/>
    <w:uiPriority w:val="99"/>
    <w:semiHidden/>
    <w:unhideWhenUsed/>
    <w:rsid w:val="009545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550"/>
    <w:rPr>
      <w:rFonts w:ascii="Tahoma" w:eastAsia="Calibri" w:hAnsi="Tahoma" w:cs="Tahoma"/>
      <w:sz w:val="16"/>
      <w:szCs w:val="16"/>
    </w:rPr>
  </w:style>
  <w:style w:type="character" w:customStyle="1" w:styleId="a-size-extra-large">
    <w:name w:val="a-size-extra-large"/>
    <w:basedOn w:val="DefaultParagraphFont"/>
    <w:rsid w:val="00954550"/>
  </w:style>
  <w:style w:type="character" w:customStyle="1" w:styleId="a-list-item">
    <w:name w:val="a-list-item"/>
    <w:basedOn w:val="DefaultParagraphFont"/>
    <w:rsid w:val="00954550"/>
  </w:style>
  <w:style w:type="character" w:customStyle="1" w:styleId="a-text-bold">
    <w:name w:val="a-text-bold"/>
    <w:basedOn w:val="DefaultParagraphFont"/>
    <w:rsid w:val="00954550"/>
  </w:style>
  <w:style w:type="paragraph" w:styleId="Subtitle">
    <w:name w:val="Subtitle"/>
    <w:basedOn w:val="Normal"/>
    <w:next w:val="Normal"/>
    <w:link w:val="SubtitleChar"/>
    <w:uiPriority w:val="11"/>
    <w:qFormat/>
    <w:rsid w:val="0095455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954550"/>
    <w:rPr>
      <w:rFonts w:ascii="Georgia" w:eastAsia="Georgia" w:hAnsi="Georgia" w:cs="Georgia"/>
      <w:i/>
      <w:color w:val="666666"/>
      <w:sz w:val="48"/>
      <w:szCs w:val="48"/>
    </w:rPr>
  </w:style>
  <w:style w:type="character" w:customStyle="1" w:styleId="uficommentbody">
    <w:name w:val="uficommentbody"/>
    <w:basedOn w:val="DefaultParagraphFont"/>
    <w:rsid w:val="00954550"/>
  </w:style>
  <w:style w:type="character" w:customStyle="1" w:styleId="NoSpacingChar">
    <w:name w:val="No Spacing Char"/>
    <w:basedOn w:val="DefaultParagraphFont"/>
    <w:link w:val="NoSpacing"/>
    <w:uiPriority w:val="1"/>
    <w:rsid w:val="00954550"/>
    <w:rPr>
      <w:rFonts w:ascii="Times New Roman" w:eastAsia="Calibri" w:hAnsi="Times New Roman" w:cs="Calibri"/>
      <w:sz w:val="24"/>
    </w:rPr>
  </w:style>
  <w:style w:type="character" w:customStyle="1" w:styleId="apple-tab-span">
    <w:name w:val="apple-tab-span"/>
    <w:basedOn w:val="DefaultParagraphFont"/>
    <w:rsid w:val="00954550"/>
  </w:style>
  <w:style w:type="character" w:customStyle="1" w:styleId="a-size-base">
    <w:name w:val="a-size-base"/>
    <w:basedOn w:val="DefaultParagraphFont"/>
    <w:rsid w:val="00954550"/>
  </w:style>
  <w:style w:type="character" w:styleId="IntenseEmphasis">
    <w:name w:val="Intense Emphasis"/>
    <w:basedOn w:val="DefaultParagraphFont"/>
    <w:uiPriority w:val="21"/>
    <w:qFormat/>
    <w:rsid w:val="00954550"/>
    <w:rPr>
      <w:i/>
      <w:iCs/>
      <w:color w:val="4472C4" w:themeColor="accent1"/>
    </w:rPr>
  </w:style>
  <w:style w:type="paragraph" w:styleId="Caption">
    <w:name w:val="caption"/>
    <w:basedOn w:val="Normal"/>
    <w:next w:val="Normal"/>
    <w:qFormat/>
    <w:rsid w:val="00954550"/>
    <w:pPr>
      <w:tabs>
        <w:tab w:val="left" w:pos="2619"/>
        <w:tab w:val="left" w:pos="7938"/>
      </w:tabs>
      <w:spacing w:after="0" w:line="240" w:lineRule="auto"/>
      <w:ind w:firstLine="240"/>
      <w:jc w:val="both"/>
    </w:pPr>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954550"/>
    <w:pPr>
      <w:spacing w:after="0" w:line="240" w:lineRule="auto"/>
      <w:jc w:val="both"/>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semiHidden/>
    <w:rsid w:val="00954550"/>
    <w:rPr>
      <w:rFonts w:ascii="Times New Roman" w:eastAsia="Times New Roman" w:hAnsi="Times New Roman" w:cs="Times New Roman"/>
      <w:b/>
      <w:sz w:val="24"/>
      <w:szCs w:val="20"/>
    </w:rPr>
  </w:style>
  <w:style w:type="paragraph" w:customStyle="1" w:styleId="TableParagraph">
    <w:name w:val="Table Paragraph"/>
    <w:basedOn w:val="Normal"/>
    <w:uiPriority w:val="1"/>
    <w:qFormat/>
    <w:rsid w:val="00954550"/>
    <w:pPr>
      <w:widowControl w:val="0"/>
      <w:autoSpaceDE w:val="0"/>
      <w:autoSpaceDN w:val="0"/>
      <w:spacing w:after="0" w:line="240" w:lineRule="auto"/>
      <w:ind w:left="100"/>
    </w:pPr>
    <w:rPr>
      <w:rFonts w:ascii="Verdana" w:eastAsia="Verdana" w:hAnsi="Verdana" w:cs="Verdana"/>
    </w:rPr>
  </w:style>
  <w:style w:type="table" w:customStyle="1" w:styleId="TableGrid1">
    <w:name w:val="Table Grid1"/>
    <w:basedOn w:val="TableNormal"/>
    <w:next w:val="TableGrid"/>
    <w:uiPriority w:val="59"/>
    <w:rsid w:val="009545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954550"/>
    <w:pPr>
      <w:spacing w:after="120"/>
    </w:pPr>
  </w:style>
  <w:style w:type="character" w:customStyle="1" w:styleId="BodyTextChar">
    <w:name w:val="Body Text Char"/>
    <w:basedOn w:val="DefaultParagraphFont"/>
    <w:link w:val="BodyText"/>
    <w:uiPriority w:val="99"/>
    <w:rsid w:val="00954550"/>
    <w:rPr>
      <w:rFonts w:ascii="Calibri" w:eastAsia="Calibri" w:hAnsi="Calibri" w:cs="Calibri"/>
    </w:rPr>
  </w:style>
  <w:style w:type="paragraph" w:customStyle="1" w:styleId="Default">
    <w:name w:val="Default"/>
    <w:rsid w:val="0095455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xt">
    <w:name w:val="text"/>
    <w:basedOn w:val="DefaultParagraphFont"/>
    <w:rsid w:val="00954550"/>
  </w:style>
  <w:style w:type="paragraph" w:customStyle="1" w:styleId="TableStyle2">
    <w:name w:val="Table Style 2"/>
    <w:rsid w:val="00954550"/>
    <w:pPr>
      <w:spacing w:after="0" w:line="240" w:lineRule="auto"/>
    </w:pPr>
    <w:rPr>
      <w:rFonts w:ascii="Helvetica" w:eastAsia="Helvetica" w:hAnsi="Helvetica" w:cs="Helvetica"/>
      <w:color w:val="000000"/>
      <w:sz w:val="20"/>
      <w:szCs w:val="20"/>
    </w:rPr>
  </w:style>
  <w:style w:type="paragraph" w:customStyle="1" w:styleId="nova-legacy-e-listitem">
    <w:name w:val="nova-legacy-e-list__item"/>
    <w:basedOn w:val="Normal"/>
    <w:rsid w:val="00954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954550"/>
    <w:pPr>
      <w:spacing w:after="0" w:line="240" w:lineRule="auto"/>
    </w:pPr>
    <w:rPr>
      <w:rFonts w:ascii="Helvetica" w:eastAsia="Helvetica" w:hAnsi="Helvetica" w:cs="Helvetica"/>
      <w:color w:val="000000"/>
    </w:rPr>
  </w:style>
  <w:style w:type="table" w:customStyle="1" w:styleId="TableGrid3">
    <w:name w:val="Table Grid3"/>
    <w:basedOn w:val="TableNormal"/>
    <w:next w:val="TableGrid"/>
    <w:uiPriority w:val="59"/>
    <w:rsid w:val="00954550"/>
    <w:pPr>
      <w:spacing w:after="0" w:line="240" w:lineRule="auto"/>
    </w:pPr>
    <w:rPr>
      <w:rFonts w:eastAsiaTheme="minorEastAsia"/>
      <w:lang w:val="en-AU" w:eastAsia="en-A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Text">
    <w:name w:val="Table Text"/>
    <w:rsid w:val="00954550"/>
    <w:pPr>
      <w:tabs>
        <w:tab w:val="left" w:pos="284"/>
        <w:tab w:val="left" w:pos="567"/>
      </w:tabs>
      <w:spacing w:before="40" w:after="20" w:line="240" w:lineRule="auto"/>
    </w:pPr>
    <w:rPr>
      <w:rFonts w:ascii="Arial" w:eastAsia="Times New Roman" w:hAnsi="Arial" w:cs="Times New Roman"/>
      <w:szCs w:val="20"/>
      <w:lang w:val="en-AU"/>
    </w:rPr>
  </w:style>
  <w:style w:type="character" w:styleId="Hyperlink">
    <w:name w:val="Hyperlink"/>
    <w:uiPriority w:val="99"/>
    <w:unhideWhenUsed/>
    <w:rsid w:val="00954550"/>
    <w:rPr>
      <w:color w:val="0000FF"/>
      <w:u w:val="single"/>
    </w:rPr>
  </w:style>
  <w:style w:type="paragraph" w:styleId="BodyTextIndent">
    <w:name w:val="Body Text Indent"/>
    <w:basedOn w:val="Normal"/>
    <w:link w:val="BodyTextIndentChar"/>
    <w:semiHidden/>
    <w:rsid w:val="00954550"/>
    <w:pPr>
      <w:spacing w:after="0" w:line="240" w:lineRule="auto"/>
      <w:jc w:val="both"/>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semiHidden/>
    <w:rsid w:val="00954550"/>
    <w:rPr>
      <w:rFonts w:ascii="Times New Roman" w:eastAsia="Times New Roman" w:hAnsi="Times New Roman" w:cs="Times New Roman"/>
      <w:b/>
      <w:sz w:val="24"/>
      <w:szCs w:val="20"/>
    </w:rPr>
  </w:style>
  <w:style w:type="character" w:customStyle="1" w:styleId="apple-converted-space">
    <w:name w:val="apple-converted-space"/>
    <w:basedOn w:val="DefaultParagraphFont"/>
    <w:rsid w:val="00954550"/>
  </w:style>
  <w:style w:type="character" w:styleId="CommentReference">
    <w:name w:val="annotation reference"/>
    <w:basedOn w:val="DefaultParagraphFont"/>
    <w:uiPriority w:val="99"/>
    <w:semiHidden/>
    <w:unhideWhenUsed/>
    <w:rsid w:val="00954550"/>
    <w:rPr>
      <w:sz w:val="16"/>
      <w:szCs w:val="16"/>
    </w:rPr>
  </w:style>
  <w:style w:type="paragraph" w:styleId="CommentText">
    <w:name w:val="annotation text"/>
    <w:basedOn w:val="Normal"/>
    <w:link w:val="CommentTextChar"/>
    <w:uiPriority w:val="99"/>
    <w:semiHidden/>
    <w:unhideWhenUsed/>
    <w:rsid w:val="00954550"/>
    <w:pPr>
      <w:spacing w:line="240" w:lineRule="auto"/>
    </w:pPr>
    <w:rPr>
      <w:sz w:val="20"/>
      <w:szCs w:val="20"/>
      <w:lang w:eastAsia="en-GB"/>
    </w:rPr>
  </w:style>
  <w:style w:type="character" w:customStyle="1" w:styleId="CommentTextChar">
    <w:name w:val="Comment Text Char"/>
    <w:basedOn w:val="DefaultParagraphFont"/>
    <w:link w:val="CommentText"/>
    <w:uiPriority w:val="99"/>
    <w:semiHidden/>
    <w:rsid w:val="00954550"/>
    <w:rPr>
      <w:rFonts w:ascii="Calibri" w:eastAsia="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954550"/>
    <w:rPr>
      <w:b/>
      <w:bCs/>
    </w:rPr>
  </w:style>
  <w:style w:type="character" w:customStyle="1" w:styleId="CommentSubjectChar">
    <w:name w:val="Comment Subject Char"/>
    <w:basedOn w:val="CommentTextChar"/>
    <w:link w:val="CommentSubject"/>
    <w:uiPriority w:val="99"/>
    <w:semiHidden/>
    <w:rsid w:val="00954550"/>
    <w:rPr>
      <w:rFonts w:ascii="Calibri" w:eastAsia="Calibri" w:hAnsi="Calibri" w:cs="Calibri"/>
      <w:b/>
      <w:bCs/>
      <w:sz w:val="20"/>
      <w:szCs w:val="20"/>
      <w:lang w:eastAsia="en-GB"/>
    </w:rPr>
  </w:style>
  <w:style w:type="character" w:customStyle="1" w:styleId="BodyTextChar1">
    <w:name w:val="Body Text Char1"/>
    <w:uiPriority w:val="99"/>
    <w:rsid w:val="00954550"/>
    <w:rPr>
      <w:rFonts w:ascii="Calibri" w:eastAsia="Calibri" w:hAnsi="Calibri" w:cs="Vrinda"/>
      <w:sz w:val="20"/>
      <w:szCs w:val="20"/>
      <w:lang w:val="en-AU" w:bidi="bn-BD"/>
    </w:rPr>
  </w:style>
  <w:style w:type="paragraph" w:customStyle="1" w:styleId="a">
    <w:name w:val="_"/>
    <w:basedOn w:val="Normal"/>
    <w:uiPriority w:val="99"/>
    <w:rsid w:val="00954550"/>
    <w:pPr>
      <w:widowControl w:val="0"/>
      <w:autoSpaceDE w:val="0"/>
      <w:autoSpaceDN w:val="0"/>
      <w:adjustRightInd w:val="0"/>
      <w:spacing w:after="0" w:line="240" w:lineRule="auto"/>
      <w:ind w:left="360" w:hanging="360"/>
    </w:pPr>
    <w:rPr>
      <w:rFonts w:ascii="Times New Roman" w:eastAsia="Times New Roman" w:hAnsi="Times New Roman" w:cs="Times New Roman"/>
      <w:sz w:val="24"/>
      <w:szCs w:val="24"/>
      <w:lang w:eastAsia="en-GB"/>
    </w:rPr>
  </w:style>
  <w:style w:type="character" w:customStyle="1" w:styleId="fontstyle01">
    <w:name w:val="fontstyle01"/>
    <w:basedOn w:val="DefaultParagraphFont"/>
    <w:rsid w:val="00954550"/>
    <w:rPr>
      <w:rFonts w:ascii="Calibri" w:hAnsi="Calibri" w:cs="Calibri" w:hint="default"/>
      <w:b/>
      <w:bCs/>
      <w:i w:val="0"/>
      <w:iCs w:val="0"/>
      <w:color w:val="000000"/>
      <w:sz w:val="24"/>
      <w:szCs w:val="24"/>
    </w:rPr>
  </w:style>
  <w:style w:type="character" w:customStyle="1" w:styleId="fontstyle21">
    <w:name w:val="fontstyle21"/>
    <w:basedOn w:val="DefaultParagraphFont"/>
    <w:rsid w:val="00954550"/>
    <w:rPr>
      <w:rFonts w:ascii="Calibri" w:hAnsi="Calibri" w:cs="Calibri" w:hint="default"/>
      <w:b w:val="0"/>
      <w:bCs w:val="0"/>
      <w:i w:val="0"/>
      <w:iCs w:val="0"/>
      <w:color w:val="000000"/>
      <w:sz w:val="24"/>
      <w:szCs w:val="24"/>
    </w:rPr>
  </w:style>
  <w:style w:type="character" w:customStyle="1" w:styleId="a-color-secondary">
    <w:name w:val="a-color-secondary"/>
    <w:basedOn w:val="DefaultParagraphFont"/>
    <w:rsid w:val="00954550"/>
  </w:style>
  <w:style w:type="character" w:customStyle="1" w:styleId="booktitle">
    <w:name w:val="booktitle"/>
    <w:basedOn w:val="DefaultParagraphFont"/>
    <w:rsid w:val="00954550"/>
  </w:style>
  <w:style w:type="table" w:customStyle="1" w:styleId="TableGrid2">
    <w:name w:val="Table Grid2"/>
    <w:basedOn w:val="TableNormal"/>
    <w:next w:val="TableGrid"/>
    <w:uiPriority w:val="59"/>
    <w:rsid w:val="009545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56710">
      <w:bodyDiv w:val="1"/>
      <w:marLeft w:val="0"/>
      <w:marRight w:val="0"/>
      <w:marTop w:val="0"/>
      <w:marBottom w:val="0"/>
      <w:divBdr>
        <w:top w:val="none" w:sz="0" w:space="0" w:color="auto"/>
        <w:left w:val="none" w:sz="0" w:space="0" w:color="auto"/>
        <w:bottom w:val="none" w:sz="0" w:space="0" w:color="auto"/>
        <w:right w:val="none" w:sz="0" w:space="0" w:color="auto"/>
      </w:divBdr>
    </w:div>
    <w:div w:id="147864451">
      <w:bodyDiv w:val="1"/>
      <w:marLeft w:val="0"/>
      <w:marRight w:val="0"/>
      <w:marTop w:val="0"/>
      <w:marBottom w:val="0"/>
      <w:divBdr>
        <w:top w:val="none" w:sz="0" w:space="0" w:color="auto"/>
        <w:left w:val="none" w:sz="0" w:space="0" w:color="auto"/>
        <w:bottom w:val="none" w:sz="0" w:space="0" w:color="auto"/>
        <w:right w:val="none" w:sz="0" w:space="0" w:color="auto"/>
      </w:divBdr>
    </w:div>
    <w:div w:id="354814754">
      <w:bodyDiv w:val="1"/>
      <w:marLeft w:val="0"/>
      <w:marRight w:val="0"/>
      <w:marTop w:val="0"/>
      <w:marBottom w:val="0"/>
      <w:divBdr>
        <w:top w:val="none" w:sz="0" w:space="0" w:color="auto"/>
        <w:left w:val="none" w:sz="0" w:space="0" w:color="auto"/>
        <w:bottom w:val="none" w:sz="0" w:space="0" w:color="auto"/>
        <w:right w:val="none" w:sz="0" w:space="0" w:color="auto"/>
      </w:divBdr>
    </w:div>
    <w:div w:id="804003754">
      <w:bodyDiv w:val="1"/>
      <w:marLeft w:val="0"/>
      <w:marRight w:val="0"/>
      <w:marTop w:val="0"/>
      <w:marBottom w:val="0"/>
      <w:divBdr>
        <w:top w:val="none" w:sz="0" w:space="0" w:color="auto"/>
        <w:left w:val="none" w:sz="0" w:space="0" w:color="auto"/>
        <w:bottom w:val="none" w:sz="0" w:space="0" w:color="auto"/>
        <w:right w:val="none" w:sz="0" w:space="0" w:color="auto"/>
      </w:divBdr>
    </w:div>
    <w:div w:id="1336806894">
      <w:bodyDiv w:val="1"/>
      <w:marLeft w:val="0"/>
      <w:marRight w:val="0"/>
      <w:marTop w:val="0"/>
      <w:marBottom w:val="0"/>
      <w:divBdr>
        <w:top w:val="none" w:sz="0" w:space="0" w:color="auto"/>
        <w:left w:val="none" w:sz="0" w:space="0" w:color="auto"/>
        <w:bottom w:val="none" w:sz="0" w:space="0" w:color="auto"/>
        <w:right w:val="none" w:sz="0" w:space="0" w:color="auto"/>
      </w:divBdr>
    </w:div>
    <w:div w:id="1377772918">
      <w:bodyDiv w:val="1"/>
      <w:marLeft w:val="0"/>
      <w:marRight w:val="0"/>
      <w:marTop w:val="0"/>
      <w:marBottom w:val="0"/>
      <w:divBdr>
        <w:top w:val="none" w:sz="0" w:space="0" w:color="auto"/>
        <w:left w:val="none" w:sz="0" w:space="0" w:color="auto"/>
        <w:bottom w:val="none" w:sz="0" w:space="0" w:color="auto"/>
        <w:right w:val="none" w:sz="0" w:space="0" w:color="auto"/>
      </w:divBdr>
    </w:div>
    <w:div w:id="1509326021">
      <w:bodyDiv w:val="1"/>
      <w:marLeft w:val="0"/>
      <w:marRight w:val="0"/>
      <w:marTop w:val="0"/>
      <w:marBottom w:val="0"/>
      <w:divBdr>
        <w:top w:val="none" w:sz="0" w:space="0" w:color="auto"/>
        <w:left w:val="none" w:sz="0" w:space="0" w:color="auto"/>
        <w:bottom w:val="none" w:sz="0" w:space="0" w:color="auto"/>
        <w:right w:val="none" w:sz="0" w:space="0" w:color="auto"/>
      </w:divBdr>
    </w:div>
    <w:div w:id="1543595075">
      <w:bodyDiv w:val="1"/>
      <w:marLeft w:val="0"/>
      <w:marRight w:val="0"/>
      <w:marTop w:val="0"/>
      <w:marBottom w:val="0"/>
      <w:divBdr>
        <w:top w:val="none" w:sz="0" w:space="0" w:color="auto"/>
        <w:left w:val="none" w:sz="0" w:space="0" w:color="auto"/>
        <w:bottom w:val="none" w:sz="0" w:space="0" w:color="auto"/>
        <w:right w:val="none" w:sz="0" w:space="0" w:color="auto"/>
      </w:divBdr>
    </w:div>
    <w:div w:id="1709992394">
      <w:bodyDiv w:val="1"/>
      <w:marLeft w:val="0"/>
      <w:marRight w:val="0"/>
      <w:marTop w:val="0"/>
      <w:marBottom w:val="0"/>
      <w:divBdr>
        <w:top w:val="none" w:sz="0" w:space="0" w:color="auto"/>
        <w:left w:val="none" w:sz="0" w:space="0" w:color="auto"/>
        <w:bottom w:val="none" w:sz="0" w:space="0" w:color="auto"/>
        <w:right w:val="none" w:sz="0" w:space="0" w:color="auto"/>
      </w:divBdr>
    </w:div>
    <w:div w:id="1721592894">
      <w:bodyDiv w:val="1"/>
      <w:marLeft w:val="0"/>
      <w:marRight w:val="0"/>
      <w:marTop w:val="0"/>
      <w:marBottom w:val="0"/>
      <w:divBdr>
        <w:top w:val="none" w:sz="0" w:space="0" w:color="auto"/>
        <w:left w:val="none" w:sz="0" w:space="0" w:color="auto"/>
        <w:bottom w:val="none" w:sz="0" w:space="0" w:color="auto"/>
        <w:right w:val="none" w:sz="0" w:space="0" w:color="auto"/>
      </w:divBdr>
    </w:div>
    <w:div w:id="1721780016">
      <w:bodyDiv w:val="1"/>
      <w:marLeft w:val="0"/>
      <w:marRight w:val="0"/>
      <w:marTop w:val="0"/>
      <w:marBottom w:val="0"/>
      <w:divBdr>
        <w:top w:val="none" w:sz="0" w:space="0" w:color="auto"/>
        <w:left w:val="none" w:sz="0" w:space="0" w:color="auto"/>
        <w:bottom w:val="none" w:sz="0" w:space="0" w:color="auto"/>
        <w:right w:val="none" w:sz="0" w:space="0" w:color="auto"/>
      </w:divBdr>
    </w:div>
    <w:div w:id="1823691080">
      <w:bodyDiv w:val="1"/>
      <w:marLeft w:val="0"/>
      <w:marRight w:val="0"/>
      <w:marTop w:val="0"/>
      <w:marBottom w:val="0"/>
      <w:divBdr>
        <w:top w:val="none" w:sz="0" w:space="0" w:color="auto"/>
        <w:left w:val="none" w:sz="0" w:space="0" w:color="auto"/>
        <w:bottom w:val="none" w:sz="0" w:space="0" w:color="auto"/>
        <w:right w:val="none" w:sz="0" w:space="0" w:color="auto"/>
      </w:divBdr>
    </w:div>
    <w:div w:id="184034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21737</Words>
  <Characters>123905</Characters>
  <Application>Microsoft Office Word</Application>
  <DocSecurity>0</DocSecurity>
  <Lines>1032</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NSU</dc:creator>
  <cp:lastModifiedBy>SBE CPU 10</cp:lastModifiedBy>
  <cp:revision>2</cp:revision>
  <cp:lastPrinted>2026-09-26T11:16:00Z</cp:lastPrinted>
  <dcterms:created xsi:type="dcterms:W3CDTF">2026-09-28T03:42:00Z</dcterms:created>
  <dcterms:modified xsi:type="dcterms:W3CDTF">2026-09-28T03:42:00Z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6765cfd1-7b61-4671-9c47-286eada5c51b</vt:lpwstr>
  </property>
</Properties>
</file>