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65" w:rsidRDefault="008C4965" w:rsidP="00020522">
      <w:pPr>
        <w:spacing w:line="480" w:lineRule="auto"/>
        <w:jc w:val="center"/>
        <w:rPr>
          <w:rFonts w:ascii="Bookman Old Style" w:hAnsi="Bookman Old Style" w:cs="Times New Roman"/>
          <w:b/>
        </w:rPr>
      </w:pPr>
      <w:r w:rsidRPr="00020522">
        <w:rPr>
          <w:rFonts w:ascii="Bookman Old Style" w:hAnsi="Bookman Old Style" w:cs="Times New Roman"/>
          <w:sz w:val="36"/>
          <w:szCs w:val="36"/>
        </w:rPr>
        <w:t xml:space="preserve">IML Discourse I </w:t>
      </w:r>
    </w:p>
    <w:p w:rsidR="0020341F" w:rsidRPr="00BA7579" w:rsidRDefault="008C4965" w:rsidP="008C496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Bookman Old Style" w:hAnsi="Bookman Old Style" w:cs="Times New Roman"/>
          <w:sz w:val="56"/>
          <w:szCs w:val="56"/>
        </w:rPr>
        <w:t>‘</w:t>
      </w:r>
      <w:r w:rsidR="00020522" w:rsidRPr="00020522">
        <w:rPr>
          <w:rFonts w:ascii="Bookman Old Style" w:hAnsi="Bookman Old Style" w:cs="Times New Roman"/>
          <w:sz w:val="56"/>
          <w:szCs w:val="56"/>
        </w:rPr>
        <w:t>Learning</w:t>
      </w:r>
      <w:r>
        <w:rPr>
          <w:rFonts w:ascii="Bookman Old Style" w:hAnsi="Bookman Old Style" w:cs="Times New Roman"/>
          <w:sz w:val="56"/>
          <w:szCs w:val="56"/>
        </w:rPr>
        <w:t>’</w:t>
      </w:r>
      <w:r w:rsidR="00020522" w:rsidRPr="00020522">
        <w:rPr>
          <w:rFonts w:ascii="Bookman Old Style" w:hAnsi="Bookman Old Style" w:cs="Times New Roman"/>
          <w:sz w:val="56"/>
          <w:szCs w:val="56"/>
        </w:rPr>
        <w:t xml:space="preserve"> the Mother Tongue</w:t>
      </w:r>
      <w:r w:rsidR="00422916">
        <w:rPr>
          <w:rFonts w:ascii="Bookman Old Style" w:hAnsi="Bookman Old Style" w:cs="Times New Roman"/>
          <w:noProof/>
          <w:sz w:val="36"/>
          <w:szCs w:val="36"/>
        </w:rPr>
        <w:drawing>
          <wp:inline distT="0" distB="0" distL="0" distR="0">
            <wp:extent cx="5943600" cy="3444875"/>
            <wp:effectExtent l="19050" t="0" r="0" b="0"/>
            <wp:docPr id="2" name="Picture 1" descr="I:\IML media coverage and website news &amp; events text\Navid - learning the mother tongue mmowla\Copy of New Bitmap Image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L media coverage and website news &amp; events text\Navid - learning the mother tongue mmowla\Copy of New Bitmap Image (3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F7C" w:rsidRDefault="00AD343C" w:rsidP="007C22CC">
      <w:pPr>
        <w:spacing w:before="100" w:beforeAutospacing="1" w:line="480" w:lineRule="auto"/>
        <w:rPr>
          <w:rFonts w:ascii="Times New Roman" w:hAnsi="Times New Roman" w:cs="Times New Roman"/>
          <w:b/>
          <w:color w:val="C00000"/>
        </w:rPr>
      </w:pPr>
      <w:r w:rsidRPr="008601C6">
        <w:rPr>
          <w:rFonts w:ascii="Times New Roman" w:hAnsi="Times New Roman" w:cs="Times New Roman"/>
          <w:b/>
          <w:color w:val="C00000"/>
        </w:rPr>
        <w:t xml:space="preserve">On </w:t>
      </w:r>
      <w:r w:rsidR="001C0F7C">
        <w:rPr>
          <w:rFonts w:ascii="Times New Roman" w:hAnsi="Times New Roman" w:cs="Times New Roman"/>
          <w:b/>
          <w:color w:val="C00000"/>
        </w:rPr>
        <w:t xml:space="preserve">the eve of the </w:t>
      </w:r>
      <w:r w:rsidR="001C0F7C" w:rsidRPr="0042254F">
        <w:rPr>
          <w:rFonts w:ascii="Times New Roman" w:hAnsi="Times New Roman" w:cs="Times New Roman"/>
          <w:b/>
          <w:i/>
          <w:color w:val="C00000"/>
        </w:rPr>
        <w:t>International Mother Language Day</w:t>
      </w:r>
      <w:r w:rsidR="001C0F7C">
        <w:rPr>
          <w:rFonts w:ascii="Times New Roman" w:hAnsi="Times New Roman" w:cs="Times New Roman"/>
          <w:b/>
          <w:color w:val="C00000"/>
        </w:rPr>
        <w:t xml:space="preserve"> (February 21</w:t>
      </w:r>
      <w:r w:rsidR="0042254F">
        <w:rPr>
          <w:rFonts w:ascii="Times New Roman" w:hAnsi="Times New Roman" w:cs="Times New Roman"/>
          <w:b/>
          <w:color w:val="C00000"/>
        </w:rPr>
        <w:t>, 2014)</w:t>
      </w:r>
      <w:r w:rsidR="008C4965">
        <w:rPr>
          <w:rFonts w:ascii="Times New Roman" w:hAnsi="Times New Roman" w:cs="Times New Roman"/>
          <w:b/>
          <w:color w:val="C00000"/>
        </w:rPr>
        <w:t>,</w:t>
      </w:r>
      <w:r w:rsidRPr="008601C6">
        <w:rPr>
          <w:rFonts w:ascii="Times New Roman" w:hAnsi="Times New Roman" w:cs="Times New Roman"/>
          <w:b/>
          <w:color w:val="C00000"/>
        </w:rPr>
        <w:t xml:space="preserve"> NSU had the distinct honor of h</w:t>
      </w:r>
      <w:r w:rsidR="008C4965">
        <w:rPr>
          <w:rFonts w:ascii="Times New Roman" w:hAnsi="Times New Roman" w:cs="Times New Roman"/>
          <w:b/>
          <w:color w:val="C00000"/>
        </w:rPr>
        <w:t>aving the poet</w:t>
      </w:r>
      <w:r w:rsidR="00FC13EF">
        <w:rPr>
          <w:rFonts w:ascii="Times New Roman" w:hAnsi="Times New Roman" w:cs="Times New Roman"/>
          <w:b/>
          <w:color w:val="C00000"/>
        </w:rPr>
        <w:t xml:space="preserve"> Quazi Md. </w:t>
      </w:r>
      <w:r w:rsidR="00746C15">
        <w:rPr>
          <w:rFonts w:ascii="Times New Roman" w:hAnsi="Times New Roman" w:cs="Times New Roman"/>
          <w:b/>
          <w:color w:val="C00000"/>
        </w:rPr>
        <w:t>Munzur</w:t>
      </w:r>
      <w:r w:rsidR="00FC13EF">
        <w:rPr>
          <w:rFonts w:ascii="Times New Roman" w:hAnsi="Times New Roman" w:cs="Times New Roman"/>
          <w:b/>
          <w:color w:val="C00000"/>
        </w:rPr>
        <w:t>-i-Mo</w:t>
      </w:r>
      <w:r w:rsidRPr="008601C6">
        <w:rPr>
          <w:rFonts w:ascii="Times New Roman" w:hAnsi="Times New Roman" w:cs="Times New Roman"/>
          <w:b/>
          <w:color w:val="C00000"/>
        </w:rPr>
        <w:t xml:space="preserve">wla, once the Director General of the Bangla Academy, </w:t>
      </w:r>
      <w:r w:rsidR="001D43B6">
        <w:rPr>
          <w:rFonts w:ascii="Times New Roman" w:hAnsi="Times New Roman" w:cs="Times New Roman"/>
          <w:b/>
          <w:color w:val="C00000"/>
        </w:rPr>
        <w:t xml:space="preserve">who </w:t>
      </w:r>
      <w:r w:rsidR="00AB7ED0">
        <w:rPr>
          <w:rFonts w:ascii="Times New Roman" w:hAnsi="Times New Roman" w:cs="Times New Roman"/>
          <w:b/>
          <w:color w:val="C00000"/>
        </w:rPr>
        <w:t>made</w:t>
      </w:r>
      <w:r w:rsidR="007304E0" w:rsidRPr="008601C6">
        <w:rPr>
          <w:rFonts w:ascii="Times New Roman" w:hAnsi="Times New Roman" w:cs="Times New Roman"/>
          <w:b/>
          <w:color w:val="C00000"/>
        </w:rPr>
        <w:t xml:space="preserve"> a </w:t>
      </w:r>
      <w:r w:rsidR="00AB7ED0">
        <w:rPr>
          <w:rFonts w:ascii="Times New Roman" w:hAnsi="Times New Roman" w:cs="Times New Roman"/>
          <w:b/>
          <w:color w:val="C00000"/>
        </w:rPr>
        <w:t>presentation</w:t>
      </w:r>
      <w:r w:rsidR="005B2DF4" w:rsidRPr="008601C6">
        <w:rPr>
          <w:rFonts w:ascii="Times New Roman" w:hAnsi="Times New Roman" w:cs="Times New Roman"/>
          <w:b/>
          <w:color w:val="C00000"/>
        </w:rPr>
        <w:t>,</w:t>
      </w:r>
      <w:r w:rsidR="007304E0" w:rsidRPr="008601C6">
        <w:rPr>
          <w:rFonts w:ascii="Times New Roman" w:hAnsi="Times New Roman" w:cs="Times New Roman"/>
          <w:b/>
          <w:color w:val="C00000"/>
        </w:rPr>
        <w:t xml:space="preserve"> entitled ‘</w:t>
      </w:r>
      <w:r w:rsidRPr="008601C6">
        <w:rPr>
          <w:rFonts w:ascii="Times New Roman" w:hAnsi="Times New Roman" w:cs="Times New Roman"/>
          <w:b/>
          <w:i/>
          <w:color w:val="C00000"/>
        </w:rPr>
        <w:t>Learning</w:t>
      </w:r>
      <w:r w:rsidRPr="008601C6">
        <w:rPr>
          <w:rFonts w:ascii="Times New Roman" w:hAnsi="Times New Roman" w:cs="Times New Roman"/>
          <w:b/>
          <w:color w:val="C00000"/>
        </w:rPr>
        <w:t xml:space="preserve"> the Mother Tongue</w:t>
      </w:r>
      <w:r w:rsidR="007304E0" w:rsidRPr="008601C6">
        <w:rPr>
          <w:rFonts w:ascii="Times New Roman" w:hAnsi="Times New Roman" w:cs="Times New Roman"/>
          <w:b/>
          <w:color w:val="C00000"/>
        </w:rPr>
        <w:t>’</w:t>
      </w:r>
      <w:r w:rsidRPr="008601C6">
        <w:rPr>
          <w:rFonts w:ascii="Times New Roman" w:hAnsi="Times New Roman" w:cs="Times New Roman"/>
          <w:b/>
          <w:color w:val="C00000"/>
        </w:rPr>
        <w:t xml:space="preserve"> </w:t>
      </w:r>
      <w:r w:rsidR="0042254F">
        <w:rPr>
          <w:rFonts w:ascii="Times New Roman" w:hAnsi="Times New Roman" w:cs="Times New Roman"/>
          <w:b/>
          <w:color w:val="C00000"/>
        </w:rPr>
        <w:t>on Wednesday,</w:t>
      </w:r>
      <w:r w:rsidR="001C0F7C">
        <w:rPr>
          <w:rFonts w:ascii="Times New Roman" w:hAnsi="Times New Roman" w:cs="Times New Roman"/>
          <w:b/>
          <w:color w:val="C00000"/>
        </w:rPr>
        <w:t xml:space="preserve"> February</w:t>
      </w:r>
      <w:r w:rsidR="0042254F">
        <w:rPr>
          <w:rFonts w:ascii="Times New Roman" w:hAnsi="Times New Roman" w:cs="Times New Roman"/>
          <w:b/>
          <w:color w:val="C00000"/>
        </w:rPr>
        <w:t xml:space="preserve"> 19</w:t>
      </w:r>
      <w:r w:rsidR="00D76935">
        <w:rPr>
          <w:rFonts w:ascii="Times New Roman" w:hAnsi="Times New Roman" w:cs="Times New Roman"/>
          <w:b/>
          <w:color w:val="C00000"/>
        </w:rPr>
        <w:t xml:space="preserve"> at the NSU Campus in Bashundhara</w:t>
      </w:r>
      <w:r w:rsidR="001C0F7C">
        <w:rPr>
          <w:rFonts w:ascii="Times New Roman" w:hAnsi="Times New Roman" w:cs="Times New Roman"/>
          <w:b/>
          <w:color w:val="C00000"/>
        </w:rPr>
        <w:t>.</w:t>
      </w:r>
    </w:p>
    <w:p w:rsidR="007304E0" w:rsidRPr="008601C6" w:rsidRDefault="007304E0" w:rsidP="007C22CC">
      <w:pPr>
        <w:spacing w:before="100" w:beforeAutospacing="1" w:line="480" w:lineRule="auto"/>
        <w:rPr>
          <w:rFonts w:ascii="Times New Roman" w:hAnsi="Times New Roman" w:cs="Times New Roman"/>
          <w:b/>
          <w:color w:val="C00000"/>
        </w:rPr>
      </w:pPr>
      <w:r w:rsidRPr="008601C6">
        <w:rPr>
          <w:rFonts w:ascii="Times New Roman" w:hAnsi="Times New Roman" w:cs="Times New Roman"/>
          <w:b/>
          <w:color w:val="C00000"/>
        </w:rPr>
        <w:t>T</w:t>
      </w:r>
      <w:r w:rsidR="00C559AF">
        <w:rPr>
          <w:rFonts w:ascii="Times New Roman" w:hAnsi="Times New Roman" w:cs="Times New Roman"/>
          <w:b/>
          <w:color w:val="C00000"/>
        </w:rPr>
        <w:t>he presentation was an event of</w:t>
      </w:r>
      <w:r w:rsidR="00AD343C" w:rsidRPr="008601C6">
        <w:rPr>
          <w:rFonts w:ascii="Times New Roman" w:hAnsi="Times New Roman" w:cs="Times New Roman"/>
          <w:b/>
          <w:color w:val="C00000"/>
        </w:rPr>
        <w:t xml:space="preserve"> </w:t>
      </w:r>
      <w:r w:rsidRPr="000F15F7">
        <w:rPr>
          <w:rFonts w:ascii="Times New Roman" w:hAnsi="Times New Roman" w:cs="Times New Roman"/>
          <w:b/>
          <w:i/>
          <w:color w:val="C00000"/>
        </w:rPr>
        <w:t>IML Discourse I</w:t>
      </w:r>
      <w:r w:rsidR="00AD343C" w:rsidRPr="008601C6">
        <w:rPr>
          <w:rFonts w:ascii="Times New Roman" w:hAnsi="Times New Roman" w:cs="Times New Roman"/>
          <w:b/>
          <w:color w:val="C00000"/>
        </w:rPr>
        <w:t xml:space="preserve"> </w:t>
      </w:r>
      <w:r w:rsidR="00047EAA">
        <w:rPr>
          <w:rFonts w:ascii="Times New Roman" w:hAnsi="Times New Roman" w:cs="Times New Roman"/>
          <w:b/>
          <w:color w:val="C00000"/>
        </w:rPr>
        <w:t>– a high-profile and</w:t>
      </w:r>
      <w:r w:rsidR="001D43B6">
        <w:rPr>
          <w:rFonts w:ascii="Times New Roman" w:hAnsi="Times New Roman" w:cs="Times New Roman"/>
          <w:b/>
          <w:color w:val="C00000"/>
        </w:rPr>
        <w:t xml:space="preserve"> prestigious lecture</w:t>
      </w:r>
      <w:r w:rsidRPr="008601C6">
        <w:rPr>
          <w:rFonts w:ascii="Times New Roman" w:hAnsi="Times New Roman" w:cs="Times New Roman"/>
          <w:b/>
          <w:color w:val="C00000"/>
        </w:rPr>
        <w:t xml:space="preserve"> series at NSU organized by the University’s </w:t>
      </w:r>
      <w:r w:rsidR="00AD343C" w:rsidRPr="008601C6">
        <w:rPr>
          <w:rFonts w:ascii="Times New Roman" w:hAnsi="Times New Roman" w:cs="Times New Roman"/>
          <w:b/>
          <w:color w:val="C00000"/>
        </w:rPr>
        <w:t>Institute of Modern Languages</w:t>
      </w:r>
      <w:r w:rsidR="00163C12">
        <w:rPr>
          <w:rFonts w:ascii="Times New Roman" w:hAnsi="Times New Roman" w:cs="Times New Roman"/>
          <w:b/>
          <w:color w:val="C00000"/>
        </w:rPr>
        <w:t xml:space="preserve"> under the School of Humanities and Social Sciences.</w:t>
      </w:r>
    </w:p>
    <w:p w:rsidR="002370DD" w:rsidRDefault="00AD343C" w:rsidP="007C22CC">
      <w:pPr>
        <w:spacing w:before="100" w:beforeAutospacing="1" w:line="480" w:lineRule="auto"/>
        <w:rPr>
          <w:rFonts w:ascii="Times New Roman" w:hAnsi="Times New Roman" w:cs="Times New Roman"/>
          <w:b/>
          <w:color w:val="C00000"/>
        </w:rPr>
      </w:pPr>
      <w:r w:rsidRPr="008601C6">
        <w:rPr>
          <w:rFonts w:ascii="Times New Roman" w:hAnsi="Times New Roman" w:cs="Times New Roman"/>
          <w:b/>
          <w:color w:val="C00000"/>
        </w:rPr>
        <w:lastRenderedPageBreak/>
        <w:t>A</w:t>
      </w:r>
      <w:r w:rsidR="00C559AF">
        <w:rPr>
          <w:rFonts w:ascii="Times New Roman" w:hAnsi="Times New Roman" w:cs="Times New Roman"/>
          <w:b/>
          <w:color w:val="C00000"/>
        </w:rPr>
        <w:t>n internationally renowned</w:t>
      </w:r>
      <w:r w:rsidR="00075D3B" w:rsidRPr="008601C6">
        <w:rPr>
          <w:rFonts w:ascii="Times New Roman" w:hAnsi="Times New Roman" w:cs="Times New Roman"/>
          <w:b/>
          <w:color w:val="C00000"/>
        </w:rPr>
        <w:t xml:space="preserve"> literary critic</w:t>
      </w:r>
      <w:r w:rsidR="00C8375E">
        <w:rPr>
          <w:rFonts w:ascii="Times New Roman" w:hAnsi="Times New Roman" w:cs="Times New Roman"/>
          <w:b/>
          <w:color w:val="C00000"/>
        </w:rPr>
        <w:t>, writer,</w:t>
      </w:r>
      <w:r w:rsidR="00075D3B" w:rsidRPr="008601C6">
        <w:rPr>
          <w:rFonts w:ascii="Times New Roman" w:hAnsi="Times New Roman" w:cs="Times New Roman"/>
          <w:b/>
          <w:color w:val="C00000"/>
        </w:rPr>
        <w:t xml:space="preserve"> and</w:t>
      </w:r>
      <w:r w:rsidRPr="008601C6">
        <w:rPr>
          <w:rFonts w:ascii="Times New Roman" w:hAnsi="Times New Roman" w:cs="Times New Roman"/>
          <w:b/>
          <w:color w:val="C00000"/>
        </w:rPr>
        <w:t xml:space="preserve"> poet</w:t>
      </w:r>
      <w:r w:rsidR="00D269CF">
        <w:rPr>
          <w:rFonts w:ascii="Times New Roman" w:hAnsi="Times New Roman" w:cs="Times New Roman"/>
          <w:b/>
          <w:color w:val="C00000"/>
        </w:rPr>
        <w:t>,</w:t>
      </w:r>
      <w:r w:rsidRPr="008601C6">
        <w:rPr>
          <w:rFonts w:ascii="Times New Roman" w:hAnsi="Times New Roman" w:cs="Times New Roman"/>
          <w:b/>
          <w:color w:val="C00000"/>
        </w:rPr>
        <w:t xml:space="preserve"> </w:t>
      </w:r>
      <w:r w:rsidR="0049381C">
        <w:rPr>
          <w:rFonts w:ascii="Times New Roman" w:hAnsi="Times New Roman" w:cs="Times New Roman"/>
          <w:b/>
          <w:color w:val="C00000"/>
        </w:rPr>
        <w:t>who won the Bangla Academy Award</w:t>
      </w:r>
      <w:r w:rsidRPr="008601C6">
        <w:rPr>
          <w:rFonts w:ascii="Times New Roman" w:hAnsi="Times New Roman" w:cs="Times New Roman"/>
          <w:b/>
          <w:color w:val="C00000"/>
        </w:rPr>
        <w:t xml:space="preserve"> for Poetry in 2007, Mr. Quazi </w:t>
      </w:r>
      <w:r w:rsidR="00746C15">
        <w:rPr>
          <w:rFonts w:ascii="Times New Roman" w:hAnsi="Times New Roman" w:cs="Times New Roman"/>
          <w:b/>
          <w:color w:val="C00000"/>
        </w:rPr>
        <w:t>Munzur</w:t>
      </w:r>
      <w:r w:rsidR="00F4485A">
        <w:rPr>
          <w:rFonts w:ascii="Times New Roman" w:hAnsi="Times New Roman" w:cs="Times New Roman"/>
          <w:b/>
          <w:color w:val="C00000"/>
        </w:rPr>
        <w:t>-i</w:t>
      </w:r>
      <w:r w:rsidRPr="008601C6">
        <w:rPr>
          <w:rFonts w:ascii="Times New Roman" w:hAnsi="Times New Roman" w:cs="Times New Roman"/>
          <w:b/>
          <w:color w:val="C00000"/>
        </w:rPr>
        <w:t xml:space="preserve">-Mowla </w:t>
      </w:r>
      <w:r w:rsidR="00AD1944">
        <w:rPr>
          <w:rFonts w:ascii="Times New Roman" w:hAnsi="Times New Roman" w:cs="Times New Roman"/>
          <w:b/>
          <w:color w:val="C00000"/>
        </w:rPr>
        <w:t xml:space="preserve">earned his MA in Public Administration at the University of Harvard, USA, after he had completed his BA and MA degrees in </w:t>
      </w:r>
      <w:r w:rsidRPr="008601C6">
        <w:rPr>
          <w:rFonts w:ascii="Times New Roman" w:hAnsi="Times New Roman" w:cs="Times New Roman"/>
          <w:b/>
          <w:color w:val="C00000"/>
        </w:rPr>
        <w:t xml:space="preserve">English </w:t>
      </w:r>
      <w:r w:rsidR="00AD1944">
        <w:rPr>
          <w:rFonts w:ascii="Times New Roman" w:hAnsi="Times New Roman" w:cs="Times New Roman"/>
          <w:b/>
          <w:color w:val="C00000"/>
        </w:rPr>
        <w:t xml:space="preserve">from </w:t>
      </w:r>
      <w:r w:rsidR="00D269CF">
        <w:rPr>
          <w:rFonts w:ascii="Times New Roman" w:hAnsi="Times New Roman" w:cs="Times New Roman"/>
          <w:b/>
          <w:color w:val="C00000"/>
        </w:rPr>
        <w:t xml:space="preserve">the </w:t>
      </w:r>
      <w:r w:rsidRPr="008601C6">
        <w:rPr>
          <w:rFonts w:ascii="Times New Roman" w:hAnsi="Times New Roman" w:cs="Times New Roman"/>
          <w:b/>
          <w:color w:val="C00000"/>
        </w:rPr>
        <w:t xml:space="preserve">University </w:t>
      </w:r>
      <w:r w:rsidR="00D269CF">
        <w:rPr>
          <w:rFonts w:ascii="Times New Roman" w:hAnsi="Times New Roman" w:cs="Times New Roman"/>
          <w:b/>
          <w:color w:val="C00000"/>
        </w:rPr>
        <w:t xml:space="preserve">of Dhaka </w:t>
      </w:r>
      <w:r w:rsidR="00075D3B" w:rsidRPr="008601C6">
        <w:rPr>
          <w:rFonts w:ascii="Times New Roman" w:hAnsi="Times New Roman" w:cs="Times New Roman"/>
          <w:b/>
          <w:color w:val="C00000"/>
        </w:rPr>
        <w:t>in the 1950s</w:t>
      </w:r>
      <w:r w:rsidR="00611245">
        <w:rPr>
          <w:rFonts w:ascii="Times New Roman" w:hAnsi="Times New Roman" w:cs="Times New Roman"/>
          <w:b/>
          <w:color w:val="C00000"/>
        </w:rPr>
        <w:t xml:space="preserve"> – the </w:t>
      </w:r>
      <w:r w:rsidR="00484256">
        <w:rPr>
          <w:rFonts w:ascii="Times New Roman" w:hAnsi="Times New Roman" w:cs="Times New Roman"/>
          <w:b/>
          <w:color w:val="C00000"/>
        </w:rPr>
        <w:t>decade in which</w:t>
      </w:r>
      <w:r w:rsidR="00611245">
        <w:rPr>
          <w:rFonts w:ascii="Times New Roman" w:hAnsi="Times New Roman" w:cs="Times New Roman"/>
          <w:b/>
          <w:color w:val="C00000"/>
        </w:rPr>
        <w:t xml:space="preserve"> </w:t>
      </w:r>
      <w:r w:rsidR="0099118E">
        <w:rPr>
          <w:rFonts w:ascii="Times New Roman" w:hAnsi="Times New Roman" w:cs="Times New Roman"/>
          <w:b/>
          <w:color w:val="C00000"/>
        </w:rPr>
        <w:t>‘</w:t>
      </w:r>
      <w:r w:rsidR="00611245">
        <w:rPr>
          <w:rFonts w:ascii="Times New Roman" w:hAnsi="Times New Roman" w:cs="Times New Roman"/>
          <w:b/>
          <w:color w:val="C00000"/>
        </w:rPr>
        <w:t>language</w:t>
      </w:r>
      <w:r w:rsidR="0099118E">
        <w:rPr>
          <w:rFonts w:ascii="Times New Roman" w:hAnsi="Times New Roman" w:cs="Times New Roman"/>
          <w:b/>
          <w:color w:val="C00000"/>
        </w:rPr>
        <w:t>’</w:t>
      </w:r>
      <w:r w:rsidR="00611245">
        <w:rPr>
          <w:rFonts w:ascii="Times New Roman" w:hAnsi="Times New Roman" w:cs="Times New Roman"/>
          <w:b/>
          <w:color w:val="C00000"/>
        </w:rPr>
        <w:t xml:space="preserve"> played a crucial role in the politics of </w:t>
      </w:r>
      <w:r w:rsidR="00484256">
        <w:rPr>
          <w:rFonts w:ascii="Times New Roman" w:hAnsi="Times New Roman" w:cs="Times New Roman"/>
          <w:b/>
          <w:color w:val="C00000"/>
        </w:rPr>
        <w:t xml:space="preserve">the </w:t>
      </w:r>
      <w:r w:rsidR="00611245">
        <w:rPr>
          <w:rFonts w:ascii="Times New Roman" w:hAnsi="Times New Roman" w:cs="Times New Roman"/>
          <w:b/>
          <w:color w:val="C00000"/>
        </w:rPr>
        <w:t>would-be Bangladesh</w:t>
      </w:r>
      <w:r w:rsidR="00AD1944">
        <w:rPr>
          <w:rFonts w:ascii="Times New Roman" w:hAnsi="Times New Roman" w:cs="Times New Roman"/>
          <w:b/>
          <w:color w:val="C00000"/>
        </w:rPr>
        <w:t>.</w:t>
      </w:r>
    </w:p>
    <w:p w:rsidR="005D31DE" w:rsidRDefault="002370DD" w:rsidP="005D31DE">
      <w:pPr>
        <w:spacing w:before="100" w:beforeAutospacing="1" w:after="100" w:afterAutospacing="1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Mr. </w:t>
      </w:r>
      <w:r w:rsidR="00746C15">
        <w:rPr>
          <w:rFonts w:ascii="Times New Roman" w:hAnsi="Times New Roman" w:cs="Times New Roman"/>
          <w:b/>
          <w:color w:val="C00000"/>
        </w:rPr>
        <w:t>Munzur</w:t>
      </w:r>
      <w:r w:rsidR="00184FF4">
        <w:rPr>
          <w:rFonts w:ascii="Times New Roman" w:hAnsi="Times New Roman" w:cs="Times New Roman"/>
          <w:b/>
          <w:color w:val="C00000"/>
        </w:rPr>
        <w:t>-i-</w:t>
      </w:r>
      <w:r>
        <w:rPr>
          <w:rFonts w:ascii="Times New Roman" w:hAnsi="Times New Roman" w:cs="Times New Roman"/>
          <w:b/>
          <w:color w:val="C00000"/>
        </w:rPr>
        <w:t xml:space="preserve">Mowla, </w:t>
      </w:r>
      <w:r w:rsidR="00184FF4">
        <w:rPr>
          <w:rFonts w:ascii="Times New Roman" w:hAnsi="Times New Roman" w:cs="Times New Roman"/>
          <w:b/>
          <w:color w:val="C00000"/>
        </w:rPr>
        <w:t xml:space="preserve">who was </w:t>
      </w:r>
      <w:r>
        <w:rPr>
          <w:rFonts w:ascii="Times New Roman" w:hAnsi="Times New Roman" w:cs="Times New Roman"/>
          <w:b/>
          <w:color w:val="C00000"/>
        </w:rPr>
        <w:t>one o</w:t>
      </w:r>
      <w:r w:rsidR="001121D0">
        <w:rPr>
          <w:rFonts w:ascii="Times New Roman" w:hAnsi="Times New Roman" w:cs="Times New Roman"/>
          <w:b/>
          <w:color w:val="C00000"/>
        </w:rPr>
        <w:t>f the Regional Governors</w:t>
      </w:r>
      <w:r w:rsidR="00184FF4">
        <w:rPr>
          <w:rFonts w:ascii="Times New Roman" w:hAnsi="Times New Roman" w:cs="Times New Roman"/>
          <w:b/>
          <w:color w:val="C00000"/>
        </w:rPr>
        <w:t xml:space="preserve"> in Bangladesh</w:t>
      </w:r>
      <w:r w:rsidR="001121D0">
        <w:rPr>
          <w:rFonts w:ascii="Times New Roman" w:hAnsi="Times New Roman" w:cs="Times New Roman"/>
          <w:b/>
          <w:color w:val="C00000"/>
        </w:rPr>
        <w:t xml:space="preserve"> in 1975</w:t>
      </w:r>
      <w:r>
        <w:rPr>
          <w:rFonts w:ascii="Times New Roman" w:hAnsi="Times New Roman" w:cs="Times New Roman"/>
          <w:b/>
          <w:color w:val="C00000"/>
        </w:rPr>
        <w:t>, is a retired</w:t>
      </w:r>
      <w:r w:rsidR="009D21F9">
        <w:rPr>
          <w:rFonts w:ascii="Times New Roman" w:hAnsi="Times New Roman" w:cs="Times New Roman"/>
          <w:b/>
          <w:color w:val="C00000"/>
        </w:rPr>
        <w:t xml:space="preserve"> </w:t>
      </w:r>
    </w:p>
    <w:p w:rsidR="005D31DE" w:rsidRDefault="002370DD" w:rsidP="005D31DE">
      <w:pPr>
        <w:spacing w:before="100" w:beforeAutospacing="1" w:after="100" w:afterAutospacing="1"/>
        <w:rPr>
          <w:rFonts w:ascii="Times New Roman" w:hAnsi="Times New Roman" w:cs="Times New Roman"/>
          <w:b/>
          <w:color w:val="C00000"/>
        </w:rPr>
      </w:pPr>
      <w:proofErr w:type="gramStart"/>
      <w:r>
        <w:rPr>
          <w:rFonts w:ascii="Times New Roman" w:hAnsi="Times New Roman" w:cs="Times New Roman"/>
          <w:b/>
          <w:color w:val="C00000"/>
        </w:rPr>
        <w:t>civil</w:t>
      </w:r>
      <w:proofErr w:type="gramEnd"/>
      <w:r>
        <w:rPr>
          <w:rFonts w:ascii="Times New Roman" w:hAnsi="Times New Roman" w:cs="Times New Roman"/>
          <w:b/>
          <w:color w:val="C00000"/>
        </w:rPr>
        <w:t xml:space="preserve"> servant </w:t>
      </w:r>
      <w:r w:rsidR="00AD1944">
        <w:rPr>
          <w:rFonts w:ascii="Times New Roman" w:hAnsi="Times New Roman" w:cs="Times New Roman"/>
          <w:b/>
          <w:color w:val="C00000"/>
        </w:rPr>
        <w:t xml:space="preserve">  </w:t>
      </w:r>
      <w:r>
        <w:rPr>
          <w:rFonts w:ascii="Times New Roman" w:hAnsi="Times New Roman" w:cs="Times New Roman"/>
          <w:b/>
          <w:color w:val="C00000"/>
        </w:rPr>
        <w:t>who served</w:t>
      </w:r>
      <w:r w:rsidR="00AD1944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  <w:color w:val="C00000"/>
        </w:rPr>
        <w:t xml:space="preserve">the </w:t>
      </w:r>
      <w:r w:rsidR="009D21F9">
        <w:rPr>
          <w:rFonts w:ascii="Times New Roman" w:hAnsi="Times New Roman" w:cs="Times New Roman"/>
          <w:b/>
          <w:color w:val="C00000"/>
        </w:rPr>
        <w:t>G</w:t>
      </w:r>
      <w:r>
        <w:rPr>
          <w:rFonts w:ascii="Times New Roman" w:hAnsi="Times New Roman" w:cs="Times New Roman"/>
          <w:b/>
          <w:color w:val="C00000"/>
        </w:rPr>
        <w:t>overnment of</w:t>
      </w:r>
      <w:r w:rsidR="00AD1944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  <w:color w:val="C00000"/>
        </w:rPr>
        <w:t>Bangladesh</w:t>
      </w:r>
      <w:r w:rsidR="00AD1944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  <w:color w:val="C00000"/>
        </w:rPr>
        <w:t>as</w:t>
      </w:r>
      <w:r w:rsidR="00AD1944">
        <w:rPr>
          <w:rFonts w:ascii="Times New Roman" w:hAnsi="Times New Roman" w:cs="Times New Roman"/>
          <w:b/>
          <w:color w:val="C00000"/>
        </w:rPr>
        <w:t xml:space="preserve"> </w:t>
      </w:r>
      <w:r>
        <w:rPr>
          <w:rFonts w:ascii="Times New Roman" w:hAnsi="Times New Roman" w:cs="Times New Roman"/>
          <w:b/>
          <w:color w:val="C00000"/>
        </w:rPr>
        <w:t>Secretary (</w:t>
      </w:r>
      <w:r w:rsidR="001121D0">
        <w:rPr>
          <w:rFonts w:ascii="Times New Roman" w:hAnsi="Times New Roman" w:cs="Times New Roman"/>
          <w:b/>
          <w:color w:val="C00000"/>
        </w:rPr>
        <w:t>Defense</w:t>
      </w:r>
      <w:r>
        <w:rPr>
          <w:rFonts w:ascii="Times New Roman" w:hAnsi="Times New Roman" w:cs="Times New Roman"/>
          <w:b/>
          <w:color w:val="C00000"/>
        </w:rPr>
        <w:t>)</w:t>
      </w:r>
      <w:r w:rsidR="006A519F">
        <w:rPr>
          <w:rFonts w:ascii="Times New Roman" w:hAnsi="Times New Roman" w:cs="Times New Roman"/>
          <w:b/>
          <w:color w:val="C00000"/>
        </w:rPr>
        <w:t>,</w:t>
      </w:r>
      <w:r>
        <w:rPr>
          <w:rFonts w:ascii="Times New Roman" w:hAnsi="Times New Roman" w:cs="Times New Roman"/>
          <w:b/>
          <w:color w:val="C00000"/>
        </w:rPr>
        <w:t xml:space="preserve"> Secretary</w:t>
      </w:r>
      <w:r w:rsidR="009D21F9">
        <w:rPr>
          <w:rFonts w:ascii="Times New Roman" w:hAnsi="Times New Roman" w:cs="Times New Roman"/>
          <w:b/>
          <w:color w:val="C00000"/>
        </w:rPr>
        <w:t xml:space="preserve"> </w:t>
      </w:r>
    </w:p>
    <w:p w:rsidR="002206AC" w:rsidRPr="002206AC" w:rsidRDefault="002370DD" w:rsidP="005D31DE">
      <w:pPr>
        <w:spacing w:before="100" w:beforeAutospacing="1" w:after="100" w:afterAutospacing="1"/>
        <w:rPr>
          <w:rStyle w:val="mw-headline"/>
          <w:rFonts w:cs="Times New Roman"/>
          <w:b/>
          <w:color w:val="76923C" w:themeColor="accent3" w:themeShade="BF"/>
          <w:sz w:val="2"/>
          <w:szCs w:val="24"/>
        </w:rPr>
      </w:pPr>
      <w:r>
        <w:rPr>
          <w:rFonts w:ascii="Times New Roman" w:hAnsi="Times New Roman" w:cs="Times New Roman"/>
          <w:b/>
          <w:color w:val="C00000"/>
        </w:rPr>
        <w:t>(</w:t>
      </w:r>
      <w:r w:rsidR="00AD1944">
        <w:rPr>
          <w:rFonts w:ascii="Times New Roman" w:hAnsi="Times New Roman" w:cs="Times New Roman"/>
          <w:b/>
          <w:color w:val="C00000"/>
        </w:rPr>
        <w:t>Information</w:t>
      </w:r>
      <w:r>
        <w:rPr>
          <w:rFonts w:ascii="Times New Roman" w:hAnsi="Times New Roman" w:cs="Times New Roman"/>
          <w:b/>
          <w:color w:val="C00000"/>
        </w:rPr>
        <w:t>)</w:t>
      </w:r>
      <w:proofErr w:type="gramStart"/>
      <w:r w:rsidR="001121D0">
        <w:rPr>
          <w:rFonts w:ascii="Times New Roman" w:hAnsi="Times New Roman" w:cs="Times New Roman"/>
          <w:b/>
          <w:color w:val="C00000"/>
        </w:rPr>
        <w:t>,</w:t>
      </w:r>
      <w:r w:rsidR="006A519F">
        <w:rPr>
          <w:rFonts w:ascii="Times New Roman" w:hAnsi="Times New Roman" w:cs="Times New Roman"/>
          <w:b/>
          <w:color w:val="C00000"/>
        </w:rPr>
        <w:t xml:space="preserve"> </w:t>
      </w:r>
      <w:r w:rsidR="0009293A">
        <w:rPr>
          <w:rFonts w:ascii="Times New Roman" w:hAnsi="Times New Roman" w:cs="Times New Roman"/>
          <w:b/>
          <w:color w:val="C00000"/>
        </w:rPr>
        <w:t xml:space="preserve"> </w:t>
      </w:r>
      <w:r w:rsidR="006A519F">
        <w:rPr>
          <w:rFonts w:ascii="Times New Roman" w:hAnsi="Times New Roman" w:cs="Times New Roman"/>
          <w:b/>
          <w:color w:val="C00000"/>
        </w:rPr>
        <w:t>and</w:t>
      </w:r>
      <w:proofErr w:type="gramEnd"/>
      <w:r w:rsidR="006A519F">
        <w:rPr>
          <w:rFonts w:ascii="Times New Roman" w:hAnsi="Times New Roman" w:cs="Times New Roman"/>
          <w:b/>
          <w:color w:val="C00000"/>
        </w:rPr>
        <w:t xml:space="preserve"> also </w:t>
      </w:r>
      <w:r w:rsidR="0069524C">
        <w:rPr>
          <w:rFonts w:ascii="Times New Roman" w:hAnsi="Times New Roman" w:cs="Times New Roman"/>
          <w:b/>
          <w:color w:val="C00000"/>
        </w:rPr>
        <w:t xml:space="preserve">as </w:t>
      </w:r>
      <w:r w:rsidR="006A519F">
        <w:rPr>
          <w:rFonts w:ascii="Times New Roman" w:hAnsi="Times New Roman" w:cs="Times New Roman"/>
          <w:b/>
          <w:color w:val="C00000"/>
        </w:rPr>
        <w:t>Senior Secretary (Parliament)</w:t>
      </w:r>
      <w:r w:rsidR="0099118E">
        <w:rPr>
          <w:rFonts w:ascii="Times New Roman" w:hAnsi="Times New Roman" w:cs="Times New Roman"/>
          <w:b/>
          <w:color w:val="C00000"/>
        </w:rPr>
        <w:t xml:space="preserve"> at different time</w:t>
      </w:r>
      <w:r w:rsidR="00F45FBC">
        <w:rPr>
          <w:rFonts w:ascii="Times New Roman" w:hAnsi="Times New Roman" w:cs="Times New Roman"/>
          <w:b/>
          <w:color w:val="C00000"/>
        </w:rPr>
        <w:t>s</w:t>
      </w:r>
      <w:r w:rsidR="0099118E">
        <w:rPr>
          <w:rFonts w:ascii="Times New Roman" w:hAnsi="Times New Roman" w:cs="Times New Roman"/>
          <w:b/>
          <w:color w:val="C00000"/>
        </w:rPr>
        <w:t xml:space="preserve"> of his checkered career</w:t>
      </w:r>
      <w:r>
        <w:rPr>
          <w:rFonts w:ascii="Times New Roman" w:hAnsi="Times New Roman" w:cs="Times New Roman"/>
          <w:b/>
          <w:color w:val="C00000"/>
        </w:rPr>
        <w:t>.</w:t>
      </w:r>
      <w:r w:rsidR="009D21F9" w:rsidRPr="009D21F9">
        <w:rPr>
          <w:rFonts w:ascii="Times New Roman" w:hAnsi="Times New Roman" w:cs="Times New Roman"/>
        </w:rPr>
        <w:t xml:space="preserve"> </w:t>
      </w:r>
    </w:p>
    <w:p w:rsidR="00BB1A85" w:rsidRPr="00BB1A85" w:rsidRDefault="00BB1A85" w:rsidP="005D3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spacing w:before="100" w:beforeAutospacing="1" w:after="100" w:afterAutospacing="1"/>
        <w:jc w:val="center"/>
        <w:rPr>
          <w:rStyle w:val="mw-headline"/>
          <w:rFonts w:cs="Times New Roman"/>
          <w:b/>
          <w:color w:val="C00000"/>
          <w:sz w:val="2"/>
          <w:szCs w:val="24"/>
        </w:rPr>
      </w:pPr>
    </w:p>
    <w:p w:rsidR="002206AC" w:rsidRPr="00EB2B09" w:rsidRDefault="002206AC" w:rsidP="005D3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spacing w:before="100" w:beforeAutospacing="1" w:after="100" w:afterAutospacing="1"/>
        <w:jc w:val="center"/>
        <w:rPr>
          <w:rStyle w:val="mw-headline"/>
          <w:rFonts w:cs="Times New Roman"/>
          <w:b/>
          <w:color w:val="C00000"/>
          <w:sz w:val="32"/>
          <w:szCs w:val="24"/>
        </w:rPr>
      </w:pPr>
      <w:r w:rsidRPr="00C568FF">
        <w:rPr>
          <w:rStyle w:val="mw-headline"/>
          <w:rFonts w:cs="Times New Roman"/>
          <w:b/>
          <w:color w:val="C00000"/>
          <w:sz w:val="32"/>
          <w:szCs w:val="24"/>
        </w:rPr>
        <w:t xml:space="preserve">Bengali, the language of our identity, must be nurtured by all Bengali students as they are the future of our nation and they will defend our identity in </w:t>
      </w:r>
      <w:r w:rsidRPr="00EB2B09">
        <w:rPr>
          <w:rStyle w:val="mw-headline"/>
          <w:rFonts w:cs="Times New Roman"/>
          <w:b/>
          <w:color w:val="C00000"/>
          <w:sz w:val="32"/>
          <w:szCs w:val="24"/>
        </w:rPr>
        <w:t>this age of cultural globalization</w:t>
      </w:r>
    </w:p>
    <w:p w:rsidR="002206AC" w:rsidRPr="00EB2B09" w:rsidRDefault="002206AC" w:rsidP="00C56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spacing w:before="100" w:beforeAutospacing="1"/>
        <w:jc w:val="center"/>
        <w:rPr>
          <w:rStyle w:val="mw-headline"/>
          <w:rFonts w:cs="Times New Roman"/>
          <w:b/>
          <w:color w:val="C00000"/>
          <w:sz w:val="2"/>
          <w:szCs w:val="24"/>
        </w:rPr>
      </w:pPr>
    </w:p>
    <w:p w:rsidR="002206AC" w:rsidRPr="00EB2B09" w:rsidRDefault="002206AC" w:rsidP="00C56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b/>
          <w:color w:val="C00000"/>
          <w:sz w:val="20"/>
          <w:szCs w:val="20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Prof. Amin Sarkar</w:t>
      </w:r>
    </w:p>
    <w:p w:rsidR="002206AC" w:rsidRPr="00EB2B09" w:rsidRDefault="002206AC" w:rsidP="00C56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b/>
          <w:color w:val="C00000"/>
          <w:sz w:val="20"/>
          <w:szCs w:val="20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Vice Chancellor</w:t>
      </w:r>
    </w:p>
    <w:p w:rsidR="002206AC" w:rsidRPr="00C568FF" w:rsidRDefault="002206AC" w:rsidP="00C56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color w:val="C00000"/>
          <w:sz w:val="14"/>
          <w:szCs w:val="24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North South University</w:t>
      </w:r>
      <w:r w:rsidRPr="00C568FF">
        <w:rPr>
          <w:rStyle w:val="mw-headline"/>
          <w:rFonts w:cs="Times New Roman"/>
          <w:color w:val="C00000"/>
          <w:sz w:val="20"/>
          <w:szCs w:val="20"/>
        </w:rPr>
        <w:br/>
      </w:r>
    </w:p>
    <w:p w:rsidR="005D31DE" w:rsidRPr="002136E3" w:rsidRDefault="005D31DE" w:rsidP="005D31DE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"/>
        </w:rPr>
      </w:pPr>
      <w:r w:rsidRPr="0060788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presentation was directed to </w:t>
      </w:r>
      <w:r w:rsidRPr="0060788E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 xml:space="preserve"> and participants of North South University</w:t>
      </w:r>
      <w:r w:rsidRPr="0060788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other frontline public and private universities in Bangladesh</w:t>
      </w:r>
      <w:r w:rsidRPr="0060788E">
        <w:rPr>
          <w:rFonts w:ascii="Times New Roman" w:hAnsi="Times New Roman" w:cs="Times New Roman"/>
        </w:rPr>
        <w:t>.</w:t>
      </w:r>
    </w:p>
    <w:p w:rsidR="00C15417" w:rsidRPr="00C15417" w:rsidRDefault="00BC201E" w:rsidP="009D21F9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"/>
        </w:rPr>
      </w:pPr>
      <w:r w:rsidRPr="00A424F8">
        <w:rPr>
          <w:rFonts w:ascii="Times New Roman" w:hAnsi="Times New Roman" w:cs="Times New Roman"/>
        </w:rPr>
        <w:t>The discourse</w:t>
      </w:r>
      <w:r w:rsidR="009105EF">
        <w:rPr>
          <w:rFonts w:ascii="Times New Roman" w:hAnsi="Times New Roman" w:cs="Times New Roman"/>
        </w:rPr>
        <w:t xml:space="preserve"> </w:t>
      </w:r>
      <w:r w:rsidR="009105EF">
        <w:rPr>
          <w:rFonts w:ascii="Times New Roman" w:hAnsi="Times New Roman" w:cs="Times New Roman"/>
          <w:i/>
        </w:rPr>
        <w:t>Learning the Mother Tongue</w:t>
      </w:r>
      <w:r w:rsidRPr="00A424F8">
        <w:rPr>
          <w:rFonts w:ascii="Times New Roman" w:hAnsi="Times New Roman" w:cs="Times New Roman"/>
        </w:rPr>
        <w:t xml:space="preserve"> was </w:t>
      </w:r>
      <w:r w:rsidR="004249B8">
        <w:rPr>
          <w:rFonts w:ascii="Times New Roman" w:hAnsi="Times New Roman" w:cs="Times New Roman"/>
        </w:rPr>
        <w:t>initiated</w:t>
      </w:r>
      <w:r w:rsidRPr="00A424F8">
        <w:rPr>
          <w:rFonts w:ascii="Times New Roman" w:hAnsi="Times New Roman" w:cs="Times New Roman"/>
        </w:rPr>
        <w:t xml:space="preserve"> by </w:t>
      </w:r>
      <w:r w:rsidR="00592EE6" w:rsidRPr="00A424F8">
        <w:rPr>
          <w:rFonts w:ascii="Times New Roman" w:hAnsi="Times New Roman" w:cs="Times New Roman"/>
        </w:rPr>
        <w:t>Mr. Mohammed Shahedul Haque,</w:t>
      </w:r>
      <w:r w:rsidRPr="00A424F8">
        <w:rPr>
          <w:rFonts w:ascii="Times New Roman" w:hAnsi="Times New Roman" w:cs="Times New Roman"/>
        </w:rPr>
        <w:t xml:space="preserve"> Director</w:t>
      </w:r>
      <w:r w:rsidR="009D21F9">
        <w:rPr>
          <w:rFonts w:ascii="Times New Roman" w:hAnsi="Times New Roman" w:cs="Times New Roman"/>
        </w:rPr>
        <w:t xml:space="preserve"> </w:t>
      </w:r>
      <w:r w:rsidRPr="00A424F8">
        <w:rPr>
          <w:rFonts w:ascii="Times New Roman" w:hAnsi="Times New Roman" w:cs="Times New Roman"/>
        </w:rPr>
        <w:t>of the Institu</w:t>
      </w:r>
      <w:r w:rsidR="004249B8">
        <w:rPr>
          <w:rFonts w:ascii="Times New Roman" w:hAnsi="Times New Roman" w:cs="Times New Roman"/>
        </w:rPr>
        <w:t xml:space="preserve">te of Modern Languages (and </w:t>
      </w:r>
      <w:r w:rsidR="000E19EC">
        <w:rPr>
          <w:rFonts w:ascii="Times New Roman" w:hAnsi="Times New Roman" w:cs="Times New Roman"/>
        </w:rPr>
        <w:t>Chair</w:t>
      </w:r>
      <w:r w:rsidR="004249B8">
        <w:rPr>
          <w:rFonts w:ascii="Times New Roman" w:hAnsi="Times New Roman" w:cs="Times New Roman"/>
        </w:rPr>
        <w:t xml:space="preserve">, </w:t>
      </w:r>
      <w:r w:rsidR="001C2606">
        <w:rPr>
          <w:rFonts w:ascii="Times New Roman" w:hAnsi="Times New Roman" w:cs="Times New Roman"/>
        </w:rPr>
        <w:t>D</w:t>
      </w:r>
      <w:r w:rsidR="004249B8">
        <w:rPr>
          <w:rFonts w:ascii="Times New Roman" w:hAnsi="Times New Roman" w:cs="Times New Roman"/>
        </w:rPr>
        <w:t>EML</w:t>
      </w:r>
      <w:r w:rsidRPr="00A424F8">
        <w:rPr>
          <w:rFonts w:ascii="Times New Roman" w:hAnsi="Times New Roman" w:cs="Times New Roman"/>
        </w:rPr>
        <w:t>)</w:t>
      </w:r>
      <w:r w:rsidR="00592EE6" w:rsidRPr="00A424F8">
        <w:rPr>
          <w:rFonts w:ascii="Times New Roman" w:hAnsi="Times New Roman" w:cs="Times New Roman"/>
        </w:rPr>
        <w:t xml:space="preserve"> at NSU</w:t>
      </w:r>
      <w:r w:rsidR="00F9014E">
        <w:rPr>
          <w:rFonts w:ascii="Times New Roman" w:hAnsi="Times New Roman" w:cs="Times New Roman"/>
        </w:rPr>
        <w:t xml:space="preserve">, who </w:t>
      </w:r>
      <w:r w:rsidR="00992FC1" w:rsidRPr="00A424F8">
        <w:rPr>
          <w:rFonts w:ascii="Times New Roman" w:hAnsi="Times New Roman" w:cs="Times New Roman"/>
        </w:rPr>
        <w:t>explained what language</w:t>
      </w:r>
      <w:r w:rsidR="009D21F9">
        <w:rPr>
          <w:rFonts w:ascii="Times New Roman" w:hAnsi="Times New Roman" w:cs="Times New Roman"/>
        </w:rPr>
        <w:t xml:space="preserve"> </w:t>
      </w:r>
      <w:r w:rsidR="00992FC1" w:rsidRPr="00A424F8">
        <w:rPr>
          <w:rFonts w:ascii="Times New Roman" w:hAnsi="Times New Roman" w:cs="Times New Roman"/>
        </w:rPr>
        <w:t>acquisition</w:t>
      </w:r>
      <w:r w:rsidR="00842819">
        <w:rPr>
          <w:rFonts w:ascii="Times New Roman" w:hAnsi="Times New Roman" w:cs="Times New Roman"/>
        </w:rPr>
        <w:t>,</w:t>
      </w:r>
      <w:r w:rsidR="00992FC1" w:rsidRPr="00A424F8">
        <w:rPr>
          <w:rFonts w:ascii="Times New Roman" w:hAnsi="Times New Roman" w:cs="Times New Roman"/>
        </w:rPr>
        <w:t xml:space="preserve"> especially in the co</w:t>
      </w:r>
      <w:r w:rsidR="004F6DFA">
        <w:rPr>
          <w:rFonts w:ascii="Times New Roman" w:hAnsi="Times New Roman" w:cs="Times New Roman"/>
        </w:rPr>
        <w:t>ntext</w:t>
      </w:r>
      <w:r w:rsidR="00366F46">
        <w:rPr>
          <w:rFonts w:ascii="Times New Roman" w:hAnsi="Times New Roman" w:cs="Times New Roman"/>
        </w:rPr>
        <w:t>s</w:t>
      </w:r>
      <w:r w:rsidR="004F6DFA">
        <w:rPr>
          <w:rFonts w:ascii="Times New Roman" w:hAnsi="Times New Roman" w:cs="Times New Roman"/>
        </w:rPr>
        <w:t xml:space="preserve"> of first </w:t>
      </w:r>
      <w:r w:rsidR="00F9014E">
        <w:rPr>
          <w:rFonts w:ascii="Times New Roman" w:hAnsi="Times New Roman" w:cs="Times New Roman"/>
        </w:rPr>
        <w:t xml:space="preserve">language </w:t>
      </w:r>
      <w:r w:rsidR="00366F46">
        <w:rPr>
          <w:rFonts w:ascii="Times New Roman" w:hAnsi="Times New Roman" w:cs="Times New Roman"/>
        </w:rPr>
        <w:t>application</w:t>
      </w:r>
      <w:r w:rsidR="00842819">
        <w:rPr>
          <w:rFonts w:ascii="Times New Roman" w:hAnsi="Times New Roman" w:cs="Times New Roman"/>
        </w:rPr>
        <w:t>,</w:t>
      </w:r>
      <w:r w:rsidR="00366F46">
        <w:rPr>
          <w:rFonts w:ascii="Times New Roman" w:hAnsi="Times New Roman" w:cs="Times New Roman"/>
        </w:rPr>
        <w:t xml:space="preserve"> </w:t>
      </w:r>
      <w:r w:rsidR="007F4E0A">
        <w:rPr>
          <w:rFonts w:ascii="Times New Roman" w:hAnsi="Times New Roman" w:cs="Times New Roman"/>
        </w:rPr>
        <w:t>would implicate</w:t>
      </w:r>
      <w:r w:rsidR="00992FC1" w:rsidRPr="00A424F8">
        <w:rPr>
          <w:rFonts w:ascii="Times New Roman" w:hAnsi="Times New Roman" w:cs="Times New Roman"/>
        </w:rPr>
        <w:t xml:space="preserve"> and described how</w:t>
      </w:r>
      <w:r w:rsidR="009D21F9">
        <w:rPr>
          <w:rFonts w:ascii="Times New Roman" w:hAnsi="Times New Roman" w:cs="Times New Roman"/>
        </w:rPr>
        <w:t xml:space="preserve"> </w:t>
      </w:r>
      <w:r w:rsidR="00992FC1" w:rsidRPr="00A424F8">
        <w:rPr>
          <w:rFonts w:ascii="Times New Roman" w:hAnsi="Times New Roman" w:cs="Times New Roman"/>
        </w:rPr>
        <w:t>Bengali</w:t>
      </w:r>
      <w:r w:rsidR="00A82F25">
        <w:rPr>
          <w:rFonts w:ascii="Times New Roman" w:hAnsi="Times New Roman" w:cs="Times New Roman"/>
        </w:rPr>
        <w:t>, with its exquisite morpho-syntactic systems,</w:t>
      </w:r>
      <w:r w:rsidR="00992FC1" w:rsidRPr="00A424F8">
        <w:rPr>
          <w:rFonts w:ascii="Times New Roman" w:hAnsi="Times New Roman" w:cs="Times New Roman"/>
        </w:rPr>
        <w:t xml:space="preserve"> appears to be </w:t>
      </w:r>
      <w:r w:rsidR="004F6DFA">
        <w:rPr>
          <w:rFonts w:ascii="Times New Roman" w:hAnsi="Times New Roman" w:cs="Times New Roman"/>
        </w:rPr>
        <w:t xml:space="preserve">linguistically </w:t>
      </w:r>
      <w:r w:rsidR="00992FC1" w:rsidRPr="00A424F8">
        <w:rPr>
          <w:rFonts w:ascii="Times New Roman" w:hAnsi="Times New Roman" w:cs="Times New Roman"/>
        </w:rPr>
        <w:t>more sophisticated than</w:t>
      </w:r>
      <w:r w:rsidR="009D21F9">
        <w:rPr>
          <w:rFonts w:ascii="Times New Roman" w:hAnsi="Times New Roman" w:cs="Times New Roman"/>
        </w:rPr>
        <w:t xml:space="preserve"> </w:t>
      </w:r>
      <w:r w:rsidR="00992FC1" w:rsidRPr="00A424F8">
        <w:rPr>
          <w:rFonts w:ascii="Times New Roman" w:hAnsi="Times New Roman" w:cs="Times New Roman"/>
        </w:rPr>
        <w:t>Eng</w:t>
      </w:r>
      <w:r w:rsidR="004F6DFA">
        <w:rPr>
          <w:rFonts w:ascii="Times New Roman" w:hAnsi="Times New Roman" w:cs="Times New Roman"/>
        </w:rPr>
        <w:t>lish and</w:t>
      </w:r>
      <w:r w:rsidR="00992FC1" w:rsidRPr="00A424F8">
        <w:rPr>
          <w:rFonts w:ascii="Times New Roman" w:hAnsi="Times New Roman" w:cs="Times New Roman"/>
        </w:rPr>
        <w:t xml:space="preserve"> many other important languages of the world</w:t>
      </w:r>
      <w:r w:rsidR="009F05DA" w:rsidRPr="00A424F8">
        <w:rPr>
          <w:rFonts w:ascii="Times New Roman" w:hAnsi="Times New Roman" w:cs="Times New Roman"/>
        </w:rPr>
        <w:t xml:space="preserve">. He said that </w:t>
      </w:r>
      <w:r w:rsidR="007A1BE4">
        <w:rPr>
          <w:rFonts w:ascii="Times New Roman" w:hAnsi="Times New Roman" w:cs="Times New Roman"/>
        </w:rPr>
        <w:t xml:space="preserve">the </w:t>
      </w:r>
      <w:r w:rsidR="009F05DA" w:rsidRPr="00A424F8">
        <w:rPr>
          <w:rFonts w:ascii="Times New Roman" w:hAnsi="Times New Roman" w:cs="Times New Roman"/>
        </w:rPr>
        <w:t xml:space="preserve">enhancement of </w:t>
      </w:r>
      <w:r w:rsidR="00F9014E">
        <w:rPr>
          <w:rFonts w:ascii="Times New Roman" w:hAnsi="Times New Roman" w:cs="Times New Roman"/>
        </w:rPr>
        <w:t>capability</w:t>
      </w:r>
      <w:r w:rsidR="009F05DA" w:rsidRPr="00A424F8">
        <w:rPr>
          <w:rFonts w:ascii="Times New Roman" w:hAnsi="Times New Roman" w:cs="Times New Roman"/>
        </w:rPr>
        <w:t xml:space="preserve"> in</w:t>
      </w:r>
      <w:r w:rsidR="009D21F9">
        <w:rPr>
          <w:rFonts w:ascii="Times New Roman" w:hAnsi="Times New Roman" w:cs="Times New Roman"/>
        </w:rPr>
        <w:t xml:space="preserve"> </w:t>
      </w:r>
      <w:r w:rsidR="009F05DA" w:rsidRPr="00A424F8">
        <w:rPr>
          <w:rFonts w:ascii="Times New Roman" w:hAnsi="Times New Roman" w:cs="Times New Roman"/>
        </w:rPr>
        <w:t xml:space="preserve">Bengali for the majority of students would mean </w:t>
      </w:r>
      <w:r w:rsidR="00A424F8" w:rsidRPr="00A424F8">
        <w:rPr>
          <w:rFonts w:ascii="Times New Roman" w:hAnsi="Times New Roman" w:cs="Times New Roman"/>
        </w:rPr>
        <w:t>a</w:t>
      </w:r>
      <w:r w:rsidR="00366F46">
        <w:rPr>
          <w:rFonts w:ascii="Times New Roman" w:hAnsi="Times New Roman" w:cs="Times New Roman"/>
        </w:rPr>
        <w:t xml:space="preserve"> conscious</w:t>
      </w:r>
      <w:r w:rsidR="00F9014E">
        <w:rPr>
          <w:rFonts w:ascii="Times New Roman" w:hAnsi="Times New Roman" w:cs="Times New Roman"/>
        </w:rPr>
        <w:t xml:space="preserve"> revitalized and </w:t>
      </w:r>
      <w:r w:rsidR="00366F46">
        <w:rPr>
          <w:rFonts w:ascii="Times New Roman" w:hAnsi="Times New Roman" w:cs="Times New Roman"/>
        </w:rPr>
        <w:t>elevated</w:t>
      </w:r>
      <w:r w:rsidR="00A424F8" w:rsidRPr="00A424F8">
        <w:rPr>
          <w:rFonts w:ascii="Times New Roman" w:hAnsi="Times New Roman" w:cs="Times New Roman"/>
        </w:rPr>
        <w:t xml:space="preserve"> competence</w:t>
      </w:r>
      <w:r w:rsidR="009D21F9">
        <w:rPr>
          <w:rFonts w:ascii="Times New Roman" w:hAnsi="Times New Roman" w:cs="Times New Roman"/>
        </w:rPr>
        <w:t xml:space="preserve"> </w:t>
      </w:r>
      <w:r w:rsidR="007F4E0A">
        <w:rPr>
          <w:rFonts w:ascii="Times New Roman" w:hAnsi="Times New Roman" w:cs="Times New Roman"/>
        </w:rPr>
        <w:t xml:space="preserve">especially </w:t>
      </w:r>
      <w:r w:rsidR="00A424F8" w:rsidRPr="00A424F8">
        <w:rPr>
          <w:rFonts w:ascii="Times New Roman" w:hAnsi="Times New Roman" w:cs="Times New Roman"/>
        </w:rPr>
        <w:t xml:space="preserve">in the </w:t>
      </w:r>
      <w:r w:rsidR="007F4E0A">
        <w:rPr>
          <w:rFonts w:ascii="Times New Roman" w:hAnsi="Times New Roman" w:cs="Times New Roman"/>
        </w:rPr>
        <w:t>phonemic</w:t>
      </w:r>
      <w:r w:rsidR="007A1BE4">
        <w:rPr>
          <w:rFonts w:ascii="Times New Roman" w:hAnsi="Times New Roman" w:cs="Times New Roman"/>
        </w:rPr>
        <w:t xml:space="preserve"> and lexic</w:t>
      </w:r>
      <w:r w:rsidR="007F4E0A">
        <w:rPr>
          <w:rFonts w:ascii="Times New Roman" w:hAnsi="Times New Roman" w:cs="Times New Roman"/>
        </w:rPr>
        <w:t>al plane</w:t>
      </w:r>
      <w:r w:rsidR="007A1BE4">
        <w:rPr>
          <w:rFonts w:ascii="Times New Roman" w:hAnsi="Times New Roman" w:cs="Times New Roman"/>
        </w:rPr>
        <w:t>s of Bengali</w:t>
      </w:r>
      <w:r w:rsidR="00A424F8" w:rsidRPr="00A424F8">
        <w:rPr>
          <w:rFonts w:ascii="Times New Roman" w:hAnsi="Times New Roman" w:cs="Times New Roman"/>
        </w:rPr>
        <w:t xml:space="preserve"> since there</w:t>
      </w:r>
      <w:r w:rsidR="00306CCB">
        <w:rPr>
          <w:rFonts w:ascii="Times New Roman" w:hAnsi="Times New Roman" w:cs="Times New Roman"/>
        </w:rPr>
        <w:t xml:space="preserve"> are literally hundreds of free morphs</w:t>
      </w:r>
      <w:r w:rsidR="007F4E0A">
        <w:rPr>
          <w:rFonts w:ascii="Times New Roman" w:hAnsi="Times New Roman" w:cs="Times New Roman"/>
        </w:rPr>
        <w:t>,</w:t>
      </w:r>
      <w:r w:rsidR="009D21F9">
        <w:rPr>
          <w:rFonts w:ascii="Times New Roman" w:hAnsi="Times New Roman" w:cs="Times New Roman"/>
        </w:rPr>
        <w:t xml:space="preserve"> </w:t>
      </w:r>
      <w:r w:rsidR="007F4E0A">
        <w:rPr>
          <w:rFonts w:ascii="Times New Roman" w:hAnsi="Times New Roman" w:cs="Times New Roman"/>
        </w:rPr>
        <w:lastRenderedPageBreak/>
        <w:t>phrases, and figures of speech</w:t>
      </w:r>
      <w:r w:rsidR="00A424F8" w:rsidRPr="00A424F8">
        <w:rPr>
          <w:rFonts w:ascii="Times New Roman" w:hAnsi="Times New Roman" w:cs="Times New Roman"/>
        </w:rPr>
        <w:t xml:space="preserve"> </w:t>
      </w:r>
      <w:r w:rsidR="006043FC">
        <w:rPr>
          <w:rFonts w:ascii="Times New Roman" w:hAnsi="Times New Roman" w:cs="Times New Roman"/>
        </w:rPr>
        <w:t xml:space="preserve">out there that could be come across, </w:t>
      </w:r>
      <w:r w:rsidR="0095730E">
        <w:rPr>
          <w:rFonts w:ascii="Times New Roman" w:hAnsi="Times New Roman" w:cs="Times New Roman"/>
        </w:rPr>
        <w:t xml:space="preserve">acquired, </w:t>
      </w:r>
      <w:r w:rsidR="001836B7">
        <w:rPr>
          <w:rFonts w:ascii="Times New Roman" w:hAnsi="Times New Roman" w:cs="Times New Roman"/>
        </w:rPr>
        <w:t>an</w:t>
      </w:r>
      <w:r w:rsidR="00F63E8E">
        <w:rPr>
          <w:rFonts w:ascii="Times New Roman" w:hAnsi="Times New Roman" w:cs="Times New Roman"/>
        </w:rPr>
        <w:t>d incorporated into the</w:t>
      </w:r>
      <w:r w:rsidR="009D21F9">
        <w:rPr>
          <w:rFonts w:ascii="Times New Roman" w:hAnsi="Times New Roman" w:cs="Times New Roman"/>
        </w:rPr>
        <w:t xml:space="preserve"> </w:t>
      </w:r>
      <w:r w:rsidR="00F63E8E">
        <w:rPr>
          <w:rFonts w:ascii="Times New Roman" w:hAnsi="Times New Roman" w:cs="Times New Roman"/>
        </w:rPr>
        <w:t>forms of Bengali</w:t>
      </w:r>
      <w:r w:rsidR="001836B7">
        <w:rPr>
          <w:rFonts w:ascii="Times New Roman" w:hAnsi="Times New Roman" w:cs="Times New Roman"/>
        </w:rPr>
        <w:t xml:space="preserve"> we use in formal and informal modes of communication.</w:t>
      </w:r>
    </w:p>
    <w:p w:rsidR="000B56DF" w:rsidRDefault="00814A88" w:rsidP="000B56DF">
      <w:pPr>
        <w:spacing w:before="100" w:beforeAutospacing="1" w:after="100" w:afterAutospacing="1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E7444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 w:rsidRPr="00184FF4">
        <w:rPr>
          <w:rFonts w:ascii="Times New Roman" w:hAnsi="Times New Roman" w:cs="Times New Roman"/>
          <w:b/>
          <w:color w:val="00B050"/>
          <w:sz w:val="36"/>
          <w:szCs w:val="36"/>
        </w:rPr>
        <w:t>ocio-psy</w:t>
      </w:r>
      <w:r w:rsidR="00184FF4" w:rsidRPr="00184FF4">
        <w:rPr>
          <w:rFonts w:ascii="Times New Roman" w:hAnsi="Times New Roman" w:cs="Times New Roman"/>
          <w:b/>
          <w:color w:val="00B050"/>
          <w:sz w:val="36"/>
          <w:szCs w:val="36"/>
        </w:rPr>
        <w:t>chological Aspect</w:t>
      </w:r>
      <w:r w:rsidR="00182821">
        <w:rPr>
          <w:rFonts w:ascii="Times New Roman" w:hAnsi="Times New Roman" w:cs="Times New Roman"/>
          <w:b/>
          <w:color w:val="00B050"/>
          <w:sz w:val="36"/>
          <w:szCs w:val="36"/>
        </w:rPr>
        <w:t>s</w:t>
      </w:r>
      <w:r w:rsidR="00184FF4" w:rsidRPr="00184FF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of Competence </w:t>
      </w:r>
      <w:r w:rsidRPr="00184FF4">
        <w:rPr>
          <w:rFonts w:ascii="Times New Roman" w:hAnsi="Times New Roman" w:cs="Times New Roman"/>
          <w:b/>
          <w:color w:val="00B050"/>
          <w:sz w:val="36"/>
          <w:szCs w:val="36"/>
        </w:rPr>
        <w:t>Enhancement</w:t>
      </w:r>
    </w:p>
    <w:p w:rsidR="000B56DF" w:rsidRDefault="00A82F25" w:rsidP="000B56D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55C4C">
        <w:rPr>
          <w:rFonts w:ascii="Times New Roman" w:hAnsi="Times New Roman" w:cs="Times New Roman"/>
        </w:rPr>
        <w:t xml:space="preserve">The </w:t>
      </w:r>
      <w:r w:rsidR="00400FCD" w:rsidRPr="00A55C4C">
        <w:rPr>
          <w:rFonts w:ascii="Times New Roman" w:hAnsi="Times New Roman" w:cs="Times New Roman"/>
        </w:rPr>
        <w:t xml:space="preserve">literary critic and </w:t>
      </w:r>
      <w:r w:rsidRPr="00A55C4C">
        <w:rPr>
          <w:rFonts w:ascii="Times New Roman" w:hAnsi="Times New Roman" w:cs="Times New Roman"/>
        </w:rPr>
        <w:t xml:space="preserve">former </w:t>
      </w:r>
      <w:r w:rsidR="007F4E0A" w:rsidRPr="00A55C4C">
        <w:rPr>
          <w:rFonts w:ascii="Times New Roman" w:hAnsi="Times New Roman" w:cs="Times New Roman"/>
        </w:rPr>
        <w:t>Director General of the Bangla Academy</w:t>
      </w:r>
      <w:r w:rsidR="00791268">
        <w:rPr>
          <w:rFonts w:ascii="Times New Roman" w:hAnsi="Times New Roman" w:cs="Times New Roman"/>
          <w:color w:val="C00000"/>
        </w:rPr>
        <w:t xml:space="preserve"> </w:t>
      </w:r>
      <w:r w:rsidR="00294E1A">
        <w:rPr>
          <w:rFonts w:ascii="Times New Roman" w:hAnsi="Times New Roman" w:cs="Times New Roman"/>
        </w:rPr>
        <w:t>expressed his view</w:t>
      </w:r>
      <w:r w:rsidR="00AD343C" w:rsidRPr="00BA7579">
        <w:rPr>
          <w:rFonts w:ascii="Times New Roman" w:hAnsi="Times New Roman" w:cs="Times New Roman"/>
        </w:rPr>
        <w:t xml:space="preserve"> that when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we</w:t>
      </w:r>
      <w:r w:rsidR="009D21F9">
        <w:rPr>
          <w:rFonts w:ascii="Times New Roman" w:hAnsi="Times New Roman" w:cs="Times New Roman"/>
        </w:rPr>
        <w:t xml:space="preserve"> </w:t>
      </w:r>
      <w:r w:rsidR="000B56DF">
        <w:rPr>
          <w:rFonts w:ascii="Times New Roman" w:hAnsi="Times New Roman" w:cs="Times New Roman"/>
        </w:rPr>
        <w:t xml:space="preserve"> </w:t>
      </w:r>
    </w:p>
    <w:p w:rsidR="000B56DF" w:rsidRDefault="001C2606" w:rsidP="000B56DF">
      <w:pPr>
        <w:spacing w:before="100" w:beforeAutospacing="1" w:after="100" w:afterAutospacing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show</w:t>
      </w:r>
      <w:proofErr w:type="gramEnd"/>
      <w:r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respect for our mother tong</w:t>
      </w:r>
      <w:r w:rsidR="00294E1A">
        <w:rPr>
          <w:rFonts w:ascii="Times New Roman" w:hAnsi="Times New Roman" w:cs="Times New Roman"/>
        </w:rPr>
        <w:t xml:space="preserve">ue </w:t>
      </w:r>
      <w:r w:rsidR="00AD343C" w:rsidRPr="00294E1A">
        <w:rPr>
          <w:rFonts w:ascii="Times New Roman" w:hAnsi="Times New Roman" w:cs="Times New Roman"/>
          <w:i/>
        </w:rPr>
        <w:t>Bangla</w:t>
      </w:r>
      <w:r w:rsidR="00AD343C" w:rsidRPr="00BA7579">
        <w:rPr>
          <w:rFonts w:ascii="Times New Roman" w:hAnsi="Times New Roman" w:cs="Times New Roman"/>
        </w:rPr>
        <w:t xml:space="preserve">, </w:t>
      </w:r>
      <w:r w:rsidR="00294E1A">
        <w:rPr>
          <w:rFonts w:ascii="Times New Roman" w:hAnsi="Times New Roman" w:cs="Times New Roman"/>
        </w:rPr>
        <w:t>we have to understand that there is no reason to think that w</w:t>
      </w:r>
      <w:r w:rsidR="009D21F9">
        <w:rPr>
          <w:rFonts w:ascii="Times New Roman" w:hAnsi="Times New Roman" w:cs="Times New Roman"/>
        </w:rPr>
        <w:t xml:space="preserve">e </w:t>
      </w:r>
    </w:p>
    <w:p w:rsidR="000B56DF" w:rsidRPr="000B56DF" w:rsidRDefault="00F3794C" w:rsidP="000B56DF">
      <w:pPr>
        <w:spacing w:before="100" w:beforeAutospacing="1" w:after="100" w:afterAutospacing="1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</w:rPr>
        <w:t>underrate</w:t>
      </w:r>
      <w:r w:rsidR="00294E1A">
        <w:rPr>
          <w:rFonts w:ascii="Times New Roman" w:hAnsi="Times New Roman" w:cs="Times New Roman"/>
        </w:rPr>
        <w:t xml:space="preserve"> English. He said while</w:t>
      </w:r>
      <w:r w:rsidR="00AD343C" w:rsidRPr="00BA7579">
        <w:rPr>
          <w:rFonts w:ascii="Times New Roman" w:hAnsi="Times New Roman" w:cs="Times New Roman"/>
        </w:rPr>
        <w:t xml:space="preserve"> not learning English</w:t>
      </w:r>
      <w:r w:rsidR="00AD343C">
        <w:rPr>
          <w:rFonts w:ascii="Times New Roman" w:hAnsi="Times New Roman" w:cs="Times New Roman"/>
        </w:rPr>
        <w:t xml:space="preserve"> </w:t>
      </w:r>
      <w:r w:rsidR="00294E1A">
        <w:rPr>
          <w:rFonts w:ascii="Times New Roman" w:hAnsi="Times New Roman" w:cs="Times New Roman"/>
        </w:rPr>
        <w:t xml:space="preserve">in today’s </w:t>
      </w:r>
      <w:r w:rsidR="00AD343C" w:rsidRPr="00BA7579">
        <w:rPr>
          <w:rFonts w:ascii="Times New Roman" w:hAnsi="Times New Roman" w:cs="Times New Roman"/>
        </w:rPr>
        <w:t>world is tant</w:t>
      </w:r>
      <w:r w:rsidR="00294E1A">
        <w:rPr>
          <w:rFonts w:ascii="Times New Roman" w:hAnsi="Times New Roman" w:cs="Times New Roman"/>
        </w:rPr>
        <w:t>amount to intellectual</w:t>
      </w:r>
      <w:r w:rsidR="009D21F9">
        <w:rPr>
          <w:rFonts w:ascii="Times New Roman" w:hAnsi="Times New Roman" w:cs="Times New Roman"/>
        </w:rPr>
        <w:t xml:space="preserve"> </w:t>
      </w:r>
    </w:p>
    <w:p w:rsidR="000B56DF" w:rsidRPr="002206AC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spacing w:before="100" w:beforeAutospacing="1" w:after="100" w:afterAutospacing="1"/>
        <w:jc w:val="center"/>
        <w:rPr>
          <w:rStyle w:val="mw-headline"/>
          <w:rFonts w:cs="Times New Roman"/>
          <w:b/>
          <w:color w:val="76923C" w:themeColor="accent3" w:themeShade="BF"/>
          <w:sz w:val="2"/>
          <w:szCs w:val="24"/>
        </w:rPr>
      </w:pPr>
    </w:p>
    <w:p w:rsidR="000B56DF" w:rsidRPr="00C568FF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spacing w:before="100" w:beforeAutospacing="1" w:after="100" w:afterAutospacing="1"/>
        <w:jc w:val="center"/>
        <w:rPr>
          <w:rStyle w:val="mw-headline"/>
          <w:rFonts w:cs="Times New Roman"/>
          <w:b/>
          <w:color w:val="C00000"/>
          <w:sz w:val="32"/>
          <w:szCs w:val="24"/>
        </w:rPr>
      </w:pPr>
      <w:r w:rsidRPr="00C568FF">
        <w:rPr>
          <w:rStyle w:val="mw-headline"/>
          <w:rFonts w:cs="Times New Roman"/>
          <w:b/>
          <w:color w:val="C00000"/>
          <w:sz w:val="32"/>
          <w:szCs w:val="24"/>
        </w:rPr>
        <w:t>Excellence in Bengali language and literature may help our students excel in English and other language skills as well</w:t>
      </w:r>
      <w:r>
        <w:rPr>
          <w:rStyle w:val="mw-headline"/>
          <w:rFonts w:cs="Times New Roman"/>
          <w:b/>
          <w:color w:val="C00000"/>
          <w:sz w:val="32"/>
          <w:szCs w:val="24"/>
        </w:rPr>
        <w:t xml:space="preserve">. </w:t>
      </w:r>
      <w:r w:rsidRPr="00C568FF">
        <w:rPr>
          <w:rStyle w:val="mw-headline"/>
          <w:rFonts w:cs="Times New Roman"/>
          <w:b/>
          <w:color w:val="C00000"/>
          <w:sz w:val="32"/>
          <w:szCs w:val="24"/>
        </w:rPr>
        <w:t>All languages are somehow linked to each other</w:t>
      </w:r>
      <w:r>
        <w:rPr>
          <w:rStyle w:val="mw-headline"/>
          <w:rFonts w:cs="Times New Roman"/>
          <w:b/>
          <w:color w:val="C00000"/>
          <w:sz w:val="32"/>
          <w:szCs w:val="24"/>
        </w:rPr>
        <w:t>.</w:t>
      </w:r>
    </w:p>
    <w:p w:rsidR="000B56DF" w:rsidRPr="00C568FF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spacing w:before="100" w:beforeAutospacing="1"/>
        <w:jc w:val="center"/>
        <w:rPr>
          <w:rStyle w:val="mw-headline"/>
          <w:rFonts w:cs="Times New Roman"/>
          <w:b/>
          <w:color w:val="C00000"/>
          <w:sz w:val="2"/>
          <w:szCs w:val="24"/>
        </w:rPr>
      </w:pPr>
    </w:p>
    <w:p w:rsidR="000B56DF" w:rsidRPr="00EB2B09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b/>
          <w:color w:val="C00000"/>
          <w:sz w:val="20"/>
          <w:szCs w:val="20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Prof. ANM Meshquat Uddin</w:t>
      </w:r>
    </w:p>
    <w:p w:rsidR="000B56DF" w:rsidRPr="00EB2B09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b/>
          <w:color w:val="C00000"/>
          <w:sz w:val="20"/>
          <w:szCs w:val="20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Pro-Vice Chancellor</w:t>
      </w:r>
    </w:p>
    <w:p w:rsidR="000B56DF" w:rsidRPr="000320DC" w:rsidRDefault="000B56DF" w:rsidP="000B56D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0" w:color="auto"/>
        </w:pBdr>
        <w:shd w:val="clear" w:color="auto" w:fill="C2D69B" w:themeFill="accent3" w:themeFillTint="99"/>
        <w:jc w:val="center"/>
        <w:rPr>
          <w:rStyle w:val="mw-headline"/>
          <w:rFonts w:cs="Times New Roman"/>
          <w:color w:val="76923C" w:themeColor="accent3" w:themeShade="BF"/>
          <w:sz w:val="14"/>
          <w:szCs w:val="24"/>
        </w:rPr>
      </w:pPr>
      <w:r w:rsidRPr="00EB2B09">
        <w:rPr>
          <w:rStyle w:val="mw-headline"/>
          <w:rFonts w:cs="Times New Roman"/>
          <w:b/>
          <w:color w:val="C00000"/>
          <w:sz w:val="20"/>
          <w:szCs w:val="20"/>
        </w:rPr>
        <w:t>North South University</w:t>
      </w:r>
      <w:r w:rsidRPr="00C568FF">
        <w:rPr>
          <w:rStyle w:val="mw-headline"/>
          <w:rFonts w:cs="Times New Roman"/>
          <w:color w:val="C00000"/>
          <w:sz w:val="20"/>
          <w:szCs w:val="20"/>
        </w:rPr>
        <w:br/>
      </w:r>
    </w:p>
    <w:p w:rsidR="000B56DF" w:rsidRDefault="000B56DF" w:rsidP="009D21F9">
      <w:pPr>
        <w:spacing w:line="480" w:lineRule="auto"/>
        <w:rPr>
          <w:rFonts w:ascii="Times New Roman" w:hAnsi="Times New Roman" w:cs="Times New Roman"/>
        </w:rPr>
      </w:pPr>
    </w:p>
    <w:p w:rsidR="00AD343C" w:rsidRPr="00BA7579" w:rsidRDefault="00294E1A" w:rsidP="009D21F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suicide</w:t>
      </w:r>
      <w:r w:rsidR="00AD343C" w:rsidRPr="00BA75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being negligent of </w:t>
      </w:r>
      <w:r w:rsidR="0070623F">
        <w:rPr>
          <w:rFonts w:ascii="Times New Roman" w:hAnsi="Times New Roman" w:cs="Times New Roman"/>
        </w:rPr>
        <w:t>one’s mother tongue is equivalent</w:t>
      </w:r>
      <w:r w:rsidR="00AD343C" w:rsidRPr="00BA7579">
        <w:rPr>
          <w:rFonts w:ascii="Times New Roman" w:hAnsi="Times New Roman" w:cs="Times New Roman"/>
        </w:rPr>
        <w:t xml:space="preserve"> to severing off one</w:t>
      </w:r>
      <w:r>
        <w:rPr>
          <w:rFonts w:ascii="Times New Roman" w:hAnsi="Times New Roman" w:cs="Times New Roman"/>
        </w:rPr>
        <w:t>’s ties to one’s history,</w:t>
      </w:r>
      <w:r w:rsidR="009D21F9">
        <w:rPr>
          <w:rFonts w:ascii="Times New Roman" w:hAnsi="Times New Roman" w:cs="Times New Roman"/>
        </w:rPr>
        <w:t xml:space="preserve"> </w:t>
      </w:r>
      <w:r w:rsidR="0070771E" w:rsidRPr="00BA7579">
        <w:rPr>
          <w:rFonts w:ascii="Times New Roman" w:hAnsi="Times New Roman" w:cs="Times New Roman"/>
        </w:rPr>
        <w:t>culture,</w:t>
      </w:r>
      <w:r w:rsidR="0070771E">
        <w:rPr>
          <w:rFonts w:ascii="Times New Roman" w:hAnsi="Times New Roman" w:cs="Times New Roman"/>
        </w:rPr>
        <w:t xml:space="preserve"> people and heritage which are deleterious to one’s</w:t>
      </w:r>
      <w:r w:rsidR="0070771E" w:rsidRPr="00BA7579">
        <w:rPr>
          <w:rFonts w:ascii="Times New Roman" w:hAnsi="Times New Roman" w:cs="Times New Roman"/>
        </w:rPr>
        <w:t xml:space="preserve"> growth</w:t>
      </w:r>
      <w:r w:rsidR="0070771E">
        <w:rPr>
          <w:rFonts w:ascii="Times New Roman" w:hAnsi="Times New Roman" w:cs="Times New Roman"/>
        </w:rPr>
        <w:t xml:space="preserve"> as a citizen of a country</w:t>
      </w:r>
      <w:r w:rsidR="0070771E" w:rsidRPr="00BA7579">
        <w:rPr>
          <w:rFonts w:ascii="Times New Roman" w:hAnsi="Times New Roman" w:cs="Times New Roman"/>
        </w:rPr>
        <w:t>.</w:t>
      </w:r>
      <w:r w:rsidR="009D21F9">
        <w:rPr>
          <w:rFonts w:ascii="Times New Roman" w:hAnsi="Times New Roman" w:cs="Times New Roman"/>
        </w:rPr>
        <w:t xml:space="preserve"> B</w:t>
      </w:r>
      <w:r w:rsidR="005E571E" w:rsidRPr="00BA7579">
        <w:rPr>
          <w:rFonts w:ascii="Times New Roman" w:hAnsi="Times New Roman" w:cs="Times New Roman"/>
        </w:rPr>
        <w:t xml:space="preserve">efore </w:t>
      </w:r>
      <w:r w:rsidR="005E571E">
        <w:rPr>
          <w:rFonts w:ascii="Times New Roman" w:hAnsi="Times New Roman" w:cs="Times New Roman"/>
        </w:rPr>
        <w:t>elaborating on these matters, Mr. Mowla</w:t>
      </w:r>
      <w:r w:rsidR="005E571E" w:rsidRPr="00BA7579">
        <w:rPr>
          <w:rFonts w:ascii="Times New Roman" w:hAnsi="Times New Roman" w:cs="Times New Roman"/>
        </w:rPr>
        <w:t xml:space="preserve"> explained </w:t>
      </w:r>
      <w:r w:rsidR="005E571E">
        <w:rPr>
          <w:rFonts w:ascii="Times New Roman" w:hAnsi="Times New Roman" w:cs="Times New Roman"/>
        </w:rPr>
        <w:t xml:space="preserve">that </w:t>
      </w:r>
      <w:r w:rsidR="005E571E" w:rsidRPr="00BA7579">
        <w:rPr>
          <w:rFonts w:ascii="Times New Roman" w:hAnsi="Times New Roman" w:cs="Times New Roman"/>
        </w:rPr>
        <w:t>the necessity of</w:t>
      </w:r>
      <w:r w:rsidR="005E571E">
        <w:rPr>
          <w:rFonts w:ascii="Times New Roman" w:hAnsi="Times New Roman" w:cs="Times New Roman"/>
        </w:rPr>
        <w:t xml:space="preserve"> </w:t>
      </w:r>
      <w:r w:rsidR="005E571E" w:rsidRPr="00BA7579">
        <w:rPr>
          <w:rFonts w:ascii="Times New Roman" w:hAnsi="Times New Roman" w:cs="Times New Roman"/>
        </w:rPr>
        <w:t xml:space="preserve">learning the mother tongue lay in the fact that a language, even one’s mother tongue, </w:t>
      </w:r>
      <w:r w:rsidR="005E571E">
        <w:rPr>
          <w:rFonts w:ascii="Times New Roman" w:hAnsi="Times New Roman" w:cs="Times New Roman"/>
        </w:rPr>
        <w:t xml:space="preserve">just </w:t>
      </w:r>
      <w:r w:rsidR="005E571E" w:rsidRPr="00BA7579">
        <w:rPr>
          <w:rFonts w:ascii="Times New Roman" w:hAnsi="Times New Roman" w:cs="Times New Roman"/>
        </w:rPr>
        <w:t>cannot be</w:t>
      </w:r>
      <w:r w:rsidR="005E571E">
        <w:rPr>
          <w:rFonts w:ascii="Times New Roman" w:hAnsi="Times New Roman" w:cs="Times New Roman"/>
        </w:rPr>
        <w:t xml:space="preserve"> </w:t>
      </w:r>
      <w:r w:rsidR="005E571E" w:rsidRPr="00BA7579">
        <w:rPr>
          <w:rFonts w:ascii="Times New Roman" w:hAnsi="Times New Roman" w:cs="Times New Roman"/>
        </w:rPr>
        <w:t xml:space="preserve">acquired like </w:t>
      </w:r>
      <w:r w:rsidR="005E571E">
        <w:rPr>
          <w:rFonts w:ascii="Times New Roman" w:hAnsi="Times New Roman" w:cs="Times New Roman"/>
        </w:rPr>
        <w:t>many other phenomena we come across and internalize</w:t>
      </w:r>
      <w:r w:rsidR="005E571E" w:rsidRPr="00BA7579">
        <w:rPr>
          <w:rFonts w:ascii="Times New Roman" w:hAnsi="Times New Roman" w:cs="Times New Roman"/>
        </w:rPr>
        <w:t>. This is because</w:t>
      </w:r>
      <w:r w:rsidR="00365C3A">
        <w:rPr>
          <w:rFonts w:ascii="Times New Roman" w:hAnsi="Times New Roman" w:cs="Times New Roman"/>
        </w:rPr>
        <w:t xml:space="preserve">, </w:t>
      </w:r>
      <w:r w:rsidR="005E571E">
        <w:rPr>
          <w:rFonts w:ascii="Times New Roman" w:hAnsi="Times New Roman" w:cs="Times New Roman"/>
        </w:rPr>
        <w:t xml:space="preserve">the IML Director pointed out in the </w:t>
      </w:r>
      <w:r w:rsidR="0070081B">
        <w:rPr>
          <w:rFonts w:ascii="Times New Roman" w:hAnsi="Times New Roman" w:cs="Times New Roman"/>
        </w:rPr>
        <w:t>initiation of the discourse</w:t>
      </w:r>
      <w:r w:rsidR="001021F4">
        <w:rPr>
          <w:rFonts w:ascii="Times New Roman" w:hAnsi="Times New Roman" w:cs="Times New Roman"/>
        </w:rPr>
        <w:t>,</w:t>
      </w:r>
      <w:r w:rsidR="00AD343C" w:rsidRPr="00BA7579">
        <w:rPr>
          <w:rFonts w:ascii="Times New Roman" w:hAnsi="Times New Roman" w:cs="Times New Roman"/>
        </w:rPr>
        <w:t xml:space="preserve"> even if</w:t>
      </w:r>
      <w:r w:rsidR="00B178AD">
        <w:rPr>
          <w:rFonts w:ascii="Times New Roman" w:hAnsi="Times New Roman" w:cs="Times New Roman"/>
        </w:rPr>
        <w:t>,</w:t>
      </w:r>
      <w:r w:rsidR="00AD343C" w:rsidRPr="00BA7579">
        <w:rPr>
          <w:rFonts w:ascii="Times New Roman" w:hAnsi="Times New Roman" w:cs="Times New Roman"/>
        </w:rPr>
        <w:t xml:space="preserve"> as Noam Chomsky </w:t>
      </w:r>
      <w:r w:rsidR="004F453B">
        <w:rPr>
          <w:rFonts w:ascii="Times New Roman" w:hAnsi="Times New Roman" w:cs="Times New Roman"/>
        </w:rPr>
        <w:t>(</w:t>
      </w:r>
      <w:r w:rsidR="00A808B7">
        <w:rPr>
          <w:rFonts w:ascii="Times New Roman" w:hAnsi="Times New Roman" w:cs="Times New Roman"/>
        </w:rPr>
        <w:t xml:space="preserve">American </w:t>
      </w:r>
      <w:r w:rsidR="004F453B">
        <w:rPr>
          <w:rFonts w:ascii="Times New Roman" w:hAnsi="Times New Roman" w:cs="Times New Roman"/>
        </w:rPr>
        <w:t>l</w:t>
      </w:r>
      <w:r w:rsidR="00A808B7">
        <w:rPr>
          <w:rFonts w:ascii="Times New Roman" w:hAnsi="Times New Roman" w:cs="Times New Roman"/>
        </w:rPr>
        <w:t>inguist</w:t>
      </w:r>
      <w:r w:rsidR="00365C3A">
        <w:rPr>
          <w:rFonts w:ascii="Times New Roman" w:hAnsi="Times New Roman" w:cs="Times New Roman"/>
        </w:rPr>
        <w:t xml:space="preserve"> and philosopher</w:t>
      </w:r>
      <w:r w:rsidR="0070081B">
        <w:rPr>
          <w:rFonts w:ascii="Times New Roman" w:hAnsi="Times New Roman" w:cs="Times New Roman"/>
        </w:rPr>
        <w:t xml:space="preserve">) </w:t>
      </w:r>
      <w:r w:rsidR="00A808B7">
        <w:rPr>
          <w:rFonts w:ascii="Times New Roman" w:hAnsi="Times New Roman" w:cs="Times New Roman"/>
        </w:rPr>
        <w:t>suggests</w:t>
      </w:r>
      <w:r w:rsidR="00AD343C" w:rsidRPr="00BA7579">
        <w:rPr>
          <w:rFonts w:ascii="Times New Roman" w:hAnsi="Times New Roman" w:cs="Times New Roman"/>
        </w:rPr>
        <w:t xml:space="preserve"> that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linguistic compet</w:t>
      </w:r>
      <w:r w:rsidR="001021F4">
        <w:rPr>
          <w:rFonts w:ascii="Times New Roman" w:hAnsi="Times New Roman" w:cs="Times New Roman"/>
        </w:rPr>
        <w:t>ence is primarily psychological</w:t>
      </w:r>
      <w:r w:rsidR="00AD343C" w:rsidRPr="00BA7579">
        <w:rPr>
          <w:rFonts w:ascii="Times New Roman" w:hAnsi="Times New Roman" w:cs="Times New Roman"/>
        </w:rPr>
        <w:t>, in order to acquire</w:t>
      </w:r>
      <w:r w:rsidR="00737456">
        <w:rPr>
          <w:rFonts w:ascii="Times New Roman" w:hAnsi="Times New Roman" w:cs="Times New Roman"/>
        </w:rPr>
        <w:t xml:space="preserve"> and develop</w:t>
      </w:r>
      <w:r w:rsidR="00AD343C" w:rsidRPr="00BA7579">
        <w:rPr>
          <w:rFonts w:ascii="Times New Roman" w:hAnsi="Times New Roman" w:cs="Times New Roman"/>
        </w:rPr>
        <w:t xml:space="preserve"> </w:t>
      </w:r>
      <w:r w:rsidR="00737456">
        <w:rPr>
          <w:rFonts w:ascii="Times New Roman" w:hAnsi="Times New Roman" w:cs="Times New Roman"/>
        </w:rPr>
        <w:t xml:space="preserve">full-scale </w:t>
      </w:r>
      <w:r w:rsidR="00B178AD" w:rsidRPr="00B178AD">
        <w:rPr>
          <w:rFonts w:ascii="Times New Roman" w:hAnsi="Times New Roman" w:cs="Times New Roman"/>
          <w:i/>
        </w:rPr>
        <w:t>pragmatic</w:t>
      </w:r>
      <w:r w:rsidR="00AD343C" w:rsidRPr="00B178AD">
        <w:rPr>
          <w:rFonts w:ascii="Times New Roman" w:hAnsi="Times New Roman" w:cs="Times New Roman"/>
          <w:i/>
        </w:rPr>
        <w:t xml:space="preserve"> </w:t>
      </w:r>
      <w:r w:rsidR="00737456">
        <w:rPr>
          <w:rFonts w:ascii="Times New Roman" w:hAnsi="Times New Roman" w:cs="Times New Roman"/>
          <w:i/>
        </w:rPr>
        <w:t>strength</w:t>
      </w:r>
      <w:r w:rsidR="00AD343C" w:rsidRPr="00BA7579">
        <w:rPr>
          <w:rFonts w:ascii="Times New Roman" w:hAnsi="Times New Roman" w:cs="Times New Roman"/>
        </w:rPr>
        <w:t xml:space="preserve"> in our mother tongue, we still need to </w:t>
      </w:r>
      <w:r w:rsidR="009E5075">
        <w:rPr>
          <w:rFonts w:ascii="Times New Roman" w:hAnsi="Times New Roman" w:cs="Times New Roman"/>
        </w:rPr>
        <w:t>‘</w:t>
      </w:r>
      <w:r w:rsidR="00AD343C" w:rsidRPr="00BA7579">
        <w:rPr>
          <w:rFonts w:ascii="Times New Roman" w:hAnsi="Times New Roman" w:cs="Times New Roman"/>
        </w:rPr>
        <w:t>learn</w:t>
      </w:r>
      <w:r w:rsidR="009E5075">
        <w:rPr>
          <w:rFonts w:ascii="Times New Roman" w:hAnsi="Times New Roman" w:cs="Times New Roman"/>
        </w:rPr>
        <w:t>’</w:t>
      </w:r>
      <w:r w:rsidR="00AD343C" w:rsidRPr="00BA7579">
        <w:rPr>
          <w:rFonts w:ascii="Times New Roman" w:hAnsi="Times New Roman" w:cs="Times New Roman"/>
        </w:rPr>
        <w:t xml:space="preserve"> it</w:t>
      </w:r>
      <w:r w:rsidR="00966C06">
        <w:rPr>
          <w:rFonts w:ascii="Times New Roman" w:hAnsi="Times New Roman" w:cs="Times New Roman"/>
        </w:rPr>
        <w:t xml:space="preserve"> to gain competence in it in the true sense</w:t>
      </w:r>
      <w:r w:rsidR="00AD343C" w:rsidRPr="00BA7579">
        <w:rPr>
          <w:rFonts w:ascii="Times New Roman" w:hAnsi="Times New Roman" w:cs="Times New Roman"/>
        </w:rPr>
        <w:t>.</w:t>
      </w:r>
    </w:p>
    <w:p w:rsidR="00A96547" w:rsidRPr="00826D88" w:rsidRDefault="000661FC" w:rsidP="00A96547">
      <w:pPr>
        <w:spacing w:before="100" w:beforeAutospacing="1"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For adult learners</w:t>
      </w:r>
      <w:r w:rsidR="00737456">
        <w:rPr>
          <w:rFonts w:ascii="Times New Roman" w:hAnsi="Times New Roman" w:cs="Times New Roman"/>
        </w:rPr>
        <w:t xml:space="preserve">, </w:t>
      </w:r>
      <w:r w:rsidR="00CE575E">
        <w:rPr>
          <w:rFonts w:ascii="Times New Roman" w:hAnsi="Times New Roman" w:cs="Times New Roman"/>
        </w:rPr>
        <w:t xml:space="preserve">such as, </w:t>
      </w:r>
      <w:r w:rsidR="00A96547">
        <w:rPr>
          <w:rFonts w:ascii="Times New Roman" w:hAnsi="Times New Roman" w:cs="Times New Roman"/>
        </w:rPr>
        <w:t xml:space="preserve">college and </w:t>
      </w:r>
      <w:r w:rsidR="00CE575E">
        <w:rPr>
          <w:rFonts w:ascii="Times New Roman" w:hAnsi="Times New Roman" w:cs="Times New Roman"/>
        </w:rPr>
        <w:t xml:space="preserve">university students, </w:t>
      </w:r>
      <w:r>
        <w:rPr>
          <w:rFonts w:ascii="Times New Roman" w:hAnsi="Times New Roman" w:cs="Times New Roman"/>
        </w:rPr>
        <w:t xml:space="preserve">the IML Director said that research indicates that success in </w:t>
      </w:r>
      <w:r w:rsidR="00CE575E">
        <w:rPr>
          <w:rFonts w:ascii="Times New Roman" w:hAnsi="Times New Roman" w:cs="Times New Roman"/>
        </w:rPr>
        <w:t xml:space="preserve">the acquisition of foreign languages is </w:t>
      </w:r>
      <w:r>
        <w:rPr>
          <w:rFonts w:ascii="Times New Roman" w:hAnsi="Times New Roman" w:cs="Times New Roman"/>
        </w:rPr>
        <w:t>correlated with the</w:t>
      </w:r>
      <w:r w:rsidR="00CE575E">
        <w:rPr>
          <w:rFonts w:ascii="Times New Roman" w:hAnsi="Times New Roman" w:cs="Times New Roman"/>
        </w:rPr>
        <w:t xml:space="preserve"> increased proficiency in the</w:t>
      </w:r>
      <w:r>
        <w:rPr>
          <w:rFonts w:ascii="Times New Roman" w:hAnsi="Times New Roman" w:cs="Times New Roman"/>
        </w:rPr>
        <w:t xml:space="preserve"> substrate or the</w:t>
      </w:r>
      <w:r w:rsidR="00CE575E">
        <w:rPr>
          <w:rFonts w:ascii="Times New Roman" w:hAnsi="Times New Roman" w:cs="Times New Roman"/>
        </w:rPr>
        <w:t xml:space="preserve"> mother tongue.</w:t>
      </w:r>
      <w:r w:rsidR="00AD343C">
        <w:rPr>
          <w:rFonts w:ascii="Times New Roman" w:hAnsi="Times New Roman" w:cs="Times New Roman"/>
        </w:rPr>
        <w:t xml:space="preserve"> </w:t>
      </w:r>
      <w:r w:rsidR="00CE575E">
        <w:rPr>
          <w:rFonts w:ascii="Times New Roman" w:hAnsi="Times New Roman" w:cs="Times New Roman"/>
        </w:rPr>
        <w:t>I</w:t>
      </w:r>
      <w:r w:rsidR="000A5206">
        <w:rPr>
          <w:rFonts w:ascii="Times New Roman" w:hAnsi="Times New Roman" w:cs="Times New Roman"/>
        </w:rPr>
        <w:t>f we want to hone our skills</w:t>
      </w:r>
      <w:r w:rsidR="00AD343C" w:rsidRPr="00BA7579">
        <w:rPr>
          <w:rFonts w:ascii="Times New Roman" w:hAnsi="Times New Roman" w:cs="Times New Roman"/>
        </w:rPr>
        <w:t xml:space="preserve"> in other languages, we must be </w:t>
      </w:r>
      <w:r w:rsidR="000A5206">
        <w:rPr>
          <w:rFonts w:ascii="Times New Roman" w:hAnsi="Times New Roman" w:cs="Times New Roman"/>
        </w:rPr>
        <w:t xml:space="preserve">first hone our </w:t>
      </w:r>
      <w:r w:rsidR="000A5206">
        <w:rPr>
          <w:rFonts w:ascii="Times New Roman" w:hAnsi="Times New Roman" w:cs="Times New Roman"/>
        </w:rPr>
        <w:lastRenderedPageBreak/>
        <w:t>skills in our first language</w:t>
      </w:r>
      <w:r w:rsidR="00CE575E">
        <w:rPr>
          <w:rFonts w:ascii="Times New Roman" w:hAnsi="Times New Roman" w:cs="Times New Roman"/>
        </w:rPr>
        <w:t xml:space="preserve"> as </w:t>
      </w:r>
      <w:r w:rsidR="00CE575E">
        <w:rPr>
          <w:rFonts w:ascii="Times New Roman" w:hAnsi="Times New Roman" w:cs="Times New Roman"/>
          <w:i/>
        </w:rPr>
        <w:t xml:space="preserve">subconscious translation </w:t>
      </w:r>
      <w:r w:rsidR="000A5206">
        <w:rPr>
          <w:rFonts w:ascii="Times New Roman" w:hAnsi="Times New Roman" w:cs="Times New Roman"/>
        </w:rPr>
        <w:t xml:space="preserve">is </w:t>
      </w:r>
      <w:r w:rsidR="00CE575E">
        <w:rPr>
          <w:rFonts w:ascii="Times New Roman" w:hAnsi="Times New Roman" w:cs="Times New Roman"/>
        </w:rPr>
        <w:t xml:space="preserve">one of the ways in which thoughts are </w:t>
      </w:r>
      <w:r w:rsidR="000A5206">
        <w:rPr>
          <w:rFonts w:ascii="Times New Roman" w:hAnsi="Times New Roman" w:cs="Times New Roman"/>
        </w:rPr>
        <w:t>expressed in a foreign language</w:t>
      </w:r>
      <w:r w:rsidR="00CE575E">
        <w:rPr>
          <w:rFonts w:ascii="Times New Roman" w:hAnsi="Times New Roman" w:cs="Times New Roman"/>
        </w:rPr>
        <w:t xml:space="preserve"> </w:t>
      </w:r>
      <w:r w:rsidR="000A5206">
        <w:rPr>
          <w:rFonts w:ascii="Times New Roman" w:hAnsi="Times New Roman" w:cs="Times New Roman"/>
        </w:rPr>
        <w:t>(</w:t>
      </w:r>
      <w:r w:rsidR="00CE575E">
        <w:rPr>
          <w:rFonts w:ascii="Times New Roman" w:hAnsi="Times New Roman" w:cs="Times New Roman"/>
        </w:rPr>
        <w:t>such as, English</w:t>
      </w:r>
      <w:r w:rsidR="000A5206">
        <w:rPr>
          <w:rFonts w:ascii="Times New Roman" w:hAnsi="Times New Roman" w:cs="Times New Roman"/>
        </w:rPr>
        <w:t>)</w:t>
      </w:r>
      <w:r w:rsidR="00AD343C" w:rsidRPr="00BA7579">
        <w:rPr>
          <w:rFonts w:ascii="Times New Roman" w:hAnsi="Times New Roman" w:cs="Times New Roman"/>
        </w:rPr>
        <w:t xml:space="preserve">. </w:t>
      </w:r>
      <w:r w:rsidR="00A96547">
        <w:rPr>
          <w:rFonts w:ascii="Times New Roman" w:hAnsi="Times New Roman" w:cs="Times New Roman"/>
        </w:rPr>
        <w:t>One can improve their first language competence</w:t>
      </w:r>
      <w:r w:rsidR="00A96547" w:rsidRPr="00BA7579">
        <w:rPr>
          <w:rFonts w:ascii="Times New Roman" w:hAnsi="Times New Roman" w:cs="Times New Roman"/>
        </w:rPr>
        <w:t xml:space="preserve"> by </w:t>
      </w:r>
      <w:r w:rsidR="00A96547">
        <w:rPr>
          <w:rFonts w:ascii="Times New Roman" w:hAnsi="Times New Roman" w:cs="Times New Roman"/>
        </w:rPr>
        <w:t xml:space="preserve">means of </w:t>
      </w:r>
      <w:r w:rsidR="00A96547" w:rsidRPr="00BA7579">
        <w:rPr>
          <w:rFonts w:ascii="Times New Roman" w:hAnsi="Times New Roman" w:cs="Times New Roman"/>
        </w:rPr>
        <w:t xml:space="preserve">reading </w:t>
      </w:r>
      <w:r w:rsidR="00737456">
        <w:rPr>
          <w:rFonts w:ascii="Times New Roman" w:hAnsi="Times New Roman" w:cs="Times New Roman"/>
        </w:rPr>
        <w:t>and also w</w:t>
      </w:r>
      <w:r w:rsidR="003E0A74">
        <w:rPr>
          <w:rFonts w:ascii="Times New Roman" w:hAnsi="Times New Roman" w:cs="Times New Roman"/>
        </w:rPr>
        <w:t>riting, the former BA Director General added</w:t>
      </w:r>
      <w:r w:rsidR="00737456">
        <w:rPr>
          <w:rFonts w:ascii="Times New Roman" w:hAnsi="Times New Roman" w:cs="Times New Roman"/>
        </w:rPr>
        <w:t>. Therefore, students need to invest more time in meaningful reading</w:t>
      </w:r>
      <w:r w:rsidR="00A96547">
        <w:rPr>
          <w:rFonts w:ascii="Times New Roman" w:hAnsi="Times New Roman" w:cs="Times New Roman"/>
        </w:rPr>
        <w:t xml:space="preserve"> </w:t>
      </w:r>
      <w:r w:rsidR="00737456">
        <w:rPr>
          <w:rFonts w:ascii="Times New Roman" w:hAnsi="Times New Roman" w:cs="Times New Roman"/>
        </w:rPr>
        <w:t xml:space="preserve">and </w:t>
      </w:r>
      <w:r w:rsidR="003E0A74">
        <w:rPr>
          <w:rFonts w:ascii="Times New Roman" w:hAnsi="Times New Roman" w:cs="Times New Roman"/>
        </w:rPr>
        <w:t>writing</w:t>
      </w:r>
      <w:r w:rsidR="00737456">
        <w:rPr>
          <w:rFonts w:ascii="Times New Roman" w:hAnsi="Times New Roman" w:cs="Times New Roman"/>
        </w:rPr>
        <w:t>.</w:t>
      </w:r>
    </w:p>
    <w:p w:rsidR="000661FC" w:rsidRPr="006246B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31"/>
        </w:rPr>
      </w:pPr>
    </w:p>
    <w:p w:rsidR="000661F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32"/>
          <w:szCs w:val="31"/>
        </w:rPr>
      </w:pPr>
      <w:r>
        <w:rPr>
          <w:b/>
          <w:color w:val="C00000"/>
          <w:sz w:val="32"/>
          <w:szCs w:val="31"/>
        </w:rPr>
        <w:t>Our national language should be introduced and used in all activities at all levels of the society</w:t>
      </w:r>
    </w:p>
    <w:p w:rsidR="000661FC" w:rsidRPr="006246B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16"/>
          <w:szCs w:val="31"/>
        </w:rPr>
      </w:pPr>
    </w:p>
    <w:p w:rsidR="000661F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Mohammed Zillur Rahman</w:t>
      </w:r>
    </w:p>
    <w:p w:rsidR="000661FC" w:rsidRPr="006246B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Former President</w:t>
      </w:r>
    </w:p>
    <w:p w:rsidR="000661FC" w:rsidRPr="006246B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People’s Republic of Bangladesh</w:t>
      </w:r>
    </w:p>
    <w:p w:rsidR="000661FC" w:rsidRPr="006246B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color w:val="C00000"/>
          <w:sz w:val="16"/>
          <w:szCs w:val="20"/>
        </w:rPr>
      </w:pPr>
    </w:p>
    <w:p w:rsidR="00AD343C" w:rsidRPr="00184FF4" w:rsidRDefault="00AD343C" w:rsidP="00A96547">
      <w:pPr>
        <w:spacing w:before="100" w:beforeAutospacing="1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E7444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 w:rsidRPr="00184FF4">
        <w:rPr>
          <w:rFonts w:ascii="Times New Roman" w:hAnsi="Times New Roman" w:cs="Times New Roman"/>
          <w:b/>
          <w:color w:val="00B050"/>
          <w:sz w:val="36"/>
          <w:szCs w:val="36"/>
        </w:rPr>
        <w:t>espect for the Bengali Language</w:t>
      </w:r>
    </w:p>
    <w:p w:rsidR="005C4E3B" w:rsidRDefault="00791268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E0A74">
        <w:rPr>
          <w:rFonts w:ascii="Times New Roman" w:hAnsi="Times New Roman" w:cs="Times New Roman"/>
        </w:rPr>
        <w:t xml:space="preserve">poet and </w:t>
      </w:r>
      <w:r>
        <w:rPr>
          <w:rFonts w:ascii="Times New Roman" w:hAnsi="Times New Roman" w:cs="Times New Roman"/>
        </w:rPr>
        <w:t xml:space="preserve">former Defense Secretary </w:t>
      </w:r>
      <w:r w:rsidR="00441267">
        <w:rPr>
          <w:rFonts w:ascii="Times New Roman" w:hAnsi="Times New Roman" w:cs="Times New Roman"/>
        </w:rPr>
        <w:t xml:space="preserve">of the Bangladesh Government </w:t>
      </w:r>
      <w:r w:rsidR="00AD343C" w:rsidRPr="00BA7579">
        <w:rPr>
          <w:rFonts w:ascii="Times New Roman" w:hAnsi="Times New Roman" w:cs="Times New Roman"/>
        </w:rPr>
        <w:t>emphasized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 xml:space="preserve">that </w:t>
      </w:r>
      <w:r w:rsidR="00876A82">
        <w:rPr>
          <w:rFonts w:ascii="Times New Roman" w:hAnsi="Times New Roman" w:cs="Times New Roman"/>
        </w:rPr>
        <w:t xml:space="preserve">it is the </w:t>
      </w:r>
      <w:r w:rsidR="00AD343C" w:rsidRPr="00BA7579">
        <w:rPr>
          <w:rFonts w:ascii="Times New Roman" w:hAnsi="Times New Roman" w:cs="Times New Roman"/>
        </w:rPr>
        <w:t>love for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 xml:space="preserve">one’s </w:t>
      </w:r>
      <w:r w:rsidR="003E0A74">
        <w:rPr>
          <w:rFonts w:ascii="Times New Roman" w:hAnsi="Times New Roman" w:cs="Times New Roman"/>
        </w:rPr>
        <w:t>mother tongue</w:t>
      </w:r>
      <w:r w:rsidR="00AD343C" w:rsidRPr="00BA7579">
        <w:rPr>
          <w:rFonts w:ascii="Times New Roman" w:hAnsi="Times New Roman" w:cs="Times New Roman"/>
        </w:rPr>
        <w:t xml:space="preserve"> </w:t>
      </w:r>
      <w:r w:rsidR="00441267">
        <w:rPr>
          <w:rFonts w:ascii="Times New Roman" w:hAnsi="Times New Roman" w:cs="Times New Roman"/>
        </w:rPr>
        <w:t>that inspires</w:t>
      </w:r>
      <w:r w:rsidR="00851532">
        <w:rPr>
          <w:rFonts w:ascii="Times New Roman" w:hAnsi="Times New Roman" w:cs="Times New Roman"/>
        </w:rPr>
        <w:t xml:space="preserve"> him</w:t>
      </w:r>
      <w:r w:rsidR="00876A82">
        <w:rPr>
          <w:rFonts w:ascii="Times New Roman" w:hAnsi="Times New Roman" w:cs="Times New Roman"/>
        </w:rPr>
        <w:t xml:space="preserve"> </w:t>
      </w:r>
      <w:r w:rsidR="00441267">
        <w:rPr>
          <w:rFonts w:ascii="Times New Roman" w:hAnsi="Times New Roman" w:cs="Times New Roman"/>
        </w:rPr>
        <w:t>to defend</w:t>
      </w:r>
      <w:r w:rsidR="001B384E">
        <w:rPr>
          <w:rFonts w:ascii="Times New Roman" w:hAnsi="Times New Roman" w:cs="Times New Roman"/>
        </w:rPr>
        <w:t xml:space="preserve"> and protect</w:t>
      </w:r>
      <w:r w:rsidR="00441267">
        <w:rPr>
          <w:rFonts w:ascii="Times New Roman" w:hAnsi="Times New Roman" w:cs="Times New Roman"/>
        </w:rPr>
        <w:t xml:space="preserve"> his </w:t>
      </w:r>
      <w:r w:rsidR="00AD343C" w:rsidRPr="00BA7579">
        <w:rPr>
          <w:rFonts w:ascii="Times New Roman" w:hAnsi="Times New Roman" w:cs="Times New Roman"/>
        </w:rPr>
        <w:t>language</w:t>
      </w:r>
      <w:r w:rsidR="00441267">
        <w:rPr>
          <w:rFonts w:ascii="Times New Roman" w:hAnsi="Times New Roman" w:cs="Times New Roman"/>
        </w:rPr>
        <w:t xml:space="preserve"> against oppression</w:t>
      </w:r>
      <w:r w:rsidR="00851532">
        <w:rPr>
          <w:rFonts w:ascii="Times New Roman" w:hAnsi="Times New Roman" w:cs="Times New Roman"/>
        </w:rPr>
        <w:t>s</w:t>
      </w:r>
      <w:r w:rsidR="00441267">
        <w:rPr>
          <w:rFonts w:ascii="Times New Roman" w:hAnsi="Times New Roman" w:cs="Times New Roman"/>
        </w:rPr>
        <w:t xml:space="preserve"> of any type</w:t>
      </w:r>
      <w:r w:rsidR="00AD343C" w:rsidRPr="00BA7579">
        <w:rPr>
          <w:rFonts w:ascii="Times New Roman" w:hAnsi="Times New Roman" w:cs="Times New Roman"/>
        </w:rPr>
        <w:t xml:space="preserve">. </w:t>
      </w:r>
    </w:p>
    <w:p w:rsidR="00AD343C" w:rsidRDefault="005C4E3B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context, he made reference to</w:t>
      </w:r>
      <w:r w:rsidRPr="00BA7579">
        <w:rPr>
          <w:rFonts w:ascii="Times New Roman" w:hAnsi="Times New Roman" w:cs="Times New Roman"/>
        </w:rPr>
        <w:t xml:space="preserve"> the martyrs of the 1952 Language Movement. He compared the peril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 xml:space="preserve">of our language, </w:t>
      </w:r>
      <w:r w:rsidR="00AD343C" w:rsidRPr="0067311F">
        <w:rPr>
          <w:rFonts w:ascii="Times New Roman" w:hAnsi="Times New Roman" w:cs="Times New Roman"/>
          <w:i/>
        </w:rPr>
        <w:t>Bangla</w:t>
      </w:r>
      <w:r w:rsidR="00AD343C" w:rsidRPr="00BA7579">
        <w:rPr>
          <w:rFonts w:ascii="Times New Roman" w:hAnsi="Times New Roman" w:cs="Times New Roman"/>
        </w:rPr>
        <w:t>, during the then East Pakis</w:t>
      </w:r>
      <w:r w:rsidR="00A3115D">
        <w:rPr>
          <w:rFonts w:ascii="Times New Roman" w:hAnsi="Times New Roman" w:cs="Times New Roman"/>
        </w:rPr>
        <w:t>tan period with the peril portrayed</w:t>
      </w:r>
      <w:r w:rsidR="00AD343C" w:rsidRPr="00BA7579">
        <w:rPr>
          <w:rFonts w:ascii="Times New Roman" w:hAnsi="Times New Roman" w:cs="Times New Roman"/>
        </w:rPr>
        <w:t xml:space="preserve"> in Harold Pinter’s</w:t>
      </w:r>
      <w:r w:rsidR="00C2724F">
        <w:rPr>
          <w:rFonts w:ascii="Times New Roman" w:hAnsi="Times New Roman" w:cs="Times New Roman"/>
        </w:rPr>
        <w:t xml:space="preserve"> novel, </w:t>
      </w:r>
      <w:r w:rsidR="00C2724F" w:rsidRPr="00C2724F">
        <w:rPr>
          <w:rFonts w:ascii="Times New Roman" w:hAnsi="Times New Roman" w:cs="Times New Roman"/>
          <w:i/>
        </w:rPr>
        <w:t>The Mountain Language</w:t>
      </w:r>
      <w:r w:rsidR="00C2724F">
        <w:rPr>
          <w:rFonts w:ascii="Times New Roman" w:hAnsi="Times New Roman" w:cs="Times New Roman"/>
        </w:rPr>
        <w:t>.</w:t>
      </w:r>
      <w:r w:rsidR="00D676EF">
        <w:rPr>
          <w:rFonts w:ascii="Times New Roman" w:hAnsi="Times New Roman" w:cs="Times New Roman"/>
        </w:rPr>
        <w:t xml:space="preserve"> He praised</w:t>
      </w:r>
      <w:r w:rsidR="00AD343C" w:rsidRPr="00BA7579">
        <w:rPr>
          <w:rFonts w:ascii="Times New Roman" w:hAnsi="Times New Roman" w:cs="Times New Roman"/>
        </w:rPr>
        <w:t xml:space="preserve"> the martyrs of 1952 as</w:t>
      </w:r>
      <w:r w:rsidR="00D676EF">
        <w:rPr>
          <w:rFonts w:ascii="Times New Roman" w:hAnsi="Times New Roman" w:cs="Times New Roman"/>
        </w:rPr>
        <w:t xml:space="preserve"> heroes who stood up against</w:t>
      </w:r>
      <w:r w:rsidR="00AD343C" w:rsidRPr="00BA7579">
        <w:rPr>
          <w:rFonts w:ascii="Times New Roman" w:hAnsi="Times New Roman" w:cs="Times New Roman"/>
        </w:rPr>
        <w:t xml:space="preserve"> such peril. The only reason that the martyrs did not hesitate to shed their own blood is their enormous love </w:t>
      </w:r>
      <w:r w:rsidR="00FB366A">
        <w:rPr>
          <w:rFonts w:ascii="Times New Roman" w:hAnsi="Times New Roman" w:cs="Times New Roman"/>
        </w:rPr>
        <w:t>and respect</w:t>
      </w:r>
      <w:r w:rsidR="00FB366A" w:rsidRPr="00BA7579">
        <w:rPr>
          <w:rFonts w:ascii="Times New Roman" w:hAnsi="Times New Roman" w:cs="Times New Roman"/>
        </w:rPr>
        <w:t xml:space="preserve"> </w:t>
      </w:r>
      <w:r w:rsidR="00821A72">
        <w:rPr>
          <w:rFonts w:ascii="Times New Roman" w:hAnsi="Times New Roman" w:cs="Times New Roman"/>
        </w:rPr>
        <w:t>for our mother tongue</w:t>
      </w:r>
      <w:r w:rsidR="00FB366A">
        <w:rPr>
          <w:rFonts w:ascii="Times New Roman" w:hAnsi="Times New Roman" w:cs="Times New Roman"/>
        </w:rPr>
        <w:t>. He argued</w:t>
      </w:r>
      <w:r w:rsidR="00AD343C" w:rsidRPr="00BA7579">
        <w:rPr>
          <w:rFonts w:ascii="Times New Roman" w:hAnsi="Times New Roman" w:cs="Times New Roman"/>
        </w:rPr>
        <w:t xml:space="preserve"> that had the martyrs not resisted openly against the sta</w:t>
      </w:r>
      <w:r w:rsidR="00FB366A">
        <w:rPr>
          <w:rFonts w:ascii="Times New Roman" w:hAnsi="Times New Roman" w:cs="Times New Roman"/>
        </w:rPr>
        <w:t>te-oppression that day, we could</w:t>
      </w:r>
      <w:r w:rsidR="00AD343C" w:rsidRPr="00BA7579">
        <w:rPr>
          <w:rFonts w:ascii="Times New Roman" w:hAnsi="Times New Roman" w:cs="Times New Roman"/>
        </w:rPr>
        <w:t xml:space="preserve"> have lost our language forever. Only through love, </w:t>
      </w:r>
      <w:r w:rsidR="0091582A">
        <w:rPr>
          <w:rFonts w:ascii="Times New Roman" w:hAnsi="Times New Roman" w:cs="Times New Roman"/>
        </w:rPr>
        <w:t xml:space="preserve">the </w:t>
      </w:r>
      <w:r w:rsidR="00AD343C" w:rsidRPr="00BA7579">
        <w:rPr>
          <w:rFonts w:ascii="Times New Roman" w:hAnsi="Times New Roman" w:cs="Times New Roman"/>
        </w:rPr>
        <w:t xml:space="preserve">language was protected. </w:t>
      </w:r>
    </w:p>
    <w:p w:rsidR="00441267" w:rsidRDefault="00441267" w:rsidP="00AD343C">
      <w:pPr>
        <w:spacing w:before="100" w:beforeAutospacing="1" w:line="480" w:lineRule="auto"/>
        <w:rPr>
          <w:rFonts w:ascii="Times New Roman" w:hAnsi="Times New Roman" w:cs="Times New Roman"/>
        </w:rPr>
      </w:pPr>
      <w:r w:rsidRPr="00BA7579">
        <w:rPr>
          <w:rFonts w:ascii="Times New Roman" w:hAnsi="Times New Roman" w:cs="Times New Roman"/>
        </w:rPr>
        <w:t>If a nation does not love its mother tongue, the way Bernard</w:t>
      </w:r>
      <w:r>
        <w:rPr>
          <w:rFonts w:ascii="Times New Roman" w:hAnsi="Times New Roman" w:cs="Times New Roman"/>
        </w:rPr>
        <w:t xml:space="preserve"> Shaw accuses the English</w:t>
      </w:r>
      <w:r w:rsidRPr="00BA7579">
        <w:rPr>
          <w:rFonts w:ascii="Times New Roman" w:hAnsi="Times New Roman" w:cs="Times New Roman"/>
        </w:rPr>
        <w:t xml:space="preserve"> for not caring about English</w:t>
      </w:r>
      <w:r>
        <w:rPr>
          <w:rFonts w:ascii="Times New Roman" w:hAnsi="Times New Roman" w:cs="Times New Roman"/>
        </w:rPr>
        <w:t xml:space="preserve"> in his famous play </w:t>
      </w:r>
      <w:r w:rsidRPr="00C2724F">
        <w:rPr>
          <w:rFonts w:ascii="Times New Roman" w:hAnsi="Times New Roman" w:cs="Times New Roman"/>
          <w:i/>
        </w:rPr>
        <w:t>Pygmalion</w:t>
      </w:r>
      <w:r>
        <w:rPr>
          <w:rFonts w:ascii="Times New Roman" w:hAnsi="Times New Roman" w:cs="Times New Roman"/>
        </w:rPr>
        <w:t>,</w:t>
      </w:r>
      <w:r w:rsidRPr="00BA7579">
        <w:rPr>
          <w:rFonts w:ascii="Times New Roman" w:hAnsi="Times New Roman" w:cs="Times New Roman"/>
        </w:rPr>
        <w:t xml:space="preserve"> then that nation will </w:t>
      </w:r>
      <w:r>
        <w:rPr>
          <w:rFonts w:ascii="Times New Roman" w:hAnsi="Times New Roman" w:cs="Times New Roman"/>
        </w:rPr>
        <w:t>fail</w:t>
      </w:r>
      <w:r w:rsidRPr="00BA7579">
        <w:rPr>
          <w:rFonts w:ascii="Times New Roman" w:hAnsi="Times New Roman" w:cs="Times New Roman"/>
        </w:rPr>
        <w:t xml:space="preserve"> to defend the honor of the mother tongue if adversity presents itself.</w:t>
      </w:r>
    </w:p>
    <w:p w:rsidR="000B56DF" w:rsidRDefault="000B56DF" w:rsidP="00247527">
      <w:pPr>
        <w:spacing w:before="100" w:beforeAutospacing="1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D343C" w:rsidRPr="00184FF4" w:rsidRDefault="00AD343C" w:rsidP="00247527">
      <w:pPr>
        <w:spacing w:before="100" w:beforeAutospacing="1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E7444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N</w:t>
      </w:r>
      <w:r w:rsidR="00182821">
        <w:rPr>
          <w:rFonts w:ascii="Times New Roman" w:hAnsi="Times New Roman" w:cs="Times New Roman"/>
          <w:b/>
          <w:color w:val="00B050"/>
          <w:sz w:val="36"/>
          <w:szCs w:val="36"/>
        </w:rPr>
        <w:t>ative Tongue as a Means of</w:t>
      </w:r>
      <w:r w:rsidRPr="00184FF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Express</w:t>
      </w:r>
      <w:r w:rsidR="00182821">
        <w:rPr>
          <w:rFonts w:ascii="Times New Roman" w:hAnsi="Times New Roman" w:cs="Times New Roman"/>
          <w:b/>
          <w:color w:val="00B050"/>
          <w:sz w:val="36"/>
          <w:szCs w:val="36"/>
        </w:rPr>
        <w:t>ing</w:t>
      </w:r>
      <w:r w:rsidRPr="00184FF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a Native Reality</w:t>
      </w:r>
    </w:p>
    <w:p w:rsidR="000B56DF" w:rsidRDefault="00E55C4B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Throughout</w:t>
      </w:r>
      <w:r w:rsidR="006110BD">
        <w:rPr>
          <w:rFonts w:ascii="Times New Roman" w:hAnsi="Times New Roman" w:cs="Times New Roman"/>
        </w:rPr>
        <w:t xml:space="preserve"> Mr. </w:t>
      </w:r>
      <w:r w:rsidR="00AD343C" w:rsidRPr="00BA7579">
        <w:rPr>
          <w:rFonts w:ascii="Times New Roman" w:hAnsi="Times New Roman" w:cs="Times New Roman"/>
        </w:rPr>
        <w:t xml:space="preserve">Mowla’s </w:t>
      </w:r>
      <w:r w:rsidR="00652D83">
        <w:rPr>
          <w:rFonts w:ascii="Times New Roman" w:hAnsi="Times New Roman" w:cs="Times New Roman"/>
        </w:rPr>
        <w:t>stimulating</w:t>
      </w:r>
      <w:r w:rsidR="006110BD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discussion regarding the growing necessity of</w:t>
      </w:r>
      <w:r w:rsidR="00AD343C">
        <w:rPr>
          <w:rFonts w:ascii="Times New Roman" w:hAnsi="Times New Roman" w:cs="Times New Roman"/>
        </w:rPr>
        <w:t xml:space="preserve"> </w:t>
      </w:r>
      <w:r w:rsidR="006110BD">
        <w:rPr>
          <w:rFonts w:ascii="Times New Roman" w:hAnsi="Times New Roman" w:cs="Times New Roman"/>
        </w:rPr>
        <w:t xml:space="preserve">the </w:t>
      </w:r>
      <w:r w:rsidR="00F76C94">
        <w:rPr>
          <w:rFonts w:ascii="Times New Roman" w:hAnsi="Times New Roman" w:cs="Times New Roman"/>
        </w:rPr>
        <w:t>native language</w:t>
      </w:r>
      <w:r w:rsidR="00985C39">
        <w:rPr>
          <w:rFonts w:ascii="Times New Roman" w:hAnsi="Times New Roman" w:cs="Times New Roman"/>
        </w:rPr>
        <w:t xml:space="preserve"> c</w:t>
      </w:r>
      <w:r w:rsidR="00AD343C" w:rsidRPr="00BA7579">
        <w:rPr>
          <w:rFonts w:ascii="Times New Roman" w:hAnsi="Times New Roman" w:cs="Times New Roman"/>
        </w:rPr>
        <w:t>ompetence</w:t>
      </w:r>
      <w:r w:rsidR="006110BD">
        <w:rPr>
          <w:rFonts w:ascii="Times New Roman" w:hAnsi="Times New Roman" w:cs="Times New Roman"/>
        </w:rPr>
        <w:t>,</w:t>
      </w:r>
      <w:r w:rsidR="00697B6D">
        <w:rPr>
          <w:rFonts w:ascii="Times New Roman" w:hAnsi="Times New Roman" w:cs="Times New Roman"/>
        </w:rPr>
        <w:t xml:space="preserve"> an </w:t>
      </w:r>
      <w:r w:rsidR="00AD343C" w:rsidRPr="00BA7579">
        <w:rPr>
          <w:rFonts w:ascii="Times New Roman" w:hAnsi="Times New Roman" w:cs="Times New Roman"/>
        </w:rPr>
        <w:t xml:space="preserve">important </w:t>
      </w:r>
      <w:r w:rsidR="00F76C94">
        <w:rPr>
          <w:rFonts w:ascii="Times New Roman" w:hAnsi="Times New Roman" w:cs="Times New Roman"/>
        </w:rPr>
        <w:t>indication was</w:t>
      </w:r>
      <w:r w:rsidR="00AD343C" w:rsidRPr="00BA7579">
        <w:rPr>
          <w:rFonts w:ascii="Times New Roman" w:hAnsi="Times New Roman" w:cs="Times New Roman"/>
        </w:rPr>
        <w:t xml:space="preserve"> the fact that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experiences</w:t>
      </w:r>
      <w:r w:rsidR="00697B6D">
        <w:rPr>
          <w:rFonts w:ascii="Times New Roman" w:hAnsi="Times New Roman" w:cs="Times New Roman"/>
        </w:rPr>
        <w:t>, expressions, and indeed</w:t>
      </w:r>
      <w:r w:rsidR="00AD343C" w:rsidRPr="00BA7579">
        <w:rPr>
          <w:rFonts w:ascii="Times New Roman" w:hAnsi="Times New Roman" w:cs="Times New Roman"/>
        </w:rPr>
        <w:t xml:space="preserve"> realities are </w:t>
      </w:r>
      <w:r w:rsidR="00F76C94">
        <w:rPr>
          <w:rFonts w:ascii="Times New Roman" w:hAnsi="Times New Roman" w:cs="Times New Roman"/>
        </w:rPr>
        <w:t>reflected</w:t>
      </w:r>
      <w:r w:rsidR="00AD343C" w:rsidRPr="00BA7579">
        <w:rPr>
          <w:rFonts w:ascii="Times New Roman" w:hAnsi="Times New Roman" w:cs="Times New Roman"/>
        </w:rPr>
        <w:t xml:space="preserve"> differently in different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languages.</w:t>
      </w:r>
      <w:r w:rsidR="005C2106">
        <w:rPr>
          <w:rFonts w:ascii="Times New Roman" w:hAnsi="Times New Roman" w:cs="Times New Roman"/>
        </w:rPr>
        <w:t xml:space="preserve"> Mr. Mowla illustrated</w:t>
      </w:r>
      <w:r w:rsidR="00AD343C" w:rsidRPr="00BA7579">
        <w:rPr>
          <w:rFonts w:ascii="Times New Roman" w:hAnsi="Times New Roman" w:cs="Times New Roman"/>
        </w:rPr>
        <w:t xml:space="preserve"> </w:t>
      </w:r>
      <w:r w:rsidR="005C2106">
        <w:rPr>
          <w:rFonts w:ascii="Times New Roman" w:hAnsi="Times New Roman" w:cs="Times New Roman"/>
        </w:rPr>
        <w:t xml:space="preserve">why and </w:t>
      </w:r>
      <w:r w:rsidR="00AD343C" w:rsidRPr="00BA7579">
        <w:rPr>
          <w:rFonts w:ascii="Times New Roman" w:hAnsi="Times New Roman" w:cs="Times New Roman"/>
        </w:rPr>
        <w:t xml:space="preserve">how a </w:t>
      </w:r>
      <w:r w:rsidR="00AD343C" w:rsidRPr="005C2106">
        <w:rPr>
          <w:rFonts w:ascii="Times New Roman" w:hAnsi="Times New Roman" w:cs="Times New Roman"/>
          <w:i/>
        </w:rPr>
        <w:t>native experience</w:t>
      </w:r>
      <w:r w:rsidR="00AD343C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can, or rat</w:t>
      </w:r>
      <w:r w:rsidR="00985C39">
        <w:rPr>
          <w:rFonts w:ascii="Times New Roman" w:hAnsi="Times New Roman" w:cs="Times New Roman"/>
        </w:rPr>
        <w:t>her should, be expressed in the</w:t>
      </w:r>
      <w:r w:rsidR="00AD343C" w:rsidRPr="00BA7579">
        <w:rPr>
          <w:rFonts w:ascii="Times New Roman" w:hAnsi="Times New Roman" w:cs="Times New Roman"/>
        </w:rPr>
        <w:t xml:space="preserve"> native language.</w:t>
      </w:r>
      <w:r w:rsidR="00FB366A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To that end, Mr. Mowla brought in several l</w:t>
      </w:r>
      <w:r w:rsidR="006A7845">
        <w:rPr>
          <w:rFonts w:ascii="Times New Roman" w:hAnsi="Times New Roman" w:cs="Times New Roman"/>
        </w:rPr>
        <w:t xml:space="preserve">iterary 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31"/>
        </w:rPr>
      </w:pPr>
    </w:p>
    <w:p w:rsidR="000B56DF" w:rsidRPr="00E32FC0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32"/>
        </w:rPr>
      </w:pPr>
      <w:r w:rsidRPr="00E32FC0">
        <w:rPr>
          <w:b/>
          <w:color w:val="C00000"/>
          <w:sz w:val="32"/>
        </w:rPr>
        <w:t>I think that if we contemplate the classical problem of psychology, that of accounting for human knowledge, we cannot avoid being struck by the enormous disparity bet</w:t>
      </w:r>
      <w:r>
        <w:rPr>
          <w:b/>
          <w:color w:val="C00000"/>
          <w:sz w:val="32"/>
        </w:rPr>
        <w:t xml:space="preserve">ween knowledge and experience </w:t>
      </w:r>
      <w:r w:rsidRPr="00E32FC0">
        <w:rPr>
          <w:b/>
          <w:color w:val="C00000"/>
          <w:sz w:val="32"/>
        </w:rPr>
        <w:t>in the case of language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16"/>
          <w:szCs w:val="31"/>
        </w:rPr>
      </w:pP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Noam Chomsky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American Linguist and Philosopher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color w:val="C00000"/>
          <w:sz w:val="16"/>
          <w:szCs w:val="20"/>
        </w:rPr>
      </w:pPr>
    </w:p>
    <w:p w:rsidR="00184FF4" w:rsidRDefault="00985C39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references and </w:t>
      </w:r>
      <w:r w:rsidR="006A7845" w:rsidRPr="00154B84">
        <w:rPr>
          <w:rFonts w:ascii="Times New Roman" w:hAnsi="Times New Roman" w:cs="Times New Roman"/>
        </w:rPr>
        <w:t>allusions to underpin</w:t>
      </w:r>
      <w:r w:rsidR="00AD343C" w:rsidRPr="00BA7579">
        <w:rPr>
          <w:rFonts w:ascii="Times New Roman" w:hAnsi="Times New Roman" w:cs="Times New Roman"/>
        </w:rPr>
        <w:t xml:space="preserve"> his </w:t>
      </w:r>
      <w:r w:rsidR="00F76C94">
        <w:rPr>
          <w:rFonts w:ascii="Times New Roman" w:hAnsi="Times New Roman" w:cs="Times New Roman"/>
        </w:rPr>
        <w:t xml:space="preserve">points and </w:t>
      </w:r>
      <w:r w:rsidR="006A7845">
        <w:rPr>
          <w:rFonts w:ascii="Times New Roman" w:hAnsi="Times New Roman" w:cs="Times New Roman"/>
        </w:rPr>
        <w:t>arguments</w:t>
      </w:r>
      <w:r w:rsidR="00AD343C" w:rsidRPr="00BA7579">
        <w:rPr>
          <w:rFonts w:ascii="Times New Roman" w:hAnsi="Times New Roman" w:cs="Times New Roman"/>
        </w:rPr>
        <w:t>.</w:t>
      </w:r>
      <w:r w:rsidR="00AD343C">
        <w:rPr>
          <w:rFonts w:ascii="Times New Roman" w:hAnsi="Times New Roman" w:cs="Times New Roman"/>
        </w:rPr>
        <w:t xml:space="preserve"> </w:t>
      </w:r>
      <w:r w:rsidR="002C13A5">
        <w:rPr>
          <w:rFonts w:ascii="Times New Roman" w:hAnsi="Times New Roman" w:cs="Times New Roman"/>
        </w:rPr>
        <w:t>He said that our e</w:t>
      </w:r>
      <w:r w:rsidR="00AD343C" w:rsidRPr="00BA7579">
        <w:rPr>
          <w:rFonts w:ascii="Times New Roman" w:hAnsi="Times New Roman" w:cs="Times New Roman"/>
        </w:rPr>
        <w:t>xperience</w:t>
      </w:r>
      <w:r w:rsidR="002C13A5">
        <w:rPr>
          <w:rFonts w:ascii="Times New Roman" w:hAnsi="Times New Roman" w:cs="Times New Roman"/>
        </w:rPr>
        <w:t>s and realities</w:t>
      </w:r>
      <w:r w:rsidR="00F76C94">
        <w:rPr>
          <w:rFonts w:ascii="Times New Roman" w:hAnsi="Times New Roman" w:cs="Times New Roman"/>
        </w:rPr>
        <w:t xml:space="preserve"> are primarily</w:t>
      </w:r>
      <w:r w:rsidR="00AD343C" w:rsidRPr="00BA7579">
        <w:rPr>
          <w:rFonts w:ascii="Times New Roman" w:hAnsi="Times New Roman" w:cs="Times New Roman"/>
        </w:rPr>
        <w:t xml:space="preserve"> communicated through verbal expressions</w:t>
      </w:r>
      <w:r w:rsidR="0066288A">
        <w:rPr>
          <w:rFonts w:ascii="Times New Roman" w:hAnsi="Times New Roman" w:cs="Times New Roman"/>
        </w:rPr>
        <w:t>. H</w:t>
      </w:r>
      <w:r w:rsidR="00AD343C" w:rsidRPr="00BA7579">
        <w:rPr>
          <w:rFonts w:ascii="Times New Roman" w:hAnsi="Times New Roman" w:cs="Times New Roman"/>
        </w:rPr>
        <w:t>owever</w:t>
      </w:r>
      <w:r w:rsidR="0066288A">
        <w:rPr>
          <w:rFonts w:ascii="Times New Roman" w:hAnsi="Times New Roman" w:cs="Times New Roman"/>
        </w:rPr>
        <w:t>,</w:t>
      </w:r>
      <w:r w:rsidR="007F56CC" w:rsidRPr="007F56CC">
        <w:rPr>
          <w:rFonts w:ascii="Times New Roman" w:hAnsi="Times New Roman" w:cs="Times New Roman"/>
        </w:rPr>
        <w:t xml:space="preserve"> </w:t>
      </w:r>
      <w:r w:rsidR="007F56CC" w:rsidRPr="00BA7579">
        <w:rPr>
          <w:rFonts w:ascii="Times New Roman" w:hAnsi="Times New Roman" w:cs="Times New Roman"/>
        </w:rPr>
        <w:t>this lingui</w:t>
      </w:r>
      <w:r w:rsidR="006A7845">
        <w:rPr>
          <w:rFonts w:ascii="Times New Roman" w:hAnsi="Times New Roman" w:cs="Times New Roman"/>
        </w:rPr>
        <w:t xml:space="preserve">stic expression is often thought to be </w:t>
      </w:r>
      <w:r w:rsidR="00DF1558">
        <w:rPr>
          <w:rFonts w:ascii="Times New Roman" w:hAnsi="Times New Roman" w:cs="Times New Roman"/>
        </w:rPr>
        <w:t xml:space="preserve">in </w:t>
      </w:r>
      <w:r w:rsidR="00697B6D">
        <w:rPr>
          <w:rFonts w:ascii="Times New Roman" w:hAnsi="Times New Roman" w:cs="Times New Roman"/>
        </w:rPr>
        <w:t xml:space="preserve">the </w:t>
      </w:r>
      <w:r w:rsidR="00DF1558">
        <w:rPr>
          <w:rFonts w:ascii="Times New Roman" w:hAnsi="Times New Roman" w:cs="Times New Roman"/>
        </w:rPr>
        <w:t xml:space="preserve">form of </w:t>
      </w:r>
      <w:r w:rsidR="006A7845">
        <w:rPr>
          <w:rFonts w:ascii="Times New Roman" w:hAnsi="Times New Roman" w:cs="Times New Roman"/>
        </w:rPr>
        <w:t xml:space="preserve">prose rather </w:t>
      </w:r>
      <w:r w:rsidR="0066288A">
        <w:rPr>
          <w:rFonts w:ascii="Times New Roman" w:hAnsi="Times New Roman" w:cs="Times New Roman"/>
        </w:rPr>
        <w:t xml:space="preserve">than </w:t>
      </w:r>
      <w:r w:rsidR="00DF1558">
        <w:rPr>
          <w:rFonts w:ascii="Times New Roman" w:hAnsi="Times New Roman" w:cs="Times New Roman"/>
        </w:rPr>
        <w:t>of verse or</w:t>
      </w:r>
      <w:r w:rsidR="00697B6D">
        <w:rPr>
          <w:rFonts w:ascii="Times New Roman" w:hAnsi="Times New Roman" w:cs="Times New Roman"/>
        </w:rPr>
        <w:t xml:space="preserve"> </w:t>
      </w:r>
      <w:r w:rsidR="0066288A">
        <w:rPr>
          <w:rFonts w:ascii="Times New Roman" w:hAnsi="Times New Roman" w:cs="Times New Roman"/>
        </w:rPr>
        <w:t>poetry</w:t>
      </w:r>
      <w:r w:rsidR="007F56CC" w:rsidRPr="00BA7579">
        <w:rPr>
          <w:rFonts w:ascii="Times New Roman" w:hAnsi="Times New Roman" w:cs="Times New Roman"/>
        </w:rPr>
        <w:t>.</w:t>
      </w:r>
    </w:p>
    <w:p w:rsidR="00AD343C" w:rsidRPr="00BA7579" w:rsidRDefault="009D21F9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poet </w:t>
      </w:r>
      <w:r w:rsidRPr="00BA7579">
        <w:rPr>
          <w:rFonts w:ascii="Times New Roman" w:hAnsi="Times New Roman" w:cs="Times New Roman"/>
        </w:rPr>
        <w:t>explained</w:t>
      </w:r>
      <w:r>
        <w:rPr>
          <w:rFonts w:ascii="Times New Roman" w:hAnsi="Times New Roman" w:cs="Times New Roman"/>
        </w:rPr>
        <w:t xml:space="preserve"> </w:t>
      </w:r>
      <w:r w:rsidRPr="00BA7579">
        <w:rPr>
          <w:rFonts w:ascii="Times New Roman" w:hAnsi="Times New Roman" w:cs="Times New Roman"/>
        </w:rPr>
        <w:t>how in the French writer Moliere’s</w:t>
      </w:r>
      <w:r>
        <w:rPr>
          <w:rFonts w:ascii="Times New Roman" w:hAnsi="Times New Roman" w:cs="Times New Roman"/>
        </w:rPr>
        <w:t xml:space="preserve"> </w:t>
      </w:r>
      <w:r w:rsidRPr="00694D68">
        <w:rPr>
          <w:rFonts w:ascii="Times New Roman" w:hAnsi="Times New Roman" w:cs="Times New Roman"/>
          <w:i/>
        </w:rPr>
        <w:t>le bourgeois gentilhomme</w:t>
      </w:r>
      <w:r w:rsidRPr="00BA7579">
        <w:rPr>
          <w:rFonts w:ascii="Times New Roman" w:hAnsi="Times New Roman" w:cs="Times New Roman"/>
        </w:rPr>
        <w:t xml:space="preserve"> (The Middle-Class</w:t>
      </w:r>
      <w:r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 xml:space="preserve">Gentleman) we see a prime example of how competence in </w:t>
      </w:r>
      <w:r w:rsidR="00694D68">
        <w:rPr>
          <w:rFonts w:ascii="Times New Roman" w:hAnsi="Times New Roman" w:cs="Times New Roman"/>
        </w:rPr>
        <w:t xml:space="preserve">one’s </w:t>
      </w:r>
      <w:r w:rsidR="00AD343C" w:rsidRPr="00BA7579">
        <w:rPr>
          <w:rFonts w:ascii="Times New Roman" w:hAnsi="Times New Roman" w:cs="Times New Roman"/>
        </w:rPr>
        <w:t xml:space="preserve">language </w:t>
      </w:r>
      <w:r w:rsidR="00694D68">
        <w:rPr>
          <w:rFonts w:ascii="Times New Roman" w:hAnsi="Times New Roman" w:cs="Times New Roman"/>
        </w:rPr>
        <w:t>is related to</w:t>
      </w:r>
      <w:r w:rsidR="00AD343C" w:rsidRPr="00BA7579">
        <w:rPr>
          <w:rFonts w:ascii="Times New Roman" w:hAnsi="Times New Roman" w:cs="Times New Roman"/>
        </w:rPr>
        <w:t xml:space="preserve"> </w:t>
      </w:r>
      <w:r w:rsidR="00694D68">
        <w:rPr>
          <w:rFonts w:ascii="Times New Roman" w:hAnsi="Times New Roman" w:cs="Times New Roman"/>
        </w:rPr>
        <w:t xml:space="preserve">his </w:t>
      </w:r>
      <w:r w:rsidR="00EE4C7B">
        <w:rPr>
          <w:rFonts w:ascii="Times New Roman" w:hAnsi="Times New Roman" w:cs="Times New Roman"/>
        </w:rPr>
        <w:t xml:space="preserve">social status. In </w:t>
      </w:r>
      <w:r w:rsidR="00EE4C7B" w:rsidRPr="00694D68">
        <w:rPr>
          <w:rFonts w:ascii="Times New Roman" w:hAnsi="Times New Roman" w:cs="Times New Roman"/>
          <w:i/>
        </w:rPr>
        <w:t>le bourgeois gentilhomme</w:t>
      </w:r>
      <w:r w:rsidR="00AD343C" w:rsidRPr="00BA7579">
        <w:rPr>
          <w:rFonts w:ascii="Times New Roman" w:hAnsi="Times New Roman" w:cs="Times New Roman"/>
        </w:rPr>
        <w:t>, the pr</w:t>
      </w:r>
      <w:r w:rsidR="00EE4C7B">
        <w:rPr>
          <w:rFonts w:ascii="Times New Roman" w:hAnsi="Times New Roman" w:cs="Times New Roman"/>
        </w:rPr>
        <w:t>otagonist is a man of poor educa</w:t>
      </w:r>
      <w:r w:rsidR="00AD343C" w:rsidRPr="00BA7579">
        <w:rPr>
          <w:rFonts w:ascii="Times New Roman" w:hAnsi="Times New Roman" w:cs="Times New Roman"/>
        </w:rPr>
        <w:t xml:space="preserve">tion who seeks to </w:t>
      </w:r>
      <w:r w:rsidR="00694D68">
        <w:rPr>
          <w:rFonts w:ascii="Times New Roman" w:hAnsi="Times New Roman" w:cs="Times New Roman"/>
        </w:rPr>
        <w:t xml:space="preserve">elevate himself to </w:t>
      </w:r>
      <w:r w:rsidR="00E6226A">
        <w:rPr>
          <w:rFonts w:ascii="Times New Roman" w:hAnsi="Times New Roman" w:cs="Times New Roman"/>
        </w:rPr>
        <w:t xml:space="preserve">a different </w:t>
      </w:r>
      <w:r w:rsidR="00694D68">
        <w:rPr>
          <w:rFonts w:ascii="Times New Roman" w:hAnsi="Times New Roman" w:cs="Times New Roman"/>
        </w:rPr>
        <w:t xml:space="preserve">and higher social </w:t>
      </w:r>
      <w:r w:rsidR="00E6226A">
        <w:rPr>
          <w:rFonts w:ascii="Times New Roman" w:hAnsi="Times New Roman" w:cs="Times New Roman"/>
        </w:rPr>
        <w:t xml:space="preserve">stratum </w:t>
      </w:r>
      <w:r w:rsidR="00AD343C" w:rsidRPr="00BA7579">
        <w:rPr>
          <w:rFonts w:ascii="Times New Roman" w:hAnsi="Times New Roman" w:cs="Times New Roman"/>
        </w:rPr>
        <w:t>and has a dilemma i</w:t>
      </w:r>
      <w:r w:rsidR="009A26D7">
        <w:rPr>
          <w:rFonts w:ascii="Times New Roman" w:hAnsi="Times New Roman" w:cs="Times New Roman"/>
        </w:rPr>
        <w:t>n writing a love-letter; he</w:t>
      </w:r>
      <w:r w:rsidR="00AD343C" w:rsidRPr="00BA7579">
        <w:rPr>
          <w:rFonts w:ascii="Times New Roman" w:hAnsi="Times New Roman" w:cs="Times New Roman"/>
        </w:rPr>
        <w:t xml:space="preserve"> is unable to do so and in his </w:t>
      </w:r>
      <w:r w:rsidR="009A26D7">
        <w:rPr>
          <w:rFonts w:ascii="Times New Roman" w:hAnsi="Times New Roman" w:cs="Times New Roman"/>
        </w:rPr>
        <w:t>desire</w:t>
      </w:r>
      <w:r w:rsidR="00AD343C" w:rsidRPr="00BA7579">
        <w:rPr>
          <w:rFonts w:ascii="Times New Roman" w:hAnsi="Times New Roman" w:cs="Times New Roman"/>
        </w:rPr>
        <w:t xml:space="preserve"> to become a </w:t>
      </w:r>
      <w:r w:rsidR="00F33142" w:rsidRPr="00BA7579">
        <w:rPr>
          <w:rFonts w:ascii="Times New Roman" w:hAnsi="Times New Roman" w:cs="Times New Roman"/>
        </w:rPr>
        <w:t>gentleman,</w:t>
      </w:r>
      <w:r w:rsidR="00AD343C" w:rsidRPr="00BA7579">
        <w:rPr>
          <w:rFonts w:ascii="Times New Roman" w:hAnsi="Times New Roman" w:cs="Times New Roman"/>
        </w:rPr>
        <w:t xml:space="preserve"> who</w:t>
      </w:r>
      <w:r w:rsidR="00E6226A">
        <w:rPr>
          <w:rFonts w:ascii="Times New Roman" w:hAnsi="Times New Roman" w:cs="Times New Roman"/>
        </w:rPr>
        <w:t xml:space="preserve"> can expre</w:t>
      </w:r>
      <w:r w:rsidR="009A26D7">
        <w:rPr>
          <w:rFonts w:ascii="Times New Roman" w:hAnsi="Times New Roman" w:cs="Times New Roman"/>
        </w:rPr>
        <w:t>ss his love poetically</w:t>
      </w:r>
      <w:r w:rsidR="00E6226A">
        <w:rPr>
          <w:rFonts w:ascii="Times New Roman" w:hAnsi="Times New Roman" w:cs="Times New Roman"/>
        </w:rPr>
        <w:t>, asks a friend for</w:t>
      </w:r>
      <w:r w:rsidR="00AD343C" w:rsidRPr="00BA7579">
        <w:rPr>
          <w:rFonts w:ascii="Times New Roman" w:hAnsi="Times New Roman" w:cs="Times New Roman"/>
        </w:rPr>
        <w:t xml:space="preserve"> </w:t>
      </w:r>
      <w:r w:rsidR="00694D68">
        <w:rPr>
          <w:rFonts w:ascii="Times New Roman" w:hAnsi="Times New Roman" w:cs="Times New Roman"/>
        </w:rPr>
        <w:t>assistance</w:t>
      </w:r>
      <w:r w:rsidR="009A26D7">
        <w:rPr>
          <w:rFonts w:ascii="Times New Roman" w:hAnsi="Times New Roman" w:cs="Times New Roman"/>
        </w:rPr>
        <w:t>. The friend inquires if</w:t>
      </w:r>
      <w:r w:rsidR="00AD343C" w:rsidRPr="00BA7579">
        <w:rPr>
          <w:rFonts w:ascii="Times New Roman" w:hAnsi="Times New Roman" w:cs="Times New Roman"/>
        </w:rPr>
        <w:t xml:space="preserve"> </w:t>
      </w:r>
      <w:r w:rsidR="00533159">
        <w:rPr>
          <w:rFonts w:ascii="Times New Roman" w:hAnsi="Times New Roman" w:cs="Times New Roman"/>
        </w:rPr>
        <w:t>it should be</w:t>
      </w:r>
      <w:r w:rsidR="00F33142">
        <w:rPr>
          <w:rFonts w:ascii="Times New Roman" w:hAnsi="Times New Roman" w:cs="Times New Roman"/>
        </w:rPr>
        <w:t xml:space="preserve"> </w:t>
      </w:r>
      <w:r w:rsidR="00694D68">
        <w:rPr>
          <w:rFonts w:ascii="Times New Roman" w:hAnsi="Times New Roman" w:cs="Times New Roman"/>
        </w:rPr>
        <w:t>prose</w:t>
      </w:r>
      <w:r w:rsidR="00533159">
        <w:rPr>
          <w:rFonts w:ascii="Times New Roman" w:hAnsi="Times New Roman" w:cs="Times New Roman"/>
        </w:rPr>
        <w:t xml:space="preserve"> or poetry</w:t>
      </w:r>
      <w:r w:rsidR="00694D68">
        <w:rPr>
          <w:rFonts w:ascii="Times New Roman" w:hAnsi="Times New Roman" w:cs="Times New Roman"/>
        </w:rPr>
        <w:t xml:space="preserve">. </w:t>
      </w:r>
      <w:r w:rsidR="005777F2">
        <w:rPr>
          <w:rFonts w:ascii="Times New Roman" w:hAnsi="Times New Roman" w:cs="Times New Roman"/>
        </w:rPr>
        <w:t>He is baffled</w:t>
      </w:r>
      <w:r w:rsidR="00FF0C4E">
        <w:rPr>
          <w:rFonts w:ascii="Times New Roman" w:hAnsi="Times New Roman" w:cs="Times New Roman"/>
        </w:rPr>
        <w:t xml:space="preserve">: </w:t>
      </w:r>
      <w:r w:rsidR="00694D68">
        <w:rPr>
          <w:rFonts w:ascii="Times New Roman" w:hAnsi="Times New Roman" w:cs="Times New Roman"/>
          <w:i/>
        </w:rPr>
        <w:t>Is there</w:t>
      </w:r>
      <w:r w:rsidR="00FF0C4E" w:rsidRPr="00FF0C4E">
        <w:rPr>
          <w:rFonts w:ascii="Times New Roman" w:hAnsi="Times New Roman" w:cs="Times New Roman"/>
          <w:i/>
        </w:rPr>
        <w:t xml:space="preserve"> a difference</w:t>
      </w:r>
      <w:r w:rsidR="00FF0C4E">
        <w:rPr>
          <w:rFonts w:ascii="Times New Roman" w:hAnsi="Times New Roman" w:cs="Times New Roman"/>
          <w:i/>
        </w:rPr>
        <w:t xml:space="preserve">? </w:t>
      </w:r>
      <w:r w:rsidR="00FF0C4E">
        <w:rPr>
          <w:rFonts w:ascii="Times New Roman" w:hAnsi="Times New Roman" w:cs="Times New Roman"/>
        </w:rPr>
        <w:t>T</w:t>
      </w:r>
      <w:r w:rsidR="00AD343C" w:rsidRPr="00BA7579">
        <w:rPr>
          <w:rFonts w:ascii="Times New Roman" w:hAnsi="Times New Roman" w:cs="Times New Roman"/>
        </w:rPr>
        <w:t xml:space="preserve">he friend explains </w:t>
      </w:r>
      <w:r w:rsidR="00035DBE">
        <w:rPr>
          <w:rFonts w:ascii="Times New Roman" w:hAnsi="Times New Roman" w:cs="Times New Roman"/>
        </w:rPr>
        <w:t xml:space="preserve">to him </w:t>
      </w:r>
      <w:r w:rsidR="00AD343C" w:rsidRPr="00BA7579">
        <w:rPr>
          <w:rFonts w:ascii="Times New Roman" w:hAnsi="Times New Roman" w:cs="Times New Roman"/>
        </w:rPr>
        <w:t xml:space="preserve">how </w:t>
      </w:r>
      <w:r w:rsidR="00FF0C4E">
        <w:rPr>
          <w:rFonts w:ascii="Times New Roman" w:hAnsi="Times New Roman" w:cs="Times New Roman"/>
        </w:rPr>
        <w:t xml:space="preserve">he had been </w:t>
      </w:r>
      <w:r w:rsidR="00AD343C" w:rsidRPr="00FF0C4E">
        <w:rPr>
          <w:rFonts w:ascii="Times New Roman" w:hAnsi="Times New Roman" w:cs="Times New Roman"/>
          <w:i/>
        </w:rPr>
        <w:t>speaking prose for the past 30 years</w:t>
      </w:r>
      <w:r w:rsidR="00AD343C" w:rsidRPr="00BA7579">
        <w:rPr>
          <w:rFonts w:ascii="Times New Roman" w:hAnsi="Times New Roman" w:cs="Times New Roman"/>
        </w:rPr>
        <w:t>. Th</w:t>
      </w:r>
      <w:r w:rsidR="009F01E3">
        <w:rPr>
          <w:rFonts w:ascii="Times New Roman" w:hAnsi="Times New Roman" w:cs="Times New Roman"/>
        </w:rPr>
        <w:t>e exchange points at the inevitable interface between reality</w:t>
      </w:r>
      <w:r w:rsidR="00AD343C" w:rsidRPr="00BA7579">
        <w:rPr>
          <w:rFonts w:ascii="Times New Roman" w:hAnsi="Times New Roman" w:cs="Times New Roman"/>
        </w:rPr>
        <w:t xml:space="preserve"> </w:t>
      </w:r>
      <w:r w:rsidR="009F01E3">
        <w:rPr>
          <w:rFonts w:ascii="Times New Roman" w:hAnsi="Times New Roman" w:cs="Times New Roman"/>
        </w:rPr>
        <w:t xml:space="preserve">and </w:t>
      </w:r>
      <w:r w:rsidR="00AD343C" w:rsidRPr="00BA7579">
        <w:rPr>
          <w:rFonts w:ascii="Times New Roman" w:hAnsi="Times New Roman" w:cs="Times New Roman"/>
        </w:rPr>
        <w:t>language</w:t>
      </w:r>
      <w:r w:rsidR="009F01E3">
        <w:rPr>
          <w:rFonts w:ascii="Times New Roman" w:hAnsi="Times New Roman" w:cs="Times New Roman"/>
        </w:rPr>
        <w:t xml:space="preserve"> - </w:t>
      </w:r>
      <w:r w:rsidR="00AD343C" w:rsidRPr="00BA7579">
        <w:rPr>
          <w:rFonts w:ascii="Times New Roman" w:hAnsi="Times New Roman" w:cs="Times New Roman"/>
        </w:rPr>
        <w:t xml:space="preserve">the man’s </w:t>
      </w:r>
      <w:r w:rsidR="00035DBE">
        <w:rPr>
          <w:rFonts w:ascii="Times New Roman" w:hAnsi="Times New Roman" w:cs="Times New Roman"/>
        </w:rPr>
        <w:t>bafflement</w:t>
      </w:r>
      <w:r w:rsidR="00AD343C" w:rsidRPr="00BA7579">
        <w:rPr>
          <w:rFonts w:ascii="Times New Roman" w:hAnsi="Times New Roman" w:cs="Times New Roman"/>
        </w:rPr>
        <w:t xml:space="preserve"> in </w:t>
      </w:r>
      <w:r w:rsidR="00035DBE">
        <w:rPr>
          <w:rFonts w:ascii="Times New Roman" w:hAnsi="Times New Roman" w:cs="Times New Roman"/>
        </w:rPr>
        <w:t>realizing</w:t>
      </w:r>
      <w:r w:rsidR="00AD343C" w:rsidRPr="00BA7579">
        <w:rPr>
          <w:rFonts w:ascii="Times New Roman" w:hAnsi="Times New Roman" w:cs="Times New Roman"/>
        </w:rPr>
        <w:t xml:space="preserve"> that he had</w:t>
      </w:r>
      <w:r w:rsidR="00035DBE">
        <w:rPr>
          <w:rFonts w:ascii="Times New Roman" w:hAnsi="Times New Roman" w:cs="Times New Roman"/>
        </w:rPr>
        <w:t xml:space="preserve"> </w:t>
      </w:r>
      <w:r w:rsidR="001E5C57">
        <w:rPr>
          <w:rFonts w:ascii="Times New Roman" w:hAnsi="Times New Roman" w:cs="Times New Roman"/>
        </w:rPr>
        <w:t xml:space="preserve">learnt and </w:t>
      </w:r>
      <w:r w:rsidR="00035DBE">
        <w:rPr>
          <w:rFonts w:ascii="Times New Roman" w:hAnsi="Times New Roman" w:cs="Times New Roman"/>
        </w:rPr>
        <w:t xml:space="preserve">been </w:t>
      </w:r>
      <w:r w:rsidR="005777F2">
        <w:rPr>
          <w:rFonts w:ascii="Times New Roman" w:hAnsi="Times New Roman" w:cs="Times New Roman"/>
        </w:rPr>
        <w:t>exploiting</w:t>
      </w:r>
      <w:r w:rsidR="00035DBE">
        <w:rPr>
          <w:rFonts w:ascii="Times New Roman" w:hAnsi="Times New Roman" w:cs="Times New Roman"/>
        </w:rPr>
        <w:t xml:space="preserve"> his mother tongue</w:t>
      </w:r>
      <w:r w:rsidR="00AD343C" w:rsidRPr="00BA7579">
        <w:rPr>
          <w:rFonts w:ascii="Times New Roman" w:hAnsi="Times New Roman" w:cs="Times New Roman"/>
        </w:rPr>
        <w:t xml:space="preserve"> in a way he was no</w:t>
      </w:r>
      <w:r w:rsidR="0057395A">
        <w:rPr>
          <w:rFonts w:ascii="Times New Roman" w:hAnsi="Times New Roman" w:cs="Times New Roman"/>
        </w:rPr>
        <w:t>t aware of creates panic in him.</w:t>
      </w:r>
    </w:p>
    <w:p w:rsidR="000B56DF" w:rsidRDefault="009B0264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Harvard alumnus</w:t>
      </w:r>
      <w:r w:rsidR="00AD343C" w:rsidRPr="00BA7579">
        <w:rPr>
          <w:rFonts w:ascii="Times New Roman" w:hAnsi="Times New Roman" w:cs="Times New Roman"/>
        </w:rPr>
        <w:t xml:space="preserve"> </w:t>
      </w:r>
      <w:r w:rsidR="00746C15">
        <w:rPr>
          <w:rFonts w:ascii="Times New Roman" w:hAnsi="Times New Roman" w:cs="Times New Roman"/>
        </w:rPr>
        <w:t>Munzur</w:t>
      </w:r>
      <w:r w:rsidR="00D1046C">
        <w:rPr>
          <w:rFonts w:ascii="Times New Roman" w:hAnsi="Times New Roman" w:cs="Times New Roman"/>
        </w:rPr>
        <w:t xml:space="preserve">-i-Mowla </w:t>
      </w:r>
      <w:r w:rsidR="0087105A">
        <w:rPr>
          <w:rFonts w:ascii="Times New Roman" w:hAnsi="Times New Roman" w:cs="Times New Roman"/>
        </w:rPr>
        <w:t xml:space="preserve">also </w:t>
      </w:r>
      <w:r w:rsidR="00C54DC1">
        <w:rPr>
          <w:rFonts w:ascii="Times New Roman" w:hAnsi="Times New Roman" w:cs="Times New Roman"/>
        </w:rPr>
        <w:t>made several references</w:t>
      </w:r>
      <w:r w:rsidR="00AD343C" w:rsidRPr="00BA7579">
        <w:rPr>
          <w:rFonts w:ascii="Times New Roman" w:hAnsi="Times New Roman" w:cs="Times New Roman"/>
        </w:rPr>
        <w:t xml:space="preserve"> to </w:t>
      </w:r>
      <w:r w:rsidR="00C54DC1">
        <w:rPr>
          <w:rFonts w:ascii="Times New Roman" w:hAnsi="Times New Roman" w:cs="Times New Roman"/>
        </w:rPr>
        <w:t xml:space="preserve">the American poet </w:t>
      </w:r>
      <w:r w:rsidR="00AD343C" w:rsidRPr="00BA7579">
        <w:rPr>
          <w:rFonts w:ascii="Times New Roman" w:hAnsi="Times New Roman" w:cs="Times New Roman"/>
        </w:rPr>
        <w:t>T.S. Eliot in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this regard</w:t>
      </w:r>
      <w:r w:rsidR="00C54DC1">
        <w:rPr>
          <w:rFonts w:ascii="Times New Roman" w:hAnsi="Times New Roman" w:cs="Times New Roman"/>
        </w:rPr>
        <w:t xml:space="preserve"> to underpin the claim</w:t>
      </w:r>
      <w:r w:rsidR="00AD343C" w:rsidRPr="00BA7579">
        <w:rPr>
          <w:rFonts w:ascii="Times New Roman" w:hAnsi="Times New Roman" w:cs="Times New Roman"/>
        </w:rPr>
        <w:t xml:space="preserve"> that reality is expressed neither in prose no</w:t>
      </w:r>
      <w:r w:rsidR="00DB0CB2">
        <w:rPr>
          <w:rFonts w:ascii="Times New Roman" w:hAnsi="Times New Roman" w:cs="Times New Roman"/>
        </w:rPr>
        <w:t>r in verse but due to the</w:t>
      </w:r>
      <w:r w:rsidR="009D21F9">
        <w:rPr>
          <w:rFonts w:ascii="Times New Roman" w:hAnsi="Times New Roman" w:cs="Times New Roman"/>
        </w:rPr>
        <w:t xml:space="preserve"> </w:t>
      </w:r>
      <w:r w:rsidR="00DB0CB2">
        <w:rPr>
          <w:rFonts w:ascii="Times New Roman" w:hAnsi="Times New Roman" w:cs="Times New Roman"/>
        </w:rPr>
        <w:t>subtlety of</w:t>
      </w:r>
      <w:r w:rsidR="00AD343C" w:rsidRPr="00BA7579">
        <w:rPr>
          <w:rFonts w:ascii="Times New Roman" w:hAnsi="Times New Roman" w:cs="Times New Roman"/>
        </w:rPr>
        <w:t xml:space="preserve"> pauses, gestures, and eccentr</w:t>
      </w:r>
      <w:r w:rsidR="00DB0CB2">
        <w:rPr>
          <w:rFonts w:ascii="Times New Roman" w:hAnsi="Times New Roman" w:cs="Times New Roman"/>
        </w:rPr>
        <w:t>icities of expression, it</w:t>
      </w:r>
      <w:r w:rsidR="00AD343C" w:rsidRPr="00BA7579">
        <w:rPr>
          <w:rFonts w:ascii="Times New Roman" w:hAnsi="Times New Roman" w:cs="Times New Roman"/>
        </w:rPr>
        <w:t xml:space="preserve"> encompasses a distinctive third that is not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complete prose nor definitive verse. For this</w:t>
      </w:r>
      <w:r w:rsidR="00C54DC1">
        <w:rPr>
          <w:rFonts w:ascii="Times New Roman" w:hAnsi="Times New Roman" w:cs="Times New Roman"/>
        </w:rPr>
        <w:t xml:space="preserve"> third aspect of expression </w:t>
      </w:r>
      <w:r w:rsidR="005D682A">
        <w:rPr>
          <w:rFonts w:ascii="Times New Roman" w:hAnsi="Times New Roman" w:cs="Times New Roman"/>
        </w:rPr>
        <w:t>Mowla referr</w:t>
      </w:r>
      <w:r w:rsidR="00AD343C" w:rsidRPr="00BA7579">
        <w:rPr>
          <w:rFonts w:ascii="Times New Roman" w:hAnsi="Times New Roman" w:cs="Times New Roman"/>
        </w:rPr>
        <w:t>ed to Rabindranath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Tagore’s treatment</w:t>
      </w:r>
      <w:r w:rsidR="00F213A1">
        <w:rPr>
          <w:rFonts w:ascii="Times New Roman" w:hAnsi="Times New Roman" w:cs="Times New Roman"/>
        </w:rPr>
        <w:t xml:space="preserve"> of John Keats’ poem </w:t>
      </w:r>
      <w:r w:rsidR="00F213A1" w:rsidRPr="00F213A1">
        <w:rPr>
          <w:rFonts w:ascii="Times New Roman" w:hAnsi="Times New Roman" w:cs="Times New Roman"/>
          <w:i/>
        </w:rPr>
        <w:t>Hyperion</w:t>
      </w:r>
      <w:r w:rsidR="00F213A1">
        <w:rPr>
          <w:rFonts w:ascii="Times New Roman" w:hAnsi="Times New Roman" w:cs="Times New Roman"/>
        </w:rPr>
        <w:t>.</w:t>
      </w:r>
      <w:r w:rsidR="00AD343C" w:rsidRPr="00BA7579">
        <w:rPr>
          <w:rFonts w:ascii="Times New Roman" w:hAnsi="Times New Roman" w:cs="Times New Roman"/>
        </w:rPr>
        <w:t xml:space="preserve"> In Tagore’s rendition, the poet changes the opening</w:t>
      </w:r>
      <w:r w:rsidR="009D21F9">
        <w:rPr>
          <w:rFonts w:ascii="Times New Roman" w:hAnsi="Times New Roman" w:cs="Times New Roman"/>
        </w:rPr>
        <w:t xml:space="preserve"> 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31"/>
        </w:rPr>
      </w:pP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32"/>
          <w:szCs w:val="31"/>
        </w:rPr>
      </w:pPr>
      <w:r w:rsidRPr="006246BC">
        <w:rPr>
          <w:b/>
          <w:color w:val="C00000"/>
          <w:sz w:val="32"/>
          <w:szCs w:val="31"/>
        </w:rPr>
        <w:t>Language, never forget, is more fashion than science, and matters of usage, spelling and pronunciation tend to wander around like hemlines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16"/>
          <w:szCs w:val="31"/>
        </w:rPr>
      </w:pP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 w:rsidRPr="006246BC">
        <w:rPr>
          <w:b/>
          <w:color w:val="C00000"/>
          <w:sz w:val="20"/>
          <w:szCs w:val="20"/>
        </w:rPr>
        <w:t>Bill Bryson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 w:rsidRPr="006246BC">
        <w:rPr>
          <w:b/>
          <w:color w:val="C00000"/>
          <w:sz w:val="20"/>
          <w:szCs w:val="20"/>
        </w:rPr>
        <w:t xml:space="preserve">British Linguist and </w:t>
      </w:r>
      <w:r>
        <w:rPr>
          <w:b/>
          <w:color w:val="C00000"/>
          <w:sz w:val="20"/>
          <w:szCs w:val="20"/>
        </w:rPr>
        <w:t>F</w:t>
      </w:r>
      <w:r w:rsidRPr="006246BC">
        <w:rPr>
          <w:b/>
          <w:color w:val="C00000"/>
          <w:sz w:val="20"/>
          <w:szCs w:val="20"/>
        </w:rPr>
        <w:t>ormer University Chancellor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color w:val="C00000"/>
          <w:sz w:val="16"/>
          <w:szCs w:val="20"/>
        </w:rPr>
      </w:pPr>
    </w:p>
    <w:p w:rsidR="00493493" w:rsidRDefault="00AD343C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proofErr w:type="gramStart"/>
      <w:r w:rsidRPr="00BA7579">
        <w:rPr>
          <w:rFonts w:ascii="Times New Roman" w:hAnsi="Times New Roman" w:cs="Times New Roman"/>
        </w:rPr>
        <w:t>four</w:t>
      </w:r>
      <w:proofErr w:type="gramEnd"/>
      <w:r w:rsidRPr="00BA7579">
        <w:rPr>
          <w:rFonts w:ascii="Times New Roman" w:hAnsi="Times New Roman" w:cs="Times New Roman"/>
        </w:rPr>
        <w:t xml:space="preserve"> lines of the poem and substitutes key English words </w:t>
      </w:r>
      <w:r w:rsidR="00CA6011">
        <w:rPr>
          <w:rFonts w:ascii="Times New Roman" w:hAnsi="Times New Roman" w:cs="Times New Roman"/>
        </w:rPr>
        <w:t xml:space="preserve">representing Keats’ mother tongue </w:t>
      </w:r>
      <w:r w:rsidRPr="00BA7579">
        <w:rPr>
          <w:rFonts w:ascii="Times New Roman" w:hAnsi="Times New Roman" w:cs="Times New Roman"/>
        </w:rPr>
        <w:t>for Farsi</w:t>
      </w:r>
      <w:r w:rsidR="009D21F9">
        <w:rPr>
          <w:rFonts w:ascii="Times New Roman" w:hAnsi="Times New Roman" w:cs="Times New Roman"/>
        </w:rPr>
        <w:t xml:space="preserve"> </w:t>
      </w:r>
      <w:r w:rsidR="00C54DC1">
        <w:rPr>
          <w:rFonts w:ascii="Times New Roman" w:hAnsi="Times New Roman" w:cs="Times New Roman"/>
        </w:rPr>
        <w:t xml:space="preserve">terms and </w:t>
      </w:r>
      <w:r w:rsidRPr="00BA7579">
        <w:rPr>
          <w:rFonts w:ascii="Times New Roman" w:hAnsi="Times New Roman" w:cs="Times New Roman"/>
        </w:rPr>
        <w:t>expressions, and through that highlights how the poem’s gravity and meaning changes</w:t>
      </w:r>
      <w:r w:rsidR="009D21F9">
        <w:rPr>
          <w:rFonts w:ascii="Times New Roman" w:hAnsi="Times New Roman" w:cs="Times New Roman"/>
        </w:rPr>
        <w:t xml:space="preserve"> </w:t>
      </w:r>
      <w:r w:rsidR="00355EBF">
        <w:rPr>
          <w:rFonts w:ascii="Times New Roman" w:hAnsi="Times New Roman" w:cs="Times New Roman"/>
        </w:rPr>
        <w:t>drastically</w:t>
      </w:r>
      <w:r w:rsidRPr="00BA7579">
        <w:rPr>
          <w:rFonts w:ascii="Times New Roman" w:hAnsi="Times New Roman" w:cs="Times New Roman"/>
        </w:rPr>
        <w:t>. Tagore did this, to showcase how the expression of one reality cannot be expressed by using</w:t>
      </w:r>
      <w:r w:rsidR="009D21F9">
        <w:rPr>
          <w:rFonts w:ascii="Times New Roman" w:hAnsi="Times New Roman" w:cs="Times New Roman"/>
        </w:rPr>
        <w:t xml:space="preserve"> </w:t>
      </w:r>
      <w:r w:rsidRPr="00BA7579">
        <w:rPr>
          <w:rFonts w:ascii="Times New Roman" w:hAnsi="Times New Roman" w:cs="Times New Roman"/>
        </w:rPr>
        <w:t>the language of another without significant sacrifices in meaning.</w:t>
      </w:r>
      <w:r w:rsidR="0034130E">
        <w:rPr>
          <w:rFonts w:ascii="Times New Roman" w:hAnsi="Times New Roman" w:cs="Times New Roman"/>
        </w:rPr>
        <w:t xml:space="preserve"> It means that many aspects of a mother</w:t>
      </w:r>
      <w:r w:rsidR="009D21F9">
        <w:rPr>
          <w:rFonts w:ascii="Times New Roman" w:hAnsi="Times New Roman" w:cs="Times New Roman"/>
        </w:rPr>
        <w:t xml:space="preserve"> </w:t>
      </w:r>
      <w:r w:rsidR="0034130E">
        <w:rPr>
          <w:rFonts w:ascii="Times New Roman" w:hAnsi="Times New Roman" w:cs="Times New Roman"/>
        </w:rPr>
        <w:t xml:space="preserve">tongue expression can never be translated into an expression in </w:t>
      </w:r>
      <w:r w:rsidR="00493493">
        <w:rPr>
          <w:rFonts w:ascii="Times New Roman" w:hAnsi="Times New Roman" w:cs="Times New Roman"/>
        </w:rPr>
        <w:t>another language.</w:t>
      </w:r>
    </w:p>
    <w:p w:rsidR="00E07CC6" w:rsidRDefault="00E07CC6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Mowla maintained</w:t>
      </w:r>
      <w:r w:rsidRPr="00BA7579">
        <w:rPr>
          <w:rFonts w:ascii="Times New Roman" w:hAnsi="Times New Roman" w:cs="Times New Roman"/>
        </w:rPr>
        <w:t xml:space="preserve"> that competence in our own language would not only enable us to appreciate literature an</w:t>
      </w:r>
      <w:r w:rsidR="00582279">
        <w:rPr>
          <w:rFonts w:ascii="Times New Roman" w:hAnsi="Times New Roman" w:cs="Times New Roman"/>
        </w:rPr>
        <w:t>d works of art, but would allow</w:t>
      </w:r>
      <w:r w:rsidRPr="00BA7579">
        <w:rPr>
          <w:rFonts w:ascii="Times New Roman" w:hAnsi="Times New Roman" w:cs="Times New Roman"/>
        </w:rPr>
        <w:t xml:space="preserve"> us to express our own ex</w:t>
      </w:r>
      <w:r>
        <w:rPr>
          <w:rFonts w:ascii="Times New Roman" w:hAnsi="Times New Roman" w:cs="Times New Roman"/>
        </w:rPr>
        <w:t>periences in our own language:</w:t>
      </w:r>
      <w:r w:rsidR="009D21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‘Bengali</w:t>
      </w:r>
      <w:r w:rsidRPr="00BA7579">
        <w:rPr>
          <w:rFonts w:ascii="Times New Roman" w:hAnsi="Times New Roman" w:cs="Times New Roman"/>
        </w:rPr>
        <w:t>s are not raised in snow but</w:t>
      </w:r>
      <w:r w:rsidR="00582279">
        <w:rPr>
          <w:rFonts w:ascii="Times New Roman" w:hAnsi="Times New Roman" w:cs="Times New Roman"/>
        </w:rPr>
        <w:t xml:space="preserve"> in rain and dirt and pollution’, he said. O</w:t>
      </w:r>
      <w:r w:rsidRPr="00BA7579">
        <w:rPr>
          <w:rFonts w:ascii="Times New Roman" w:hAnsi="Times New Roman" w:cs="Times New Roman"/>
        </w:rPr>
        <w:t>ur exper</w:t>
      </w:r>
      <w:r>
        <w:rPr>
          <w:rFonts w:ascii="Times New Roman" w:hAnsi="Times New Roman" w:cs="Times New Roman"/>
        </w:rPr>
        <w:t xml:space="preserve">iences can </w:t>
      </w:r>
      <w:r w:rsidRPr="00BA7579">
        <w:rPr>
          <w:rFonts w:ascii="Times New Roman" w:hAnsi="Times New Roman" w:cs="Times New Roman"/>
        </w:rPr>
        <w:t>only be</w:t>
      </w:r>
      <w:r w:rsidR="009D21F9">
        <w:rPr>
          <w:rFonts w:ascii="Times New Roman" w:hAnsi="Times New Roman" w:cs="Times New Roman"/>
        </w:rPr>
        <w:t xml:space="preserve"> </w:t>
      </w:r>
      <w:r w:rsidRPr="00BA7579">
        <w:rPr>
          <w:rFonts w:ascii="Times New Roman" w:hAnsi="Times New Roman" w:cs="Times New Roman"/>
        </w:rPr>
        <w:t>properly expressed t</w:t>
      </w:r>
      <w:r>
        <w:rPr>
          <w:rFonts w:ascii="Times New Roman" w:hAnsi="Times New Roman" w:cs="Times New Roman"/>
        </w:rPr>
        <w:t>hrough our own native language.</w:t>
      </w:r>
    </w:p>
    <w:p w:rsidR="00E07CC6" w:rsidRPr="00E07CC6" w:rsidRDefault="00E07CC6" w:rsidP="009D21F9">
      <w:pPr>
        <w:spacing w:before="100" w:beforeAutospacing="1" w:line="480" w:lineRule="auto"/>
        <w:rPr>
          <w:rFonts w:ascii="Times New Roman" w:hAnsi="Times New Roman" w:cs="Times New Roman"/>
          <w:sz w:val="2"/>
        </w:rPr>
      </w:pPr>
    </w:p>
    <w:p w:rsidR="00B11202" w:rsidRDefault="00F06E15" w:rsidP="009D21F9">
      <w:pPr>
        <w:spacing w:line="480" w:lineRule="auto"/>
        <w:rPr>
          <w:rFonts w:ascii="Times New Roman" w:hAnsi="Times New Roman" w:cs="Times New Roman"/>
        </w:rPr>
      </w:pPr>
      <w:r w:rsidRPr="00582279">
        <w:rPr>
          <w:rFonts w:ascii="Times New Roman" w:hAnsi="Times New Roman" w:cs="Times New Roman"/>
        </w:rPr>
        <w:t>The poet</w:t>
      </w:r>
      <w:r w:rsidR="00A940D3" w:rsidRPr="00582279">
        <w:rPr>
          <w:rFonts w:ascii="Times New Roman" w:hAnsi="Times New Roman" w:cs="Times New Roman"/>
        </w:rPr>
        <w:t xml:space="preserve"> </w:t>
      </w:r>
      <w:r w:rsidR="000406DF" w:rsidRPr="00582279">
        <w:rPr>
          <w:rFonts w:ascii="Times New Roman" w:hAnsi="Times New Roman" w:cs="Times New Roman"/>
        </w:rPr>
        <w:t>relat</w:t>
      </w:r>
      <w:r w:rsidR="00A940D3" w:rsidRPr="00582279">
        <w:rPr>
          <w:rFonts w:ascii="Times New Roman" w:hAnsi="Times New Roman" w:cs="Times New Roman"/>
        </w:rPr>
        <w:t xml:space="preserve">ed another tale to make </w:t>
      </w:r>
      <w:r w:rsidR="00FC2A18" w:rsidRPr="00582279">
        <w:rPr>
          <w:rFonts w:ascii="Times New Roman" w:hAnsi="Times New Roman" w:cs="Times New Roman"/>
        </w:rPr>
        <w:t xml:space="preserve">the same </w:t>
      </w:r>
      <w:r w:rsidR="00A940D3" w:rsidRPr="00582279">
        <w:rPr>
          <w:rFonts w:ascii="Times New Roman" w:hAnsi="Times New Roman" w:cs="Times New Roman"/>
        </w:rPr>
        <w:t xml:space="preserve">point. It was </w:t>
      </w:r>
      <w:r w:rsidRPr="00582279">
        <w:rPr>
          <w:rFonts w:ascii="Times New Roman" w:hAnsi="Times New Roman" w:cs="Times New Roman"/>
        </w:rPr>
        <w:t>a reference to</w:t>
      </w:r>
      <w:r w:rsidR="00A940D3" w:rsidRPr="0058227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  <w:i/>
        </w:rPr>
        <w:t>The Mountain Language</w:t>
      </w:r>
      <w:r w:rsidR="00A940D3" w:rsidRPr="00582279">
        <w:rPr>
          <w:rFonts w:ascii="Times New Roman" w:hAnsi="Times New Roman" w:cs="Times New Roman"/>
        </w:rPr>
        <w:t xml:space="preserve"> by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>Harold P</w:t>
      </w:r>
      <w:r w:rsidR="00FC2A18" w:rsidRPr="00582279">
        <w:rPr>
          <w:rFonts w:ascii="Times New Roman" w:hAnsi="Times New Roman" w:cs="Times New Roman"/>
        </w:rPr>
        <w:t>inter. In the play, there is a</w:t>
      </w:r>
      <w:r w:rsidR="00A940D3" w:rsidRPr="00582279">
        <w:rPr>
          <w:rFonts w:ascii="Times New Roman" w:hAnsi="Times New Roman" w:cs="Times New Roman"/>
        </w:rPr>
        <w:t xml:space="preserve"> character of an old mountain woman whose son was imprisoned</w:t>
      </w:r>
      <w:r w:rsidR="009D21F9">
        <w:rPr>
          <w:rFonts w:ascii="Times New Roman" w:hAnsi="Times New Roman" w:cs="Times New Roman"/>
        </w:rPr>
        <w:t xml:space="preserve"> </w:t>
      </w:r>
      <w:r w:rsidR="00073B52" w:rsidRPr="00582279">
        <w:rPr>
          <w:rFonts w:ascii="Times New Roman" w:hAnsi="Times New Roman" w:cs="Times New Roman"/>
        </w:rPr>
        <w:t>by the men of the king of the region</w:t>
      </w:r>
      <w:r w:rsidR="00A940D3" w:rsidRPr="00582279">
        <w:rPr>
          <w:rFonts w:ascii="Times New Roman" w:hAnsi="Times New Roman" w:cs="Times New Roman"/>
        </w:rPr>
        <w:t xml:space="preserve">. </w:t>
      </w:r>
      <w:r w:rsidR="00806325" w:rsidRPr="00582279">
        <w:rPr>
          <w:rFonts w:ascii="Times New Roman" w:hAnsi="Times New Roman" w:cs="Times New Roman"/>
        </w:rPr>
        <w:t>For some reason the k</w:t>
      </w:r>
      <w:r w:rsidR="00A940D3" w:rsidRPr="00582279">
        <w:rPr>
          <w:rFonts w:ascii="Times New Roman" w:hAnsi="Times New Roman" w:cs="Times New Roman"/>
        </w:rPr>
        <w:t xml:space="preserve">ing </w:t>
      </w:r>
      <w:r w:rsidR="00806325" w:rsidRPr="00582279">
        <w:rPr>
          <w:rFonts w:ascii="Times New Roman" w:hAnsi="Times New Roman" w:cs="Times New Roman"/>
        </w:rPr>
        <w:t>strictly prohibited</w:t>
      </w:r>
      <w:r w:rsidR="00A940D3" w:rsidRPr="00582279">
        <w:rPr>
          <w:rFonts w:ascii="Times New Roman" w:hAnsi="Times New Roman" w:cs="Times New Roman"/>
        </w:rPr>
        <w:t xml:space="preserve"> the use of </w:t>
      </w:r>
      <w:r w:rsidR="00B11202" w:rsidRPr="00582279">
        <w:rPr>
          <w:rFonts w:ascii="Times New Roman" w:hAnsi="Times New Roman" w:cs="Times New Roman"/>
        </w:rPr>
        <w:t xml:space="preserve">a </w:t>
      </w:r>
      <w:r w:rsidR="00A940D3" w:rsidRPr="00582279">
        <w:rPr>
          <w:rFonts w:ascii="Times New Roman" w:hAnsi="Times New Roman" w:cs="Times New Roman"/>
        </w:rPr>
        <w:t>mountain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>language</w:t>
      </w:r>
      <w:r w:rsidR="00B11202" w:rsidRPr="00582279">
        <w:rPr>
          <w:rFonts w:ascii="Times New Roman" w:hAnsi="Times New Roman" w:cs="Times New Roman"/>
        </w:rPr>
        <w:t xml:space="preserve"> spoken</w:t>
      </w:r>
      <w:r w:rsidR="00A940D3" w:rsidRPr="00582279">
        <w:rPr>
          <w:rFonts w:ascii="Times New Roman" w:hAnsi="Times New Roman" w:cs="Times New Roman"/>
        </w:rPr>
        <w:t xml:space="preserve"> in </w:t>
      </w:r>
      <w:r w:rsidR="00806325" w:rsidRPr="00582279">
        <w:rPr>
          <w:rFonts w:ascii="Times New Roman" w:hAnsi="Times New Roman" w:cs="Times New Roman"/>
        </w:rPr>
        <w:t>the society</w:t>
      </w:r>
      <w:r w:rsidR="00B11202" w:rsidRPr="00582279">
        <w:rPr>
          <w:rFonts w:ascii="Times New Roman" w:hAnsi="Times New Roman" w:cs="Times New Roman"/>
        </w:rPr>
        <w:t>.  But</w:t>
      </w:r>
      <w:r w:rsidR="00A940D3" w:rsidRPr="00582279">
        <w:rPr>
          <w:rFonts w:ascii="Times New Roman" w:hAnsi="Times New Roman" w:cs="Times New Roman"/>
        </w:rPr>
        <w:t xml:space="preserve"> the old woman knew only one language which was the mountain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>language - her mother tongue. Since she could</w:t>
      </w:r>
      <w:r w:rsidR="00B11202" w:rsidRPr="00582279">
        <w:rPr>
          <w:rFonts w:ascii="Times New Roman" w:hAnsi="Times New Roman" w:cs="Times New Roman"/>
        </w:rPr>
        <w:t xml:space="preserve"> not speak in the king’s preferred</w:t>
      </w:r>
      <w:r w:rsidR="00806325" w:rsidRPr="00582279">
        <w:rPr>
          <w:rFonts w:ascii="Times New Roman" w:hAnsi="Times New Roman" w:cs="Times New Roman"/>
        </w:rPr>
        <w:t xml:space="preserve"> language</w:t>
      </w:r>
      <w:r w:rsidR="00A940D3" w:rsidRPr="00582279">
        <w:rPr>
          <w:rFonts w:ascii="Times New Roman" w:hAnsi="Times New Roman" w:cs="Times New Roman"/>
        </w:rPr>
        <w:t>, the guard did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lastRenderedPageBreak/>
        <w:t xml:space="preserve">not </w:t>
      </w:r>
      <w:r w:rsidR="00806325" w:rsidRPr="00582279">
        <w:rPr>
          <w:rFonts w:ascii="Times New Roman" w:hAnsi="Times New Roman" w:cs="Times New Roman"/>
        </w:rPr>
        <w:t xml:space="preserve">let her enter the prison to visit </w:t>
      </w:r>
      <w:r w:rsidR="00B11202" w:rsidRPr="00582279">
        <w:rPr>
          <w:rFonts w:ascii="Times New Roman" w:hAnsi="Times New Roman" w:cs="Times New Roman"/>
        </w:rPr>
        <w:t xml:space="preserve">and speak to </w:t>
      </w:r>
      <w:r w:rsidR="00806325" w:rsidRPr="00582279">
        <w:rPr>
          <w:rFonts w:ascii="Times New Roman" w:hAnsi="Times New Roman" w:cs="Times New Roman"/>
        </w:rPr>
        <w:t xml:space="preserve">her son. </w:t>
      </w:r>
      <w:r w:rsidR="00A940D3" w:rsidRPr="00582279">
        <w:rPr>
          <w:rFonts w:ascii="Times New Roman" w:hAnsi="Times New Roman" w:cs="Times New Roman"/>
        </w:rPr>
        <w:t xml:space="preserve">The guards kept </w:t>
      </w:r>
      <w:r w:rsidR="00B11202" w:rsidRPr="00582279">
        <w:rPr>
          <w:rFonts w:ascii="Times New Roman" w:hAnsi="Times New Roman" w:cs="Times New Roman"/>
        </w:rPr>
        <w:t>the frail woman outside in the</w:t>
      </w:r>
      <w:r w:rsidR="009D21F9">
        <w:rPr>
          <w:rFonts w:ascii="Times New Roman" w:hAnsi="Times New Roman" w:cs="Times New Roman"/>
        </w:rPr>
        <w:t xml:space="preserve"> </w:t>
      </w:r>
      <w:r w:rsidR="00B11202" w:rsidRPr="00582279">
        <w:rPr>
          <w:rFonts w:ascii="Times New Roman" w:hAnsi="Times New Roman" w:cs="Times New Roman"/>
        </w:rPr>
        <w:t xml:space="preserve">mountain </w:t>
      </w:r>
      <w:r w:rsidR="00A940D3" w:rsidRPr="00582279">
        <w:rPr>
          <w:rFonts w:ascii="Times New Roman" w:hAnsi="Times New Roman" w:cs="Times New Roman"/>
        </w:rPr>
        <w:t xml:space="preserve">waiting </w:t>
      </w:r>
      <w:r w:rsidR="00806325" w:rsidRPr="00582279">
        <w:rPr>
          <w:rFonts w:ascii="Times New Roman" w:hAnsi="Times New Roman" w:cs="Times New Roman"/>
        </w:rPr>
        <w:t>indefinitely</w:t>
      </w:r>
      <w:r w:rsidR="00A940D3" w:rsidRPr="00582279">
        <w:rPr>
          <w:rFonts w:ascii="Times New Roman" w:hAnsi="Times New Roman" w:cs="Times New Roman"/>
        </w:rPr>
        <w:t xml:space="preserve">. </w:t>
      </w:r>
      <w:r w:rsidR="00806325" w:rsidRPr="00582279">
        <w:rPr>
          <w:rFonts w:ascii="Times New Roman" w:hAnsi="Times New Roman" w:cs="Times New Roman"/>
        </w:rPr>
        <w:t>W</w:t>
      </w:r>
      <w:r w:rsidR="00A940D3" w:rsidRPr="00582279">
        <w:rPr>
          <w:rFonts w:ascii="Times New Roman" w:hAnsi="Times New Roman" w:cs="Times New Roman"/>
        </w:rPr>
        <w:t>hen the guard</w:t>
      </w:r>
      <w:r w:rsidR="00B11202" w:rsidRPr="00582279">
        <w:rPr>
          <w:rFonts w:ascii="Times New Roman" w:hAnsi="Times New Roman" w:cs="Times New Roman"/>
        </w:rPr>
        <w:t>s</w:t>
      </w:r>
      <w:r w:rsidR="00A940D3" w:rsidRPr="00582279">
        <w:rPr>
          <w:rFonts w:ascii="Times New Roman" w:hAnsi="Times New Roman" w:cs="Times New Roman"/>
        </w:rPr>
        <w:t xml:space="preserve"> had</w:t>
      </w:r>
      <w:r w:rsidR="00806325" w:rsidRPr="00582279">
        <w:rPr>
          <w:rFonts w:ascii="Times New Roman" w:hAnsi="Times New Roman" w:cs="Times New Roman"/>
        </w:rPr>
        <w:t xml:space="preserve"> been away for some time, a mountain beast bites </w:t>
      </w:r>
      <w:r w:rsidR="00A940D3" w:rsidRPr="00582279">
        <w:rPr>
          <w:rFonts w:ascii="Times New Roman" w:hAnsi="Times New Roman" w:cs="Times New Roman"/>
        </w:rPr>
        <w:t>and</w:t>
      </w:r>
      <w:r w:rsidR="009D21F9">
        <w:rPr>
          <w:rFonts w:ascii="Times New Roman" w:hAnsi="Times New Roman" w:cs="Times New Roman"/>
        </w:rPr>
        <w:t xml:space="preserve"> </w:t>
      </w:r>
      <w:r w:rsidR="00806325" w:rsidRPr="00582279">
        <w:rPr>
          <w:rFonts w:ascii="Times New Roman" w:hAnsi="Times New Roman" w:cs="Times New Roman"/>
        </w:rPr>
        <w:t>injures her badly</w:t>
      </w:r>
      <w:r w:rsidR="00A940D3" w:rsidRPr="00582279">
        <w:rPr>
          <w:rFonts w:ascii="Times New Roman" w:hAnsi="Times New Roman" w:cs="Times New Roman"/>
        </w:rPr>
        <w:t>. The guard</w:t>
      </w:r>
      <w:r w:rsidR="00B11202" w:rsidRPr="00582279">
        <w:rPr>
          <w:rFonts w:ascii="Times New Roman" w:hAnsi="Times New Roman" w:cs="Times New Roman"/>
        </w:rPr>
        <w:t>s</w:t>
      </w:r>
      <w:r w:rsidR="00A940D3" w:rsidRPr="00582279">
        <w:rPr>
          <w:rFonts w:ascii="Times New Roman" w:hAnsi="Times New Roman" w:cs="Times New Roman"/>
        </w:rPr>
        <w:t xml:space="preserve"> re</w:t>
      </w:r>
      <w:r w:rsidR="00B11202" w:rsidRPr="00582279">
        <w:rPr>
          <w:rFonts w:ascii="Times New Roman" w:hAnsi="Times New Roman" w:cs="Times New Roman"/>
        </w:rPr>
        <w:t>turn</w:t>
      </w:r>
      <w:r w:rsidR="00806325" w:rsidRPr="00582279">
        <w:rPr>
          <w:rFonts w:ascii="Times New Roman" w:hAnsi="Times New Roman" w:cs="Times New Roman"/>
        </w:rPr>
        <w:t xml:space="preserve"> and</w:t>
      </w:r>
      <w:r w:rsidR="00B11202" w:rsidRPr="00582279">
        <w:rPr>
          <w:rFonts w:ascii="Times New Roman" w:hAnsi="Times New Roman" w:cs="Times New Roman"/>
        </w:rPr>
        <w:t xml:space="preserve"> out of pity</w:t>
      </w:r>
      <w:r w:rsidR="00806325" w:rsidRPr="00582279">
        <w:rPr>
          <w:rFonts w:ascii="Times New Roman" w:hAnsi="Times New Roman" w:cs="Times New Roman"/>
        </w:rPr>
        <w:t xml:space="preserve"> tel</w:t>
      </w:r>
      <w:r w:rsidR="00B11202" w:rsidRPr="00582279">
        <w:rPr>
          <w:rFonts w:ascii="Times New Roman" w:hAnsi="Times New Roman" w:cs="Times New Roman"/>
        </w:rPr>
        <w:t>l</w:t>
      </w:r>
      <w:r w:rsidR="00806325" w:rsidRPr="00582279">
        <w:rPr>
          <w:rFonts w:ascii="Times New Roman" w:hAnsi="Times New Roman" w:cs="Times New Roman"/>
        </w:rPr>
        <w:t xml:space="preserve"> her that she could </w:t>
      </w:r>
      <w:r w:rsidR="00A940D3" w:rsidRPr="00582279">
        <w:rPr>
          <w:rFonts w:ascii="Times New Roman" w:hAnsi="Times New Roman" w:cs="Times New Roman"/>
        </w:rPr>
        <w:t xml:space="preserve">speak to her son in the </w:t>
      </w:r>
      <w:r w:rsidR="00D46B01" w:rsidRPr="00582279">
        <w:rPr>
          <w:rFonts w:ascii="Times New Roman" w:hAnsi="Times New Roman" w:cs="Times New Roman"/>
        </w:rPr>
        <w:t>native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 xml:space="preserve">language. </w:t>
      </w:r>
      <w:r w:rsidR="00B50608" w:rsidRPr="00582279">
        <w:rPr>
          <w:rFonts w:ascii="Times New Roman" w:hAnsi="Times New Roman" w:cs="Times New Roman"/>
        </w:rPr>
        <w:t xml:space="preserve">When </w:t>
      </w:r>
      <w:r w:rsidR="00D604F0" w:rsidRPr="00582279">
        <w:rPr>
          <w:rFonts w:ascii="Times New Roman" w:hAnsi="Times New Roman" w:cs="Times New Roman"/>
        </w:rPr>
        <w:t xml:space="preserve">she finally </w:t>
      </w:r>
      <w:r w:rsidR="00A2154C" w:rsidRPr="00582279">
        <w:rPr>
          <w:rFonts w:ascii="Times New Roman" w:hAnsi="Times New Roman" w:cs="Times New Roman"/>
        </w:rPr>
        <w:t xml:space="preserve">gets </w:t>
      </w:r>
      <w:r w:rsidR="00877A6F" w:rsidRPr="00582279">
        <w:rPr>
          <w:rFonts w:ascii="Times New Roman" w:hAnsi="Times New Roman" w:cs="Times New Roman"/>
        </w:rPr>
        <w:t>a</w:t>
      </w:r>
      <w:r w:rsidR="00A2154C" w:rsidRPr="00582279">
        <w:rPr>
          <w:rFonts w:ascii="Times New Roman" w:hAnsi="Times New Roman" w:cs="Times New Roman"/>
        </w:rPr>
        <w:t xml:space="preserve"> chance to </w:t>
      </w:r>
      <w:r w:rsidR="00877A6F" w:rsidRPr="00582279">
        <w:rPr>
          <w:rFonts w:ascii="Times New Roman" w:hAnsi="Times New Roman" w:cs="Times New Roman"/>
        </w:rPr>
        <w:t>see</w:t>
      </w:r>
      <w:r w:rsidR="00A2154C" w:rsidRPr="00582279">
        <w:rPr>
          <w:rFonts w:ascii="Times New Roman" w:hAnsi="Times New Roman" w:cs="Times New Roman"/>
        </w:rPr>
        <w:t xml:space="preserve"> her son in the prison, she succumbs to her injuries</w:t>
      </w:r>
      <w:r w:rsidR="00877A6F" w:rsidRPr="00582279">
        <w:rPr>
          <w:rFonts w:ascii="Times New Roman" w:hAnsi="Times New Roman" w:cs="Times New Roman"/>
        </w:rPr>
        <w:t>.</w:t>
      </w:r>
    </w:p>
    <w:p w:rsidR="00A940D3" w:rsidRPr="00191B4A" w:rsidRDefault="00B50608" w:rsidP="009D21F9">
      <w:pPr>
        <w:spacing w:line="480" w:lineRule="auto"/>
        <w:rPr>
          <w:rFonts w:ascii="Times New Roman" w:hAnsi="Times New Roman" w:cs="Times New Roman"/>
          <w:color w:val="E36C0A" w:themeColor="accent6" w:themeShade="BF"/>
        </w:rPr>
      </w:pPr>
      <w:r w:rsidRPr="00582279">
        <w:rPr>
          <w:rFonts w:ascii="Times New Roman" w:hAnsi="Times New Roman" w:cs="Times New Roman"/>
        </w:rPr>
        <w:t>T</w:t>
      </w:r>
      <w:r w:rsidR="00A940D3" w:rsidRPr="00582279">
        <w:rPr>
          <w:rFonts w:ascii="Times New Roman" w:hAnsi="Times New Roman" w:cs="Times New Roman"/>
        </w:rPr>
        <w:t xml:space="preserve">he death of the old woman is </w:t>
      </w:r>
      <w:r w:rsidRPr="00582279">
        <w:rPr>
          <w:rFonts w:ascii="Times New Roman" w:hAnsi="Times New Roman" w:cs="Times New Roman"/>
        </w:rPr>
        <w:t xml:space="preserve">highly symbolic in the play. </w:t>
      </w:r>
      <w:r w:rsidR="00A940D3" w:rsidRPr="00582279">
        <w:rPr>
          <w:rFonts w:ascii="Times New Roman" w:hAnsi="Times New Roman" w:cs="Times New Roman"/>
        </w:rPr>
        <w:t>If a person’s mother tongue is suppressed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>forcibly, its speaker’s soul will die from the want of it. In 1952, if we had not protested the forceful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 xml:space="preserve">administration of a different language on us, then </w:t>
      </w:r>
      <w:r w:rsidR="00E57D97" w:rsidRPr="00582279">
        <w:rPr>
          <w:rFonts w:ascii="Times New Roman" w:hAnsi="Times New Roman" w:cs="Times New Roman"/>
        </w:rPr>
        <w:t xml:space="preserve">who knows, </w:t>
      </w:r>
      <w:r w:rsidR="00A940D3" w:rsidRPr="00582279">
        <w:rPr>
          <w:rFonts w:ascii="Times New Roman" w:hAnsi="Times New Roman" w:cs="Times New Roman"/>
        </w:rPr>
        <w:t>our condition could have been somewhat</w:t>
      </w:r>
      <w:r w:rsidR="009D21F9">
        <w:rPr>
          <w:rFonts w:ascii="Times New Roman" w:hAnsi="Times New Roman" w:cs="Times New Roman"/>
        </w:rPr>
        <w:t xml:space="preserve"> </w:t>
      </w:r>
      <w:r w:rsidR="00A940D3" w:rsidRPr="00582279">
        <w:rPr>
          <w:rFonts w:ascii="Times New Roman" w:hAnsi="Times New Roman" w:cs="Times New Roman"/>
        </w:rPr>
        <w:t xml:space="preserve">like </w:t>
      </w:r>
      <w:r w:rsidR="000B3245">
        <w:rPr>
          <w:rFonts w:ascii="Times New Roman" w:hAnsi="Times New Roman" w:cs="Times New Roman"/>
        </w:rPr>
        <w:t xml:space="preserve">the one that </w:t>
      </w:r>
      <w:r w:rsidR="00A940D3" w:rsidRPr="00582279">
        <w:rPr>
          <w:rFonts w:ascii="Times New Roman" w:hAnsi="Times New Roman" w:cs="Times New Roman"/>
        </w:rPr>
        <w:t>the old woman</w:t>
      </w:r>
      <w:r w:rsidR="000B3245">
        <w:rPr>
          <w:rFonts w:ascii="Times New Roman" w:hAnsi="Times New Roman" w:cs="Times New Roman"/>
        </w:rPr>
        <w:t xml:space="preserve"> symbolizes</w:t>
      </w:r>
      <w:r w:rsidR="00A940D3" w:rsidRPr="00582279">
        <w:rPr>
          <w:rFonts w:ascii="Times New Roman" w:hAnsi="Times New Roman" w:cs="Times New Roman"/>
        </w:rPr>
        <w:t>.</w:t>
      </w:r>
      <w:r w:rsidR="00A940D3" w:rsidRPr="00191B4A">
        <w:rPr>
          <w:rFonts w:ascii="Times New Roman" w:hAnsi="Times New Roman" w:cs="Times New Roman"/>
          <w:b/>
          <w:i/>
          <w:color w:val="E36C0A" w:themeColor="accent6" w:themeShade="BF"/>
        </w:rPr>
        <w:t xml:space="preserve">                     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31"/>
        </w:rPr>
      </w:pPr>
    </w:p>
    <w:p w:rsidR="000B56DF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32"/>
          <w:szCs w:val="31"/>
        </w:rPr>
      </w:pPr>
      <w:r>
        <w:rPr>
          <w:b/>
          <w:color w:val="C00000"/>
          <w:sz w:val="32"/>
          <w:szCs w:val="31"/>
        </w:rPr>
        <w:t>Humor is the first of the gifts to perish in a foreign tongue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16"/>
          <w:szCs w:val="31"/>
        </w:rPr>
      </w:pP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Virginia Wolf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American Author of Children’s Literature</w:t>
      </w:r>
    </w:p>
    <w:p w:rsidR="000B56DF" w:rsidRPr="006246BC" w:rsidRDefault="000B56DF" w:rsidP="000B5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  <w:color w:val="C00000"/>
          <w:sz w:val="16"/>
          <w:szCs w:val="20"/>
        </w:rPr>
      </w:pPr>
    </w:p>
    <w:p w:rsidR="000B56DF" w:rsidRPr="000B56DF" w:rsidRDefault="000B56DF" w:rsidP="000B56DF">
      <w:pPr>
        <w:pStyle w:val="NormalWeb"/>
        <w:spacing w:before="0" w:beforeAutospacing="0"/>
        <w:jc w:val="left"/>
        <w:rPr>
          <w:color w:val="000000" w:themeColor="text1"/>
          <w:sz w:val="4"/>
          <w:szCs w:val="28"/>
        </w:rPr>
      </w:pPr>
    </w:p>
    <w:p w:rsidR="00B023DB" w:rsidRDefault="00B023DB" w:rsidP="00184FF4">
      <w:pPr>
        <w:pStyle w:val="Heading2"/>
        <w:spacing w:before="100" w:afterAutospacing="0"/>
        <w:rPr>
          <w:rStyle w:val="mw-headline"/>
          <w:color w:val="00B050"/>
          <w:sz w:val="36"/>
          <w:szCs w:val="36"/>
        </w:rPr>
      </w:pPr>
      <w:r w:rsidRPr="003E7444">
        <w:rPr>
          <w:rStyle w:val="mw-headline"/>
          <w:color w:val="FF0000"/>
          <w:sz w:val="36"/>
          <w:szCs w:val="36"/>
        </w:rPr>
        <w:t>V</w:t>
      </w:r>
      <w:r w:rsidRPr="00184FF4">
        <w:rPr>
          <w:rStyle w:val="mw-headline"/>
          <w:color w:val="00B050"/>
          <w:sz w:val="36"/>
          <w:szCs w:val="36"/>
        </w:rPr>
        <w:t>ocabulary: How much do we really use?</w:t>
      </w:r>
    </w:p>
    <w:p w:rsidR="00AA7CC7" w:rsidRPr="00AA7CC7" w:rsidRDefault="00AA7CC7" w:rsidP="00AA7CC7"/>
    <w:p w:rsidR="000B56DF" w:rsidRDefault="00BB6C28" w:rsidP="009D21F9">
      <w:pPr>
        <w:pStyle w:val="NormalWeb"/>
        <w:spacing w:before="0" w:beforeAutospacing="0" w:line="480" w:lineRule="auto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>In his presentation, the literary critic illustrated the meaning and usage of a number of words and</w:t>
      </w:r>
      <w:r w:rsidR="009D21F9">
        <w:rPr>
          <w:color w:val="000000" w:themeColor="text1"/>
          <w:sz w:val="22"/>
          <w:szCs w:val="28"/>
        </w:rPr>
        <w:t xml:space="preserve"> </w:t>
      </w:r>
      <w:r>
        <w:rPr>
          <w:color w:val="000000" w:themeColor="text1"/>
          <w:sz w:val="22"/>
          <w:szCs w:val="28"/>
        </w:rPr>
        <w:t>expressions in Bengali that are very useful but nobody in the audience seemed to have prior knowledge</w:t>
      </w:r>
      <w:r w:rsidR="009D21F9">
        <w:rPr>
          <w:color w:val="000000" w:themeColor="text1"/>
          <w:sz w:val="22"/>
          <w:szCs w:val="28"/>
        </w:rPr>
        <w:t xml:space="preserve"> </w:t>
      </w:r>
      <w:r>
        <w:rPr>
          <w:color w:val="000000" w:themeColor="text1"/>
          <w:sz w:val="22"/>
          <w:szCs w:val="28"/>
        </w:rPr>
        <w:t>about them.</w:t>
      </w:r>
      <w:r w:rsidR="000E6F4A">
        <w:rPr>
          <w:color w:val="000000" w:themeColor="text1"/>
          <w:sz w:val="22"/>
          <w:szCs w:val="28"/>
        </w:rPr>
        <w:t xml:space="preserve"> The lexis, he said, is the area where most of the Bengali users have deficiency.</w:t>
      </w:r>
    </w:p>
    <w:p w:rsidR="004C2A3F" w:rsidRPr="000B56DF" w:rsidRDefault="00EC4CFB" w:rsidP="009D21F9">
      <w:pPr>
        <w:pStyle w:val="NormalWeb"/>
        <w:spacing w:before="0" w:beforeAutospacing="0" w:line="480" w:lineRule="auto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>The Bengali lexis is composed of</w:t>
      </w:r>
      <w:r w:rsidR="00B023DB" w:rsidRPr="00B023DB">
        <w:rPr>
          <w:color w:val="000000" w:themeColor="text1"/>
          <w:sz w:val="22"/>
          <w:szCs w:val="28"/>
        </w:rPr>
        <w:t xml:space="preserve"> </w:t>
      </w:r>
      <w:r>
        <w:rPr>
          <w:color w:val="000000" w:themeColor="text1"/>
          <w:sz w:val="22"/>
          <w:szCs w:val="28"/>
        </w:rPr>
        <w:t xml:space="preserve">about </w:t>
      </w:r>
      <w:r w:rsidR="00B023DB" w:rsidRPr="00B023DB">
        <w:rPr>
          <w:color w:val="000000" w:themeColor="text1"/>
          <w:sz w:val="22"/>
          <w:szCs w:val="28"/>
        </w:rPr>
        <w:t xml:space="preserve">100,000 separate </w:t>
      </w:r>
      <w:r>
        <w:rPr>
          <w:color w:val="000000" w:themeColor="text1"/>
          <w:sz w:val="22"/>
          <w:szCs w:val="28"/>
        </w:rPr>
        <w:t>free morphs or words. Among them</w:t>
      </w:r>
      <w:r w:rsidR="00B023DB" w:rsidRPr="00B023DB">
        <w:rPr>
          <w:color w:val="000000" w:themeColor="text1"/>
          <w:sz w:val="22"/>
          <w:szCs w:val="28"/>
        </w:rPr>
        <w:t xml:space="preserve"> </w:t>
      </w:r>
      <w:r w:rsidR="00B023DB">
        <w:rPr>
          <w:color w:val="000000" w:themeColor="text1"/>
          <w:sz w:val="22"/>
          <w:szCs w:val="28"/>
        </w:rPr>
        <w:t xml:space="preserve">about </w:t>
      </w:r>
      <w:r>
        <w:rPr>
          <w:color w:val="000000" w:themeColor="text1"/>
          <w:sz w:val="22"/>
          <w:szCs w:val="28"/>
        </w:rPr>
        <w:t xml:space="preserve">50,000 are </w:t>
      </w:r>
      <w:r w:rsidR="00B023DB" w:rsidRPr="00B023DB">
        <w:rPr>
          <w:color w:val="000000" w:themeColor="text1"/>
          <w:sz w:val="22"/>
          <w:szCs w:val="28"/>
        </w:rPr>
        <w:t>direct</w:t>
      </w:r>
      <w:r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 xml:space="preserve">borrowings from </w:t>
      </w:r>
      <w:r w:rsidR="00B023DB">
        <w:rPr>
          <w:color w:val="000000" w:themeColor="text1"/>
          <w:sz w:val="22"/>
          <w:szCs w:val="28"/>
        </w:rPr>
        <w:t xml:space="preserve">the extinct </w:t>
      </w:r>
      <w:r w:rsidR="00B023DB" w:rsidRPr="00B023DB">
        <w:rPr>
          <w:color w:val="000000" w:themeColor="text1"/>
          <w:sz w:val="22"/>
          <w:szCs w:val="28"/>
        </w:rPr>
        <w:t>Sanskrit</w:t>
      </w:r>
      <w:r w:rsidR="00B023DB">
        <w:rPr>
          <w:color w:val="000000" w:themeColor="text1"/>
          <w:sz w:val="22"/>
          <w:szCs w:val="28"/>
        </w:rPr>
        <w:t xml:space="preserve"> language</w:t>
      </w:r>
      <w:r w:rsidR="00CD6BE4">
        <w:rPr>
          <w:color w:val="000000" w:themeColor="text1"/>
          <w:sz w:val="22"/>
          <w:szCs w:val="28"/>
        </w:rPr>
        <w:t>, about 20,0</w:t>
      </w:r>
      <w:r w:rsidR="00B023DB" w:rsidRPr="00B023DB">
        <w:rPr>
          <w:color w:val="000000" w:themeColor="text1"/>
          <w:sz w:val="22"/>
          <w:szCs w:val="28"/>
        </w:rPr>
        <w:t>00 are words with Sanskrit</w:t>
      </w:r>
      <w:r w:rsidR="009D21F9"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>cognates, and the rest</w:t>
      </w:r>
      <w:r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 xml:space="preserve">being </w:t>
      </w:r>
      <w:r w:rsidR="00B023DB">
        <w:rPr>
          <w:iCs/>
          <w:color w:val="000000" w:themeColor="text1"/>
          <w:sz w:val="22"/>
          <w:szCs w:val="28"/>
        </w:rPr>
        <w:t xml:space="preserve">purely </w:t>
      </w:r>
      <w:r w:rsidR="00B023DB">
        <w:rPr>
          <w:color w:val="000000" w:themeColor="text1"/>
          <w:sz w:val="22"/>
          <w:szCs w:val="28"/>
        </w:rPr>
        <w:t>foreign borrowings</w:t>
      </w:r>
      <w:r w:rsidR="00B023DB" w:rsidRPr="00B023DB">
        <w:rPr>
          <w:color w:val="000000" w:themeColor="text1"/>
          <w:sz w:val="22"/>
          <w:szCs w:val="28"/>
        </w:rPr>
        <w:t xml:space="preserve"> and </w:t>
      </w:r>
      <w:hyperlink r:id="rId7" w:tooltip="Austroasiatic languages" w:history="1">
        <w:r w:rsidR="00B023DB" w:rsidRPr="00B023DB">
          <w:rPr>
            <w:rStyle w:val="Hyperlink"/>
            <w:rFonts w:eastAsiaTheme="majorEastAsia"/>
            <w:i/>
            <w:color w:val="000000" w:themeColor="text1"/>
            <w:sz w:val="22"/>
            <w:szCs w:val="28"/>
            <w:u w:val="none"/>
          </w:rPr>
          <w:t>Austro-Asiatic</w:t>
        </w:r>
      </w:hyperlink>
      <w:r w:rsidR="00B023DB"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>words.</w:t>
      </w:r>
      <w:r w:rsidR="00D6128D">
        <w:rPr>
          <w:color w:val="000000" w:themeColor="text1"/>
          <w:sz w:val="22"/>
          <w:szCs w:val="28"/>
        </w:rPr>
        <w:t xml:space="preserve"> It is not untrue that </w:t>
      </w:r>
      <w:r w:rsidR="00B023DB" w:rsidRPr="00B023DB">
        <w:rPr>
          <w:color w:val="000000" w:themeColor="text1"/>
          <w:sz w:val="22"/>
          <w:szCs w:val="28"/>
        </w:rPr>
        <w:t>a</w:t>
      </w:r>
      <w:r w:rsidR="009D21F9">
        <w:rPr>
          <w:color w:val="000000" w:themeColor="text1"/>
          <w:sz w:val="22"/>
          <w:szCs w:val="28"/>
        </w:rPr>
        <w:t xml:space="preserve"> </w:t>
      </w:r>
      <w:proofErr w:type="gramStart"/>
      <w:r w:rsidR="00B023DB" w:rsidRPr="00B023DB">
        <w:rPr>
          <w:color w:val="000000" w:themeColor="text1"/>
          <w:sz w:val="22"/>
          <w:szCs w:val="28"/>
        </w:rPr>
        <w:t xml:space="preserve">large </w:t>
      </w:r>
      <w:r w:rsidR="00354259"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>proportion</w:t>
      </w:r>
      <w:proofErr w:type="gramEnd"/>
      <w:r w:rsidR="00B023DB" w:rsidRPr="00B023DB">
        <w:rPr>
          <w:color w:val="000000" w:themeColor="text1"/>
          <w:sz w:val="22"/>
          <w:szCs w:val="28"/>
        </w:rPr>
        <w:t xml:space="preserve"> of these</w:t>
      </w:r>
      <w:r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>words are</w:t>
      </w:r>
      <w:r>
        <w:rPr>
          <w:color w:val="000000" w:themeColor="text1"/>
          <w:sz w:val="22"/>
          <w:szCs w:val="28"/>
        </w:rPr>
        <w:t xml:space="preserve"> </w:t>
      </w:r>
      <w:r w:rsidR="00B023DB" w:rsidRPr="00B023DB">
        <w:rPr>
          <w:color w:val="000000" w:themeColor="text1"/>
          <w:sz w:val="22"/>
          <w:szCs w:val="28"/>
        </w:rPr>
        <w:t xml:space="preserve">archaic or highly technical, </w:t>
      </w:r>
      <w:r w:rsidR="00D6128D">
        <w:rPr>
          <w:color w:val="000000" w:themeColor="text1"/>
          <w:sz w:val="22"/>
          <w:szCs w:val="28"/>
        </w:rPr>
        <w:t>making them unusable for communicative</w:t>
      </w:r>
      <w:r w:rsidR="009D21F9">
        <w:rPr>
          <w:color w:val="000000" w:themeColor="text1"/>
          <w:sz w:val="22"/>
          <w:szCs w:val="28"/>
        </w:rPr>
        <w:t xml:space="preserve"> </w:t>
      </w:r>
      <w:r w:rsidR="00D6128D">
        <w:rPr>
          <w:color w:val="000000" w:themeColor="text1"/>
          <w:sz w:val="22"/>
          <w:szCs w:val="28"/>
        </w:rPr>
        <w:t>purposes.</w:t>
      </w:r>
      <w:r w:rsidR="00B023DB" w:rsidRPr="00B023DB">
        <w:rPr>
          <w:color w:val="000000" w:themeColor="text1"/>
          <w:sz w:val="22"/>
          <w:szCs w:val="28"/>
        </w:rPr>
        <w:t xml:space="preserve"> </w:t>
      </w:r>
    </w:p>
    <w:p w:rsidR="00B023DB" w:rsidRDefault="00B023DB" w:rsidP="009D21F9">
      <w:pPr>
        <w:pStyle w:val="NormalWeb"/>
        <w:spacing w:before="0" w:beforeAutospacing="0" w:line="480" w:lineRule="auto"/>
        <w:rPr>
          <w:color w:val="000000" w:themeColor="text1"/>
          <w:sz w:val="22"/>
          <w:szCs w:val="28"/>
        </w:rPr>
      </w:pPr>
      <w:r w:rsidRPr="00B023DB">
        <w:rPr>
          <w:color w:val="000000" w:themeColor="text1"/>
          <w:sz w:val="22"/>
          <w:szCs w:val="28"/>
        </w:rPr>
        <w:t>The</w:t>
      </w:r>
      <w:r w:rsidR="00EC4CFB">
        <w:rPr>
          <w:color w:val="000000" w:themeColor="text1"/>
          <w:sz w:val="22"/>
          <w:szCs w:val="28"/>
        </w:rPr>
        <w:t xml:space="preserve"> </w:t>
      </w:r>
      <w:r w:rsidR="00C028F5">
        <w:rPr>
          <w:color w:val="000000" w:themeColor="text1"/>
          <w:sz w:val="22"/>
          <w:szCs w:val="28"/>
        </w:rPr>
        <w:t xml:space="preserve">vocabulary </w:t>
      </w:r>
      <w:r w:rsidRPr="00B023DB">
        <w:rPr>
          <w:color w:val="000000" w:themeColor="text1"/>
          <w:sz w:val="22"/>
          <w:szCs w:val="28"/>
        </w:rPr>
        <w:t xml:space="preserve">in </w:t>
      </w:r>
      <w:r w:rsidR="00C028F5">
        <w:rPr>
          <w:color w:val="000000" w:themeColor="text1"/>
          <w:sz w:val="22"/>
          <w:szCs w:val="28"/>
        </w:rPr>
        <w:t>contemporary</w:t>
      </w:r>
      <w:r w:rsidRPr="00B023DB">
        <w:rPr>
          <w:color w:val="000000" w:themeColor="text1"/>
          <w:sz w:val="22"/>
          <w:szCs w:val="28"/>
        </w:rPr>
        <w:t xml:space="preserve"> literary </w:t>
      </w:r>
      <w:r w:rsidR="00C028F5">
        <w:rPr>
          <w:color w:val="000000" w:themeColor="text1"/>
          <w:sz w:val="22"/>
          <w:szCs w:val="28"/>
        </w:rPr>
        <w:t xml:space="preserve">works </w:t>
      </w:r>
      <w:r w:rsidRPr="00B023DB">
        <w:rPr>
          <w:color w:val="000000" w:themeColor="text1"/>
          <w:sz w:val="22"/>
          <w:szCs w:val="28"/>
        </w:rPr>
        <w:t xml:space="preserve">is made up mostly of </w:t>
      </w:r>
      <w:r w:rsidR="003A44E5">
        <w:rPr>
          <w:color w:val="000000" w:themeColor="text1"/>
          <w:sz w:val="22"/>
          <w:szCs w:val="28"/>
        </w:rPr>
        <w:t>Sanskrit loan</w:t>
      </w:r>
      <w:r w:rsidR="00D6128D">
        <w:rPr>
          <w:color w:val="000000" w:themeColor="text1"/>
          <w:sz w:val="22"/>
          <w:szCs w:val="28"/>
        </w:rPr>
        <w:t xml:space="preserve"> </w:t>
      </w:r>
      <w:r w:rsidRPr="00B023DB">
        <w:rPr>
          <w:color w:val="000000" w:themeColor="text1"/>
          <w:sz w:val="22"/>
          <w:szCs w:val="28"/>
        </w:rPr>
        <w:t>words</w:t>
      </w:r>
      <w:r w:rsidR="00D6128D">
        <w:rPr>
          <w:color w:val="000000" w:themeColor="text1"/>
          <w:sz w:val="22"/>
          <w:szCs w:val="28"/>
        </w:rPr>
        <w:t xml:space="preserve"> (about </w:t>
      </w:r>
      <w:r w:rsidR="003A44E5">
        <w:rPr>
          <w:color w:val="000000" w:themeColor="text1"/>
          <w:sz w:val="22"/>
          <w:szCs w:val="28"/>
        </w:rPr>
        <w:t>65</w:t>
      </w:r>
      <w:r w:rsidR="00D6128D" w:rsidRPr="00B023DB">
        <w:rPr>
          <w:color w:val="000000" w:themeColor="text1"/>
          <w:sz w:val="22"/>
          <w:szCs w:val="28"/>
        </w:rPr>
        <w:t>%)</w:t>
      </w:r>
      <w:r w:rsidR="00C028F5">
        <w:rPr>
          <w:color w:val="000000" w:themeColor="text1"/>
          <w:sz w:val="22"/>
          <w:szCs w:val="28"/>
        </w:rPr>
        <w:t>,</w:t>
      </w:r>
      <w:r w:rsidR="00EC4CFB">
        <w:rPr>
          <w:color w:val="000000" w:themeColor="text1"/>
          <w:sz w:val="22"/>
          <w:szCs w:val="28"/>
        </w:rPr>
        <w:t xml:space="preserve"> </w:t>
      </w:r>
      <w:r w:rsidR="00870903">
        <w:rPr>
          <w:color w:val="000000" w:themeColor="text1"/>
          <w:sz w:val="22"/>
          <w:szCs w:val="28"/>
        </w:rPr>
        <w:t>as</w:t>
      </w:r>
      <w:r w:rsidR="009D21F9">
        <w:rPr>
          <w:color w:val="000000" w:themeColor="text1"/>
          <w:sz w:val="22"/>
          <w:szCs w:val="28"/>
        </w:rPr>
        <w:t xml:space="preserve"> </w:t>
      </w:r>
      <w:r w:rsidR="00870903">
        <w:rPr>
          <w:color w:val="000000" w:themeColor="text1"/>
          <w:sz w:val="22"/>
          <w:szCs w:val="28"/>
        </w:rPr>
        <w:t>against</w:t>
      </w:r>
      <w:r w:rsidRPr="00B023DB">
        <w:rPr>
          <w:color w:val="000000" w:themeColor="text1"/>
          <w:sz w:val="22"/>
          <w:szCs w:val="28"/>
        </w:rPr>
        <w:t xml:space="preserve"> </w:t>
      </w:r>
      <w:r w:rsidR="00D6128D">
        <w:rPr>
          <w:color w:val="000000" w:themeColor="text1"/>
          <w:sz w:val="22"/>
          <w:szCs w:val="28"/>
        </w:rPr>
        <w:t xml:space="preserve">Sanskrit cognates </w:t>
      </w:r>
      <w:r w:rsidR="00870903">
        <w:rPr>
          <w:color w:val="000000" w:themeColor="text1"/>
          <w:sz w:val="22"/>
          <w:szCs w:val="28"/>
        </w:rPr>
        <w:t>making</w:t>
      </w:r>
      <w:r w:rsidRPr="00B023DB">
        <w:rPr>
          <w:color w:val="000000" w:themeColor="text1"/>
          <w:sz w:val="22"/>
          <w:szCs w:val="28"/>
        </w:rPr>
        <w:t xml:space="preserve"> up 25% of the total.</w:t>
      </w:r>
      <w:r w:rsidRPr="00B023DB">
        <w:rPr>
          <w:i/>
          <w:iCs/>
          <w:color w:val="000000" w:themeColor="text1"/>
          <w:sz w:val="22"/>
          <w:szCs w:val="28"/>
        </w:rPr>
        <w:t xml:space="preserve"> </w:t>
      </w:r>
      <w:r w:rsidR="00C028F5">
        <w:rPr>
          <w:iCs/>
          <w:color w:val="000000" w:themeColor="text1"/>
          <w:sz w:val="22"/>
          <w:szCs w:val="28"/>
        </w:rPr>
        <w:t>The other types</w:t>
      </w:r>
      <w:r w:rsidRPr="00B023DB">
        <w:rPr>
          <w:color w:val="000000" w:themeColor="text1"/>
          <w:sz w:val="22"/>
          <w:szCs w:val="28"/>
        </w:rPr>
        <w:t xml:space="preserve"> make up </w:t>
      </w:r>
      <w:r w:rsidR="00C028F5">
        <w:rPr>
          <w:color w:val="000000" w:themeColor="text1"/>
          <w:sz w:val="22"/>
          <w:szCs w:val="28"/>
        </w:rPr>
        <w:t xml:space="preserve">about </w:t>
      </w:r>
      <w:r w:rsidR="003A44E5">
        <w:rPr>
          <w:color w:val="000000" w:themeColor="text1"/>
          <w:sz w:val="22"/>
          <w:szCs w:val="28"/>
        </w:rPr>
        <w:t>10</w:t>
      </w:r>
      <w:r w:rsidRPr="00B023DB">
        <w:rPr>
          <w:color w:val="000000" w:themeColor="text1"/>
          <w:sz w:val="22"/>
          <w:szCs w:val="28"/>
        </w:rPr>
        <w:t xml:space="preserve">% of the </w:t>
      </w:r>
      <w:r w:rsidR="00870903">
        <w:rPr>
          <w:color w:val="000000" w:themeColor="text1"/>
          <w:sz w:val="22"/>
          <w:szCs w:val="28"/>
        </w:rPr>
        <w:t>lexis</w:t>
      </w:r>
      <w:r w:rsidR="009D21F9">
        <w:rPr>
          <w:color w:val="000000" w:themeColor="text1"/>
          <w:sz w:val="22"/>
          <w:szCs w:val="28"/>
        </w:rPr>
        <w:t xml:space="preserve"> </w:t>
      </w:r>
      <w:r w:rsidRPr="00B023DB">
        <w:rPr>
          <w:color w:val="000000" w:themeColor="text1"/>
          <w:sz w:val="22"/>
          <w:szCs w:val="28"/>
        </w:rPr>
        <w:t xml:space="preserve">used in modern Bengali literature. </w:t>
      </w:r>
      <w:r w:rsidR="00EC4CFB">
        <w:rPr>
          <w:color w:val="000000" w:themeColor="text1"/>
          <w:sz w:val="22"/>
          <w:szCs w:val="28"/>
        </w:rPr>
        <w:t xml:space="preserve">Research shows that our students have unfamiliarity with a very </w:t>
      </w:r>
      <w:r w:rsidR="00934034">
        <w:rPr>
          <w:color w:val="000000" w:themeColor="text1"/>
          <w:sz w:val="22"/>
          <w:szCs w:val="28"/>
        </w:rPr>
        <w:t>high</w:t>
      </w:r>
      <w:r w:rsidR="009D21F9">
        <w:rPr>
          <w:color w:val="000000" w:themeColor="text1"/>
          <w:sz w:val="22"/>
          <w:szCs w:val="28"/>
        </w:rPr>
        <w:t xml:space="preserve"> </w:t>
      </w:r>
      <w:r w:rsidR="009D21F9">
        <w:rPr>
          <w:color w:val="000000" w:themeColor="text1"/>
          <w:sz w:val="22"/>
          <w:szCs w:val="28"/>
        </w:rPr>
        <w:lastRenderedPageBreak/>
        <w:t>p</w:t>
      </w:r>
      <w:r w:rsidR="00EC4CFB">
        <w:rPr>
          <w:color w:val="000000" w:themeColor="text1"/>
          <w:sz w:val="22"/>
          <w:szCs w:val="28"/>
        </w:rPr>
        <w:t xml:space="preserve">ercentage of the lexis used in Bengali literature and this is one of the areas where they </w:t>
      </w:r>
      <w:proofErr w:type="gramStart"/>
      <w:r w:rsidR="00EC4CFB">
        <w:rPr>
          <w:color w:val="000000" w:themeColor="text1"/>
          <w:sz w:val="22"/>
          <w:szCs w:val="28"/>
        </w:rPr>
        <w:t xml:space="preserve">can </w:t>
      </w:r>
      <w:r w:rsidR="003A44E5">
        <w:rPr>
          <w:color w:val="000000" w:themeColor="text1"/>
          <w:sz w:val="22"/>
          <w:szCs w:val="28"/>
        </w:rPr>
        <w:t xml:space="preserve"> </w:t>
      </w:r>
      <w:r w:rsidR="00934034">
        <w:rPr>
          <w:color w:val="000000" w:themeColor="text1"/>
          <w:sz w:val="22"/>
          <w:szCs w:val="28"/>
        </w:rPr>
        <w:t>concentrate</w:t>
      </w:r>
      <w:proofErr w:type="gramEnd"/>
      <w:r w:rsidR="00EC4CFB">
        <w:rPr>
          <w:color w:val="000000" w:themeColor="text1"/>
          <w:sz w:val="22"/>
          <w:szCs w:val="28"/>
        </w:rPr>
        <w:t xml:space="preserve"> order to develop stronger competence in the language.</w:t>
      </w:r>
    </w:p>
    <w:p w:rsidR="009D21F9" w:rsidRPr="005D682A" w:rsidRDefault="009D21F9" w:rsidP="009D21F9">
      <w:pPr>
        <w:spacing w:before="100" w:beforeAutospacing="1"/>
        <w:jc w:val="left"/>
        <w:rPr>
          <w:rFonts w:ascii="Times New Roman" w:hAnsi="Times New Roman" w:cs="Times New Roman"/>
          <w:sz w:val="2"/>
        </w:rPr>
      </w:pPr>
    </w:p>
    <w:p w:rsidR="002E6D25" w:rsidRPr="00247527" w:rsidRDefault="002E6D25" w:rsidP="002E6D25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47527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 w:rsidRPr="00247527">
        <w:rPr>
          <w:rFonts w:ascii="Times New Roman" w:hAnsi="Times New Roman" w:cs="Times New Roman"/>
          <w:b/>
          <w:color w:val="00B050"/>
          <w:sz w:val="36"/>
          <w:szCs w:val="36"/>
        </w:rPr>
        <w:t>witching to the Pragmatics</w:t>
      </w:r>
    </w:p>
    <w:p w:rsidR="000661FC" w:rsidRDefault="002C74CF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discourse made some reference to the issue of semantic transformation of lexical resources</w:t>
      </w:r>
      <w:r w:rsidR="002E6D25" w:rsidRPr="00247527">
        <w:rPr>
          <w:rFonts w:ascii="Times New Roman" w:hAnsi="Times New Roman" w:cs="Times New Roman"/>
        </w:rPr>
        <w:t xml:space="preserve"> in our</w:t>
      </w:r>
      <w:r w:rsidR="009D21F9">
        <w:rPr>
          <w:rFonts w:ascii="Times New Roman" w:hAnsi="Times New Roman" w:cs="Times New Roman"/>
        </w:rPr>
        <w:t xml:space="preserve"> </w:t>
      </w:r>
      <w:r w:rsidR="002E6D25" w:rsidRPr="00247527">
        <w:rPr>
          <w:rFonts w:ascii="Times New Roman" w:hAnsi="Times New Roman" w:cs="Times New Roman"/>
        </w:rPr>
        <w:t xml:space="preserve">mother tongue. </w:t>
      </w:r>
      <w:r>
        <w:rPr>
          <w:rFonts w:ascii="Times New Roman" w:hAnsi="Times New Roman" w:cs="Times New Roman"/>
        </w:rPr>
        <w:t>In all languages, s</w:t>
      </w:r>
      <w:r w:rsidR="002E6D25" w:rsidRPr="00247527">
        <w:rPr>
          <w:rFonts w:ascii="Times New Roman" w:hAnsi="Times New Roman" w:cs="Times New Roman"/>
        </w:rPr>
        <w:t>ome words get their</w:t>
      </w:r>
      <w:r>
        <w:rPr>
          <w:rFonts w:ascii="Times New Roman" w:hAnsi="Times New Roman" w:cs="Times New Roman"/>
        </w:rPr>
        <w:t xml:space="preserve"> </w:t>
      </w:r>
      <w:r w:rsidR="002E6D25" w:rsidRPr="00247527">
        <w:rPr>
          <w:rFonts w:ascii="Times New Roman" w:hAnsi="Times New Roman" w:cs="Times New Roman"/>
        </w:rPr>
        <w:t xml:space="preserve">meanings changed over time. </w:t>
      </w:r>
      <w:r w:rsidR="001D0315">
        <w:rPr>
          <w:rFonts w:ascii="Times New Roman" w:hAnsi="Times New Roman" w:cs="Times New Roman"/>
        </w:rPr>
        <w:t>The poet</w:t>
      </w:r>
      <w:r>
        <w:rPr>
          <w:rFonts w:ascii="Times New Roman" w:hAnsi="Times New Roman" w:cs="Times New Roman"/>
        </w:rPr>
        <w:t xml:space="preserve"> </w:t>
      </w:r>
      <w:r w:rsidR="002E6D25" w:rsidRPr="00247527">
        <w:rPr>
          <w:rFonts w:ascii="Times New Roman" w:hAnsi="Times New Roman" w:cs="Times New Roman"/>
        </w:rPr>
        <w:t>gave a</w:t>
      </w:r>
      <w:r w:rsidR="009D21F9">
        <w:rPr>
          <w:rFonts w:ascii="Times New Roman" w:hAnsi="Times New Roman" w:cs="Times New Roman"/>
        </w:rPr>
        <w:t xml:space="preserve"> </w:t>
      </w:r>
      <w:r w:rsidR="002E6D25" w:rsidRPr="00247527">
        <w:rPr>
          <w:rFonts w:ascii="Times New Roman" w:hAnsi="Times New Roman" w:cs="Times New Roman"/>
        </w:rPr>
        <w:t>humorous example of this</w:t>
      </w:r>
      <w:r w:rsidR="007A4533">
        <w:rPr>
          <w:rFonts w:ascii="Times New Roman" w:hAnsi="Times New Roman" w:cs="Times New Roman"/>
        </w:rPr>
        <w:t xml:space="preserve"> </w:t>
      </w:r>
      <w:r w:rsidR="002E6D25" w:rsidRPr="00247527">
        <w:rPr>
          <w:rFonts w:ascii="Times New Roman" w:hAnsi="Times New Roman" w:cs="Times New Roman"/>
        </w:rPr>
        <w:t xml:space="preserve">phenomenon. </w:t>
      </w:r>
      <w:r>
        <w:rPr>
          <w:rFonts w:ascii="Times New Roman" w:hAnsi="Times New Roman" w:cs="Times New Roman"/>
        </w:rPr>
        <w:t xml:space="preserve">A </w:t>
      </w:r>
      <w:r w:rsidR="007A4533"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/>
        </w:rPr>
        <w:t xml:space="preserve"> critic once praised </w:t>
      </w:r>
      <w:r w:rsidR="007215EA">
        <w:rPr>
          <w:rFonts w:ascii="Times New Roman" w:hAnsi="Times New Roman" w:cs="Times New Roman"/>
        </w:rPr>
        <w:t>a famous Bengali novelist</w:t>
      </w:r>
      <w:r w:rsidR="007A4533">
        <w:rPr>
          <w:rFonts w:ascii="Times New Roman" w:hAnsi="Times New Roman" w:cs="Times New Roman"/>
        </w:rPr>
        <w:t xml:space="preserve"> as </w:t>
      </w:r>
      <w:r w:rsidR="007A4533" w:rsidRPr="007A4533">
        <w:rPr>
          <w:rFonts w:ascii="Times New Roman" w:hAnsi="Times New Roman" w:cs="Times New Roman"/>
          <w:i/>
        </w:rPr>
        <w:t>n</w:t>
      </w:r>
      <w:r w:rsidR="002E6D25" w:rsidRPr="007A4533">
        <w:rPr>
          <w:rFonts w:ascii="Times New Roman" w:hAnsi="Times New Roman" w:cs="Times New Roman"/>
          <w:i/>
        </w:rPr>
        <w:t>iret</w:t>
      </w:r>
      <w:r w:rsidR="002E6D25" w:rsidRPr="00247527">
        <w:rPr>
          <w:rFonts w:ascii="Times New Roman" w:hAnsi="Times New Roman" w:cs="Times New Roman"/>
        </w:rPr>
        <w:t>.</w:t>
      </w:r>
      <w:r w:rsidR="009D21F9">
        <w:rPr>
          <w:rFonts w:ascii="Times New Roman" w:hAnsi="Times New Roman" w:cs="Times New Roman"/>
        </w:rPr>
        <w:t xml:space="preserve"> </w:t>
      </w:r>
    </w:p>
    <w:p w:rsidR="000661F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b/>
          <w:i/>
        </w:rPr>
      </w:pPr>
    </w:p>
    <w:p w:rsidR="000661FC" w:rsidRPr="00934034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cs="Times New Roman"/>
          <w:b/>
          <w:color w:val="C00000"/>
          <w:sz w:val="32"/>
          <w:szCs w:val="32"/>
        </w:rPr>
      </w:pPr>
      <w:r w:rsidRPr="00934034">
        <w:rPr>
          <w:rFonts w:cs="Times New Roman"/>
          <w:b/>
          <w:color w:val="C00000"/>
          <w:sz w:val="32"/>
          <w:szCs w:val="32"/>
        </w:rPr>
        <w:t xml:space="preserve">If you do not master your mother tongue, you do not respect yourself and </w:t>
      </w:r>
      <w:r>
        <w:rPr>
          <w:rFonts w:cs="Times New Roman"/>
          <w:b/>
          <w:color w:val="C00000"/>
          <w:sz w:val="32"/>
          <w:szCs w:val="32"/>
        </w:rPr>
        <w:t>you belong nowhere in the world</w:t>
      </w:r>
    </w:p>
    <w:p w:rsidR="000661FC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cs="Times New Roman"/>
          <w:b/>
          <w:color w:val="C00000"/>
          <w:sz w:val="20"/>
          <w:szCs w:val="20"/>
        </w:rPr>
      </w:pPr>
    </w:p>
    <w:p w:rsidR="000661FC" w:rsidRPr="00934034" w:rsidRDefault="00746C15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cs="Times New Roman"/>
          <w:b/>
          <w:color w:val="C00000"/>
          <w:sz w:val="20"/>
          <w:szCs w:val="20"/>
        </w:rPr>
      </w:pPr>
      <w:r>
        <w:rPr>
          <w:rFonts w:cs="Times New Roman"/>
          <w:b/>
          <w:color w:val="C00000"/>
          <w:sz w:val="20"/>
          <w:szCs w:val="20"/>
        </w:rPr>
        <w:t>Munzur</w:t>
      </w:r>
      <w:r w:rsidR="000661FC" w:rsidRPr="00934034">
        <w:rPr>
          <w:rFonts w:cs="Times New Roman"/>
          <w:b/>
          <w:color w:val="C00000"/>
          <w:sz w:val="20"/>
          <w:szCs w:val="20"/>
        </w:rPr>
        <w:t>-i-M</w:t>
      </w:r>
      <w:r>
        <w:rPr>
          <w:rFonts w:cs="Times New Roman"/>
          <w:b/>
          <w:color w:val="C00000"/>
          <w:sz w:val="20"/>
          <w:szCs w:val="20"/>
        </w:rPr>
        <w:t>o</w:t>
      </w:r>
      <w:r w:rsidR="000661FC" w:rsidRPr="00934034">
        <w:rPr>
          <w:rFonts w:cs="Times New Roman"/>
          <w:b/>
          <w:color w:val="C00000"/>
          <w:sz w:val="20"/>
          <w:szCs w:val="20"/>
        </w:rPr>
        <w:t>wla</w:t>
      </w:r>
    </w:p>
    <w:p w:rsidR="000661FC" w:rsidRPr="00934034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cs="Times New Roman"/>
          <w:b/>
          <w:color w:val="C00000"/>
          <w:sz w:val="20"/>
          <w:szCs w:val="20"/>
        </w:rPr>
      </w:pPr>
      <w:r w:rsidRPr="00934034">
        <w:rPr>
          <w:rFonts w:cs="Times New Roman"/>
          <w:b/>
          <w:color w:val="C00000"/>
          <w:sz w:val="20"/>
          <w:szCs w:val="20"/>
        </w:rPr>
        <w:t>Poet and Literary Critic</w:t>
      </w:r>
    </w:p>
    <w:p w:rsidR="000661FC" w:rsidRPr="00934034" w:rsidRDefault="000661FC" w:rsidP="0006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b/>
        </w:rPr>
      </w:pPr>
    </w:p>
    <w:p w:rsidR="00AD343C" w:rsidRDefault="00861692" w:rsidP="009D21F9">
      <w:pPr>
        <w:spacing w:before="100" w:beforeAutospacing="1" w:line="480" w:lineRule="auto"/>
        <w:rPr>
          <w:rFonts w:ascii="Times New Roman" w:hAnsi="Times New Roman" w:cs="Times New Roman"/>
        </w:rPr>
      </w:pPr>
      <w:r w:rsidRPr="00861692">
        <w:rPr>
          <w:rFonts w:ascii="Times New Roman" w:hAnsi="Times New Roman" w:cs="Times New Roman"/>
          <w:i/>
        </w:rPr>
        <w:t>Niret</w:t>
      </w:r>
      <w:r w:rsidR="007C48CC">
        <w:rPr>
          <w:rFonts w:ascii="Times New Roman" w:hAnsi="Times New Roman" w:cs="Times New Roman"/>
        </w:rPr>
        <w:t xml:space="preserve"> in Bengali originally meant</w:t>
      </w:r>
      <w:r w:rsidR="002E6D25" w:rsidRPr="00247527">
        <w:rPr>
          <w:rFonts w:ascii="Times New Roman" w:hAnsi="Times New Roman" w:cs="Times New Roman"/>
        </w:rPr>
        <w:t xml:space="preserve"> </w:t>
      </w:r>
      <w:r w:rsidR="002E6D25" w:rsidRPr="0079417E">
        <w:rPr>
          <w:rFonts w:ascii="Times New Roman" w:hAnsi="Times New Roman" w:cs="Times New Roman"/>
          <w:i/>
        </w:rPr>
        <w:t>stupid</w:t>
      </w:r>
      <w:r w:rsidR="002E6D25" w:rsidRPr="00247527">
        <w:rPr>
          <w:rFonts w:ascii="Times New Roman" w:hAnsi="Times New Roman" w:cs="Times New Roman"/>
        </w:rPr>
        <w:t xml:space="preserve">, </w:t>
      </w:r>
      <w:r w:rsidR="007C48CC">
        <w:rPr>
          <w:rFonts w:ascii="Times New Roman" w:hAnsi="Times New Roman" w:cs="Times New Roman"/>
        </w:rPr>
        <w:t xml:space="preserve">but the meaning gradually changed to </w:t>
      </w:r>
      <w:r w:rsidR="007C48CC" w:rsidRPr="0079417E">
        <w:rPr>
          <w:rFonts w:ascii="Times New Roman" w:hAnsi="Times New Roman" w:cs="Times New Roman"/>
          <w:i/>
        </w:rPr>
        <w:t>genuine</w:t>
      </w:r>
      <w:r w:rsidR="007C48CC">
        <w:rPr>
          <w:rFonts w:ascii="Times New Roman" w:hAnsi="Times New Roman" w:cs="Times New Roman"/>
        </w:rPr>
        <w:t xml:space="preserve">. </w:t>
      </w:r>
      <w:r w:rsidR="002E6D25" w:rsidRPr="00247527">
        <w:rPr>
          <w:rFonts w:ascii="Times New Roman" w:hAnsi="Times New Roman" w:cs="Times New Roman"/>
        </w:rPr>
        <w:t>When the</w:t>
      </w:r>
      <w:r w:rsidR="009D21F9">
        <w:rPr>
          <w:rFonts w:ascii="Times New Roman" w:hAnsi="Times New Roman" w:cs="Times New Roman"/>
        </w:rPr>
        <w:t xml:space="preserve"> </w:t>
      </w:r>
      <w:r w:rsidR="007A4533">
        <w:rPr>
          <w:rFonts w:ascii="Times New Roman" w:hAnsi="Times New Roman" w:cs="Times New Roman"/>
        </w:rPr>
        <w:t>y</w:t>
      </w:r>
      <w:r w:rsidR="002E6D25" w:rsidRPr="00247527">
        <w:rPr>
          <w:rFonts w:ascii="Times New Roman" w:hAnsi="Times New Roman" w:cs="Times New Roman"/>
        </w:rPr>
        <w:t>oung</w:t>
      </w:r>
      <w:r w:rsidR="007A4533">
        <w:rPr>
          <w:rFonts w:ascii="Times New Roman" w:hAnsi="Times New Roman" w:cs="Times New Roman"/>
        </w:rPr>
        <w:t xml:space="preserve"> </w:t>
      </w:r>
      <w:r w:rsidR="007C48CC">
        <w:rPr>
          <w:rFonts w:ascii="Times New Roman" w:hAnsi="Times New Roman" w:cs="Times New Roman"/>
        </w:rPr>
        <w:t>critic</w:t>
      </w:r>
      <w:r w:rsidR="002E6D25" w:rsidRPr="00247527">
        <w:rPr>
          <w:rFonts w:ascii="Times New Roman" w:hAnsi="Times New Roman" w:cs="Times New Roman"/>
        </w:rPr>
        <w:t xml:space="preserve"> went to his professor to have his </w:t>
      </w:r>
      <w:r w:rsidR="007C48CC">
        <w:rPr>
          <w:rFonts w:ascii="Times New Roman" w:hAnsi="Times New Roman" w:cs="Times New Roman"/>
        </w:rPr>
        <w:t>review</w:t>
      </w:r>
      <w:r w:rsidR="002E6D25" w:rsidRPr="00247527">
        <w:rPr>
          <w:rFonts w:ascii="Times New Roman" w:hAnsi="Times New Roman" w:cs="Times New Roman"/>
        </w:rPr>
        <w:t xml:space="preserve"> checked</w:t>
      </w:r>
      <w:r w:rsidR="007C48CC">
        <w:rPr>
          <w:rFonts w:ascii="Times New Roman" w:hAnsi="Times New Roman" w:cs="Times New Roman"/>
        </w:rPr>
        <w:t>,</w:t>
      </w:r>
      <w:r w:rsidR="002E6D25" w:rsidRPr="00247527">
        <w:rPr>
          <w:rFonts w:ascii="Times New Roman" w:hAnsi="Times New Roman" w:cs="Times New Roman"/>
        </w:rPr>
        <w:t xml:space="preserve"> there was a </w:t>
      </w:r>
      <w:r w:rsidR="007C48CC">
        <w:rPr>
          <w:rFonts w:ascii="Times New Roman" w:hAnsi="Times New Roman" w:cs="Times New Roman"/>
        </w:rPr>
        <w:t>misreading and he was</w:t>
      </w:r>
      <w:r w:rsidR="009D21F9">
        <w:rPr>
          <w:rFonts w:ascii="Times New Roman" w:hAnsi="Times New Roman" w:cs="Times New Roman"/>
        </w:rPr>
        <w:t xml:space="preserve"> </w:t>
      </w:r>
      <w:r w:rsidR="007C48CC">
        <w:rPr>
          <w:rFonts w:ascii="Times New Roman" w:hAnsi="Times New Roman" w:cs="Times New Roman"/>
        </w:rPr>
        <w:t>penalized for ridiculing the literary figure.</w:t>
      </w:r>
      <w:r w:rsidR="007A4533">
        <w:rPr>
          <w:rFonts w:ascii="Times New Roman" w:hAnsi="Times New Roman" w:cs="Times New Roman"/>
        </w:rPr>
        <w:t xml:space="preserve"> </w:t>
      </w:r>
      <w:r w:rsidR="002E6D25" w:rsidRPr="002C74CF">
        <w:rPr>
          <w:rFonts w:ascii="Times New Roman" w:hAnsi="Times New Roman" w:cs="Times New Roman"/>
        </w:rPr>
        <w:t xml:space="preserve">In order to </w:t>
      </w:r>
      <w:r w:rsidR="001A459B">
        <w:rPr>
          <w:rFonts w:ascii="Times New Roman" w:hAnsi="Times New Roman" w:cs="Times New Roman"/>
        </w:rPr>
        <w:t>deal with such a problem, the dictionaries should</w:t>
      </w:r>
      <w:r w:rsidR="009D21F9">
        <w:rPr>
          <w:rFonts w:ascii="Times New Roman" w:hAnsi="Times New Roman" w:cs="Times New Roman"/>
        </w:rPr>
        <w:t xml:space="preserve"> </w:t>
      </w:r>
      <w:r w:rsidR="001A459B">
        <w:rPr>
          <w:rFonts w:ascii="Times New Roman" w:hAnsi="Times New Roman" w:cs="Times New Roman"/>
        </w:rPr>
        <w:t xml:space="preserve">give both old and new meanings of such words. </w:t>
      </w:r>
      <w:r w:rsidR="003C6659">
        <w:rPr>
          <w:rFonts w:ascii="Times New Roman" w:hAnsi="Times New Roman" w:cs="Times New Roman"/>
        </w:rPr>
        <w:t xml:space="preserve">The </w:t>
      </w:r>
      <w:r w:rsidR="00A96547">
        <w:rPr>
          <w:rFonts w:ascii="Times New Roman" w:hAnsi="Times New Roman" w:cs="Times New Roman"/>
        </w:rPr>
        <w:t>presenter pointed out that Bengali is</w:t>
      </w:r>
      <w:r w:rsidR="00051CE1" w:rsidRPr="00051CE1">
        <w:rPr>
          <w:rFonts w:ascii="Times New Roman" w:hAnsi="Times New Roman" w:cs="Times New Roman"/>
        </w:rPr>
        <w:t xml:space="preserve"> important in all</w:t>
      </w:r>
      <w:r w:rsidR="009D21F9">
        <w:rPr>
          <w:rFonts w:ascii="Times New Roman" w:hAnsi="Times New Roman" w:cs="Times New Roman"/>
        </w:rPr>
        <w:t xml:space="preserve"> </w:t>
      </w:r>
      <w:r w:rsidR="00051CE1" w:rsidRPr="00051CE1">
        <w:rPr>
          <w:rFonts w:ascii="Times New Roman" w:hAnsi="Times New Roman" w:cs="Times New Roman"/>
        </w:rPr>
        <w:t>types of discourse and communication. Even though, in the job market, people are easily absorbed if they</w:t>
      </w:r>
      <w:r w:rsidR="009D21F9">
        <w:rPr>
          <w:rFonts w:ascii="Times New Roman" w:hAnsi="Times New Roman" w:cs="Times New Roman"/>
        </w:rPr>
        <w:t xml:space="preserve"> </w:t>
      </w:r>
      <w:r w:rsidR="00051CE1" w:rsidRPr="00051CE1">
        <w:rPr>
          <w:rFonts w:ascii="Times New Roman" w:hAnsi="Times New Roman" w:cs="Times New Roman"/>
        </w:rPr>
        <w:t xml:space="preserve">are good at English, </w:t>
      </w:r>
      <w:r w:rsidR="00051CE1">
        <w:rPr>
          <w:rFonts w:ascii="Times New Roman" w:hAnsi="Times New Roman" w:cs="Times New Roman"/>
        </w:rPr>
        <w:t>once they get into an organization</w:t>
      </w:r>
      <w:r w:rsidR="00051CE1" w:rsidRPr="00051CE1">
        <w:rPr>
          <w:rFonts w:ascii="Times New Roman" w:hAnsi="Times New Roman" w:cs="Times New Roman"/>
        </w:rPr>
        <w:t>, they use Bengali more than English. It was</w:t>
      </w:r>
      <w:r w:rsidR="003D40E7">
        <w:rPr>
          <w:rFonts w:ascii="Times New Roman" w:hAnsi="Times New Roman" w:cs="Times New Roman"/>
        </w:rPr>
        <w:t xml:space="preserve"> </w:t>
      </w:r>
      <w:r w:rsidR="003D40E7" w:rsidRPr="00051CE1">
        <w:rPr>
          <w:rFonts w:ascii="Times New Roman" w:hAnsi="Times New Roman" w:cs="Times New Roman"/>
        </w:rPr>
        <w:t xml:space="preserve">pointed out in the discourse that insufficient competence in Bengali usually instigates such switches to English. Therefore, unnecessary code mixing is pretty common in our </w:t>
      </w:r>
      <w:r w:rsidR="003D40E7">
        <w:rPr>
          <w:rFonts w:ascii="Times New Roman" w:hAnsi="Times New Roman" w:cs="Times New Roman"/>
        </w:rPr>
        <w:t xml:space="preserve">educated </w:t>
      </w:r>
      <w:r w:rsidR="003D40E7" w:rsidRPr="00051CE1">
        <w:rPr>
          <w:rFonts w:ascii="Times New Roman" w:hAnsi="Times New Roman" w:cs="Times New Roman"/>
        </w:rPr>
        <w:t xml:space="preserve">society. </w:t>
      </w:r>
      <w:r w:rsidR="003D40E7">
        <w:rPr>
          <w:rFonts w:ascii="Times New Roman" w:hAnsi="Times New Roman" w:cs="Times New Roman"/>
        </w:rPr>
        <w:t>Many people</w:t>
      </w:r>
      <w:r w:rsidR="009D21F9">
        <w:rPr>
          <w:rFonts w:ascii="Times New Roman" w:hAnsi="Times New Roman" w:cs="Times New Roman"/>
        </w:rPr>
        <w:t xml:space="preserve"> </w:t>
      </w:r>
      <w:r w:rsidR="00051CE1">
        <w:rPr>
          <w:rFonts w:ascii="Times New Roman" w:hAnsi="Times New Roman" w:cs="Times New Roman"/>
        </w:rPr>
        <w:t>consider it</w:t>
      </w:r>
      <w:r w:rsidR="00051CE1" w:rsidRPr="00051CE1">
        <w:rPr>
          <w:rFonts w:ascii="Times New Roman" w:hAnsi="Times New Roman" w:cs="Times New Roman"/>
        </w:rPr>
        <w:t xml:space="preserve"> a </w:t>
      </w:r>
      <w:r w:rsidR="00051CE1">
        <w:rPr>
          <w:rFonts w:ascii="Times New Roman" w:hAnsi="Times New Roman" w:cs="Times New Roman"/>
        </w:rPr>
        <w:t xml:space="preserve">sociolinguistic </w:t>
      </w:r>
      <w:r w:rsidR="00051CE1" w:rsidRPr="00051CE1">
        <w:rPr>
          <w:rFonts w:ascii="Times New Roman" w:hAnsi="Times New Roman" w:cs="Times New Roman"/>
        </w:rPr>
        <w:t>problem.</w:t>
      </w:r>
      <w:r w:rsidR="00051CE1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>Learning a language is greatly related with one’s own culture.</w:t>
      </w:r>
      <w:r w:rsidR="009D21F9">
        <w:rPr>
          <w:rFonts w:ascii="Times New Roman" w:hAnsi="Times New Roman" w:cs="Times New Roman"/>
        </w:rPr>
        <w:t xml:space="preserve"> </w:t>
      </w:r>
      <w:r w:rsidR="00AD343C" w:rsidRPr="00BA7579">
        <w:rPr>
          <w:rFonts w:ascii="Times New Roman" w:hAnsi="Times New Roman" w:cs="Times New Roman"/>
        </w:rPr>
        <w:t xml:space="preserve">Competency in mother tongue shows the respect or one’s competency in mother tongue as it represents his or her nation to others. </w:t>
      </w:r>
      <w:r w:rsidR="00051CE1">
        <w:rPr>
          <w:rFonts w:ascii="Times New Roman" w:hAnsi="Times New Roman" w:cs="Times New Roman"/>
        </w:rPr>
        <w:t>The honorable speaker pointed it out a number of times that</w:t>
      </w:r>
      <w:r w:rsidR="00AD343C" w:rsidRPr="00BA7579">
        <w:rPr>
          <w:rFonts w:ascii="Times New Roman" w:hAnsi="Times New Roman" w:cs="Times New Roman"/>
        </w:rPr>
        <w:t xml:space="preserve"> learn</w:t>
      </w:r>
      <w:r w:rsidR="00051CE1">
        <w:rPr>
          <w:rFonts w:ascii="Times New Roman" w:hAnsi="Times New Roman" w:cs="Times New Roman"/>
        </w:rPr>
        <w:t>ing</w:t>
      </w:r>
      <w:r w:rsidR="00AD343C" w:rsidRPr="00BA7579">
        <w:rPr>
          <w:rFonts w:ascii="Times New Roman" w:hAnsi="Times New Roman" w:cs="Times New Roman"/>
        </w:rPr>
        <w:t xml:space="preserve"> a language </w:t>
      </w:r>
      <w:r w:rsidR="00051CE1">
        <w:rPr>
          <w:rFonts w:ascii="Times New Roman" w:hAnsi="Times New Roman" w:cs="Times New Roman"/>
        </w:rPr>
        <w:t xml:space="preserve">requires true </w:t>
      </w:r>
      <w:r w:rsidR="00AD343C" w:rsidRPr="00BA7579">
        <w:rPr>
          <w:rFonts w:ascii="Times New Roman" w:hAnsi="Times New Roman" w:cs="Times New Roman"/>
        </w:rPr>
        <w:t xml:space="preserve">love for that language. </w:t>
      </w:r>
    </w:p>
    <w:p w:rsidR="00547642" w:rsidRPr="00547642" w:rsidRDefault="00547642" w:rsidP="00AD343C">
      <w:pPr>
        <w:spacing w:before="100" w:beforeAutospacing="1" w:line="480" w:lineRule="auto"/>
        <w:rPr>
          <w:rFonts w:ascii="Times New Roman" w:hAnsi="Times New Roman" w:cs="Times New Roman"/>
          <w:sz w:val="2"/>
        </w:rPr>
      </w:pPr>
    </w:p>
    <w:p w:rsidR="00C15417" w:rsidRPr="00C15417" w:rsidRDefault="00C15417" w:rsidP="001D5359">
      <w:pPr>
        <w:rPr>
          <w:rFonts w:ascii="Times New Roman" w:hAnsi="Times New Roman" w:cs="Times New Roman"/>
          <w:b/>
          <w:color w:val="FF0000"/>
          <w:sz w:val="20"/>
          <w:szCs w:val="36"/>
        </w:rPr>
      </w:pPr>
    </w:p>
    <w:p w:rsidR="000661FC" w:rsidRDefault="000661FC" w:rsidP="001D535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D5359" w:rsidRDefault="001D5359" w:rsidP="001D5359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F3EA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G</w:t>
      </w:r>
      <w:r w:rsidRPr="00FF3EAE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etting Rid of the </w:t>
      </w:r>
      <w:r w:rsidRPr="00597F03">
        <w:rPr>
          <w:rFonts w:ascii="Times New Roman" w:hAnsi="Times New Roman" w:cs="Times New Roman"/>
          <w:b/>
          <w:color w:val="00B050"/>
          <w:sz w:val="36"/>
          <w:szCs w:val="36"/>
        </w:rPr>
        <w:t>Synthetic</w:t>
      </w:r>
      <w:r w:rsidR="00597F03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597F03" w:rsidRPr="00597F03">
        <w:rPr>
          <w:rFonts w:ascii="Times New Roman" w:hAnsi="Times New Roman" w:cs="Times New Roman"/>
          <w:b/>
          <w:i/>
          <w:color w:val="00B050"/>
          <w:sz w:val="36"/>
          <w:szCs w:val="36"/>
        </w:rPr>
        <w:t>Babu Bangla</w:t>
      </w:r>
    </w:p>
    <w:p w:rsidR="001D5359" w:rsidRPr="00BE54D1" w:rsidRDefault="001D5359" w:rsidP="001D5359">
      <w:pPr>
        <w:rPr>
          <w:rFonts w:ascii="Times New Roman" w:hAnsi="Times New Roman" w:cs="Times New Roman"/>
          <w:b/>
          <w:color w:val="00B050"/>
          <w:sz w:val="20"/>
          <w:szCs w:val="36"/>
        </w:rPr>
      </w:pPr>
    </w:p>
    <w:p w:rsidR="001D5359" w:rsidRDefault="001D5359" w:rsidP="009D21F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F3EAE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 xml:space="preserve">e are some speakers who are </w:t>
      </w:r>
      <w:r w:rsidRPr="00FF3EAE">
        <w:rPr>
          <w:rFonts w:ascii="Times New Roman" w:hAnsi="Times New Roman" w:cs="Times New Roman"/>
        </w:rPr>
        <w:t xml:space="preserve">conservative </w:t>
      </w:r>
      <w:r>
        <w:rPr>
          <w:rFonts w:ascii="Times New Roman" w:hAnsi="Times New Roman" w:cs="Times New Roman"/>
        </w:rPr>
        <w:t xml:space="preserve">and hypercorrect </w:t>
      </w:r>
      <w:r w:rsidRPr="00FF3EAE">
        <w:rPr>
          <w:rFonts w:ascii="Times New Roman" w:hAnsi="Times New Roman" w:cs="Times New Roman"/>
        </w:rPr>
        <w:t>about our moth</w:t>
      </w:r>
      <w:r>
        <w:rPr>
          <w:rFonts w:ascii="Times New Roman" w:hAnsi="Times New Roman" w:cs="Times New Roman"/>
        </w:rPr>
        <w:t>er tongue. Their attitude</w:t>
      </w:r>
    </w:p>
    <w:p w:rsidR="001D5359" w:rsidRPr="009C4E0D" w:rsidRDefault="005D682A" w:rsidP="009D21F9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poses</w:t>
      </w:r>
      <w:proofErr w:type="gramEnd"/>
      <w:r>
        <w:rPr>
          <w:rFonts w:ascii="Times New Roman" w:hAnsi="Times New Roman" w:cs="Times New Roman"/>
        </w:rPr>
        <w:t xml:space="preserve"> another </w:t>
      </w:r>
      <w:r w:rsidR="001D5359" w:rsidRPr="00FF3EAE">
        <w:rPr>
          <w:rFonts w:ascii="Times New Roman" w:hAnsi="Times New Roman" w:cs="Times New Roman"/>
        </w:rPr>
        <w:t xml:space="preserve">kind of problem in </w:t>
      </w:r>
      <w:r w:rsidR="001D5359">
        <w:rPr>
          <w:rFonts w:ascii="Times New Roman" w:hAnsi="Times New Roman" w:cs="Times New Roman"/>
        </w:rPr>
        <w:t>communication</w:t>
      </w:r>
      <w:r w:rsidR="001D5359" w:rsidRPr="00FF3EAE">
        <w:rPr>
          <w:rFonts w:ascii="Times New Roman" w:hAnsi="Times New Roman" w:cs="Times New Roman"/>
        </w:rPr>
        <w:t>. For example, in one of Rabindranath Tagore’s</w:t>
      </w:r>
      <w:r w:rsidR="009D21F9">
        <w:rPr>
          <w:rFonts w:ascii="Times New Roman" w:hAnsi="Times New Roman" w:cs="Times New Roman"/>
        </w:rPr>
        <w:t xml:space="preserve"> </w:t>
      </w:r>
      <w:r w:rsidR="001D5359" w:rsidRPr="00FF3EAE">
        <w:rPr>
          <w:rFonts w:ascii="Times New Roman" w:hAnsi="Times New Roman" w:cs="Times New Roman"/>
        </w:rPr>
        <w:t>short story, a character says ‘It is easy</w:t>
      </w:r>
      <w:r w:rsidR="002568C2">
        <w:rPr>
          <w:rFonts w:ascii="Times New Roman" w:hAnsi="Times New Roman" w:cs="Times New Roman"/>
        </w:rPr>
        <w:t xml:space="preserve"> to get changes for </w:t>
      </w:r>
      <w:r w:rsidR="002568C2" w:rsidRPr="002568C2">
        <w:rPr>
          <w:rFonts w:ascii="Times New Roman" w:hAnsi="Times New Roman" w:cs="Times New Roman"/>
          <w:i/>
        </w:rPr>
        <w:t>hajar taka</w:t>
      </w:r>
      <w:r w:rsidR="002568C2">
        <w:rPr>
          <w:rFonts w:ascii="Times New Roman" w:hAnsi="Times New Roman" w:cs="Times New Roman"/>
        </w:rPr>
        <w:t xml:space="preserve"> than </w:t>
      </w:r>
      <w:r w:rsidR="002568C2" w:rsidRPr="002568C2">
        <w:rPr>
          <w:rFonts w:ascii="Times New Roman" w:hAnsi="Times New Roman" w:cs="Times New Roman"/>
          <w:i/>
        </w:rPr>
        <w:t>s</w:t>
      </w:r>
      <w:r w:rsidR="001D5359" w:rsidRPr="002568C2">
        <w:rPr>
          <w:rFonts w:ascii="Times New Roman" w:hAnsi="Times New Roman" w:cs="Times New Roman"/>
          <w:i/>
        </w:rPr>
        <w:t>hahasra taka</w:t>
      </w:r>
      <w:r w:rsidR="001D5359" w:rsidRPr="00FF3EAE">
        <w:rPr>
          <w:rFonts w:ascii="Times New Roman" w:hAnsi="Times New Roman" w:cs="Times New Roman"/>
        </w:rPr>
        <w:t>.</w:t>
      </w:r>
      <w:r w:rsidR="001D5359">
        <w:rPr>
          <w:rFonts w:ascii="Times New Roman" w:hAnsi="Times New Roman" w:cs="Times New Roman"/>
        </w:rPr>
        <w:t xml:space="preserve"> The w</w:t>
      </w:r>
      <w:r w:rsidR="001D5359" w:rsidRPr="00FF3EAE">
        <w:rPr>
          <w:rFonts w:ascii="Times New Roman" w:hAnsi="Times New Roman" w:cs="Times New Roman"/>
        </w:rPr>
        <w:t>ord</w:t>
      </w:r>
      <w:r w:rsidR="001D5359">
        <w:rPr>
          <w:rFonts w:ascii="Times New Roman" w:hAnsi="Times New Roman" w:cs="Times New Roman"/>
        </w:rPr>
        <w:t>s</w:t>
      </w:r>
      <w:r w:rsidR="009D21F9">
        <w:rPr>
          <w:rFonts w:ascii="Times New Roman" w:hAnsi="Times New Roman" w:cs="Times New Roman"/>
        </w:rPr>
        <w:t xml:space="preserve"> </w:t>
      </w:r>
      <w:r w:rsidR="002568C2" w:rsidRPr="002568C2">
        <w:rPr>
          <w:rFonts w:ascii="Times New Roman" w:hAnsi="Times New Roman" w:cs="Times New Roman"/>
          <w:i/>
        </w:rPr>
        <w:t>shahas</w:t>
      </w:r>
      <w:r w:rsidR="002568C2">
        <w:rPr>
          <w:rFonts w:ascii="Times New Roman" w:hAnsi="Times New Roman" w:cs="Times New Roman"/>
          <w:i/>
        </w:rPr>
        <w:t>ra</w:t>
      </w:r>
      <w:r w:rsidR="002568C2">
        <w:rPr>
          <w:rFonts w:ascii="Times New Roman" w:hAnsi="Times New Roman" w:cs="Times New Roman"/>
        </w:rPr>
        <w:t xml:space="preserve"> </w:t>
      </w:r>
      <w:r w:rsidR="001D5359" w:rsidRPr="00FF3EAE">
        <w:rPr>
          <w:rFonts w:ascii="Times New Roman" w:hAnsi="Times New Roman" w:cs="Times New Roman"/>
        </w:rPr>
        <w:t xml:space="preserve">and </w:t>
      </w:r>
      <w:r w:rsidR="002568C2">
        <w:rPr>
          <w:rFonts w:ascii="Times New Roman" w:hAnsi="Times New Roman" w:cs="Times New Roman"/>
          <w:i/>
        </w:rPr>
        <w:t>hajar</w:t>
      </w:r>
      <w:r w:rsidR="001D5359">
        <w:rPr>
          <w:rFonts w:ascii="Times New Roman" w:hAnsi="Times New Roman" w:cs="Times New Roman"/>
        </w:rPr>
        <w:t xml:space="preserve"> both mean the same - </w:t>
      </w:r>
      <w:r w:rsidR="001D5359" w:rsidRPr="00FF3EAE">
        <w:rPr>
          <w:rFonts w:ascii="Times New Roman" w:hAnsi="Times New Roman" w:cs="Times New Roman"/>
        </w:rPr>
        <w:t xml:space="preserve">thousand, </w:t>
      </w:r>
      <w:r w:rsidR="001D5359">
        <w:rPr>
          <w:rFonts w:ascii="Times New Roman" w:hAnsi="Times New Roman" w:cs="Times New Roman"/>
        </w:rPr>
        <w:t>the former b</w:t>
      </w:r>
      <w:r w:rsidR="001D5359" w:rsidRPr="00FF3EAE">
        <w:rPr>
          <w:rFonts w:ascii="Times New Roman" w:hAnsi="Times New Roman" w:cs="Times New Roman"/>
        </w:rPr>
        <w:t xml:space="preserve">eing more </w:t>
      </w:r>
      <w:r w:rsidR="001D5359">
        <w:rPr>
          <w:rFonts w:ascii="Times New Roman" w:hAnsi="Times New Roman" w:cs="Times New Roman"/>
        </w:rPr>
        <w:t>formal and in some</w:t>
      </w:r>
      <w:r w:rsidR="009D21F9">
        <w:rPr>
          <w:rFonts w:ascii="Times New Roman" w:hAnsi="Times New Roman" w:cs="Times New Roman"/>
        </w:rPr>
        <w:t xml:space="preserve"> </w:t>
      </w:r>
      <w:r w:rsidR="001D5359">
        <w:rPr>
          <w:rFonts w:ascii="Times New Roman" w:hAnsi="Times New Roman" w:cs="Times New Roman"/>
        </w:rPr>
        <w:t>situations merely meaningless</w:t>
      </w:r>
      <w:r w:rsidR="001D5359" w:rsidRPr="00FF3EAE">
        <w:rPr>
          <w:rFonts w:ascii="Times New Roman" w:hAnsi="Times New Roman" w:cs="Times New Roman"/>
        </w:rPr>
        <w:t>. This kind of ar</w:t>
      </w:r>
      <w:r w:rsidR="002568C2">
        <w:rPr>
          <w:rFonts w:ascii="Times New Roman" w:hAnsi="Times New Roman" w:cs="Times New Roman"/>
        </w:rPr>
        <w:t xml:space="preserve">chaic term is often seen as </w:t>
      </w:r>
      <w:r w:rsidR="002568C2" w:rsidRPr="002568C2">
        <w:rPr>
          <w:rFonts w:ascii="Times New Roman" w:hAnsi="Times New Roman" w:cs="Times New Roman"/>
          <w:i/>
        </w:rPr>
        <w:t>b</w:t>
      </w:r>
      <w:r w:rsidR="001D5359" w:rsidRPr="002568C2">
        <w:rPr>
          <w:rFonts w:ascii="Times New Roman" w:hAnsi="Times New Roman" w:cs="Times New Roman"/>
          <w:i/>
        </w:rPr>
        <w:t>abu</w:t>
      </w:r>
      <w:r w:rsidR="001D5359" w:rsidRPr="00FF3EAE">
        <w:rPr>
          <w:rFonts w:ascii="Times New Roman" w:hAnsi="Times New Roman" w:cs="Times New Roman"/>
        </w:rPr>
        <w:t xml:space="preserve"> </w:t>
      </w:r>
      <w:r w:rsidR="002568C2" w:rsidRPr="002568C2">
        <w:rPr>
          <w:rFonts w:ascii="Times New Roman" w:hAnsi="Times New Roman" w:cs="Times New Roman"/>
          <w:i/>
        </w:rPr>
        <w:t>language</w:t>
      </w:r>
      <w:r w:rsidR="001D5359" w:rsidRPr="00FF3EAE">
        <w:rPr>
          <w:rFonts w:ascii="Times New Roman" w:hAnsi="Times New Roman" w:cs="Times New Roman"/>
        </w:rPr>
        <w:t>, which</w:t>
      </w:r>
      <w:r w:rsidR="001D5359">
        <w:rPr>
          <w:rFonts w:ascii="Times New Roman" w:hAnsi="Times New Roman" w:cs="Times New Roman"/>
        </w:rPr>
        <w:t>,</w:t>
      </w:r>
      <w:r w:rsidR="009D21F9">
        <w:rPr>
          <w:rFonts w:ascii="Times New Roman" w:hAnsi="Times New Roman" w:cs="Times New Roman"/>
        </w:rPr>
        <w:t xml:space="preserve"> </w:t>
      </w:r>
      <w:r w:rsidR="001D5359">
        <w:rPr>
          <w:rFonts w:ascii="Times New Roman" w:hAnsi="Times New Roman" w:cs="Times New Roman"/>
        </w:rPr>
        <w:t>the presenter says, should be evaded in all situations.</w:t>
      </w:r>
      <w:r w:rsidR="001D5359" w:rsidRPr="00FF3EAE">
        <w:rPr>
          <w:rFonts w:ascii="Times New Roman" w:hAnsi="Times New Roman" w:cs="Times New Roman"/>
        </w:rPr>
        <w:t xml:space="preserve"> </w:t>
      </w:r>
      <w:r w:rsidR="001D5359">
        <w:rPr>
          <w:rFonts w:ascii="Times New Roman" w:hAnsi="Times New Roman" w:cs="Times New Roman"/>
        </w:rPr>
        <w:t>We should stick to</w:t>
      </w:r>
      <w:r w:rsidR="001D5359" w:rsidRPr="009C4E0D">
        <w:rPr>
          <w:rFonts w:ascii="Times New Roman" w:hAnsi="Times New Roman" w:cs="Times New Roman"/>
        </w:rPr>
        <w:t xml:space="preserve"> a </w:t>
      </w:r>
      <w:r w:rsidR="001D5359">
        <w:rPr>
          <w:rFonts w:ascii="Times New Roman" w:hAnsi="Times New Roman" w:cs="Times New Roman"/>
        </w:rPr>
        <w:t>balance</w:t>
      </w:r>
      <w:r w:rsidR="001D5359" w:rsidRPr="009C4E0D">
        <w:rPr>
          <w:rFonts w:ascii="Times New Roman" w:hAnsi="Times New Roman" w:cs="Times New Roman"/>
        </w:rPr>
        <w:t xml:space="preserve">d version of </w:t>
      </w:r>
      <w:r w:rsidR="001D5359">
        <w:rPr>
          <w:rFonts w:ascii="Times New Roman" w:hAnsi="Times New Roman" w:cs="Times New Roman"/>
        </w:rPr>
        <w:t>the</w:t>
      </w:r>
      <w:r w:rsidR="009D21F9">
        <w:rPr>
          <w:rFonts w:ascii="Times New Roman" w:hAnsi="Times New Roman" w:cs="Times New Roman"/>
        </w:rPr>
        <w:t xml:space="preserve"> </w:t>
      </w:r>
      <w:r w:rsidR="001D5359">
        <w:rPr>
          <w:rFonts w:ascii="Times New Roman" w:hAnsi="Times New Roman" w:cs="Times New Roman"/>
        </w:rPr>
        <w:t>language to promote communication</w:t>
      </w:r>
      <w:r w:rsidR="002568C2">
        <w:rPr>
          <w:rFonts w:ascii="Times New Roman" w:hAnsi="Times New Roman" w:cs="Times New Roman"/>
        </w:rPr>
        <w:t xml:space="preserve"> everywhere including the media</w:t>
      </w:r>
      <w:r w:rsidR="001D5359" w:rsidRPr="009C4E0D">
        <w:rPr>
          <w:rFonts w:ascii="Times New Roman" w:hAnsi="Times New Roman" w:cs="Times New Roman"/>
        </w:rPr>
        <w:t>.</w:t>
      </w:r>
    </w:p>
    <w:p w:rsidR="001D5359" w:rsidRDefault="001D5359" w:rsidP="00547642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15417" w:rsidRPr="00C15417" w:rsidRDefault="00C15417" w:rsidP="001D5359">
      <w:pPr>
        <w:rPr>
          <w:rFonts w:ascii="Times New Roman" w:hAnsi="Times New Roman" w:cs="Times New Roman"/>
          <w:b/>
          <w:color w:val="FF0000"/>
          <w:sz w:val="12"/>
          <w:szCs w:val="32"/>
        </w:rPr>
      </w:pPr>
    </w:p>
    <w:p w:rsidR="001D5359" w:rsidRPr="00234426" w:rsidRDefault="001D5359" w:rsidP="001D5359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234426">
        <w:rPr>
          <w:rFonts w:ascii="Times New Roman" w:hAnsi="Times New Roman" w:cs="Times New Roman"/>
          <w:b/>
          <w:color w:val="FF0000"/>
          <w:sz w:val="36"/>
          <w:szCs w:val="36"/>
        </w:rPr>
        <w:t>L</w:t>
      </w:r>
      <w:r w:rsidRPr="0023442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ast Words                                             </w:t>
      </w:r>
    </w:p>
    <w:p w:rsidR="00AD343C" w:rsidRDefault="005D682A" w:rsidP="00AD343C">
      <w:pPr>
        <w:spacing w:before="100" w:beforeAutospacing="1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0016C">
        <w:rPr>
          <w:rFonts w:ascii="Times New Roman" w:hAnsi="Times New Roman" w:cs="Times New Roman"/>
        </w:rPr>
        <w:t xml:space="preserve">he discourse </w:t>
      </w:r>
      <w:r w:rsidR="00F0016C">
        <w:rPr>
          <w:rFonts w:ascii="Times New Roman" w:hAnsi="Times New Roman" w:cs="Times New Roman"/>
          <w:i/>
        </w:rPr>
        <w:t>Learning the Mother Tongue</w:t>
      </w:r>
      <w:r w:rsidR="00F0016C">
        <w:rPr>
          <w:rFonts w:ascii="Times New Roman" w:hAnsi="Times New Roman" w:cs="Times New Roman"/>
        </w:rPr>
        <w:t xml:space="preserve"> aptly underlined the fact that</w:t>
      </w:r>
      <w:r w:rsidR="00AD343C" w:rsidRPr="00BA7579">
        <w:rPr>
          <w:rFonts w:ascii="Times New Roman" w:hAnsi="Times New Roman" w:cs="Times New Roman"/>
        </w:rPr>
        <w:t xml:space="preserve"> despite the</w:t>
      </w:r>
      <w:r>
        <w:rPr>
          <w:rFonts w:ascii="Times New Roman" w:hAnsi="Times New Roman" w:cs="Times New Roman"/>
        </w:rPr>
        <w:t xml:space="preserve"> effects of </w:t>
      </w:r>
      <w:r w:rsidR="00AD343C" w:rsidRPr="00BA7579">
        <w:rPr>
          <w:rFonts w:ascii="Times New Roman" w:hAnsi="Times New Roman" w:cs="Times New Roman"/>
        </w:rPr>
        <w:t xml:space="preserve"> globalization </w:t>
      </w:r>
      <w:r w:rsidR="00F0016C">
        <w:rPr>
          <w:rFonts w:ascii="Times New Roman" w:hAnsi="Times New Roman" w:cs="Times New Roman"/>
        </w:rPr>
        <w:t>that has influenced our society profoundly</w:t>
      </w:r>
      <w:r w:rsidR="00AD343C" w:rsidRPr="00BA7579">
        <w:rPr>
          <w:rFonts w:ascii="Times New Roman" w:hAnsi="Times New Roman" w:cs="Times New Roman"/>
        </w:rPr>
        <w:t xml:space="preserve">, contrary to popular belief, competency in English is only required on a surface level, </w:t>
      </w:r>
      <w:r w:rsidR="00F0016C">
        <w:rPr>
          <w:rFonts w:ascii="Times New Roman" w:hAnsi="Times New Roman" w:cs="Times New Roman"/>
        </w:rPr>
        <w:t xml:space="preserve">and </w:t>
      </w:r>
      <w:r w:rsidR="00AD343C" w:rsidRPr="00BA7579">
        <w:rPr>
          <w:rFonts w:ascii="Times New Roman" w:hAnsi="Times New Roman" w:cs="Times New Roman"/>
        </w:rPr>
        <w:t xml:space="preserve">for the day-to-day encounters and exchanges at work, young workers in Bangladesh must rely primarily on a strong command of the Bengali language. While official letters and documents </w:t>
      </w:r>
      <w:r w:rsidR="00F0016C">
        <w:rPr>
          <w:rFonts w:ascii="Times New Roman" w:hAnsi="Times New Roman" w:cs="Times New Roman"/>
        </w:rPr>
        <w:t xml:space="preserve">are indeed mostly made in English, </w:t>
      </w:r>
      <w:r w:rsidR="00AD343C" w:rsidRPr="00BA7579">
        <w:rPr>
          <w:rFonts w:ascii="Times New Roman" w:hAnsi="Times New Roman" w:cs="Times New Roman"/>
        </w:rPr>
        <w:t xml:space="preserve">the greater synergic aspects of interacting with co-workers, which is indeed one of the most important aspects of succeeding professionally, requires, foremost, a strong competence in </w:t>
      </w:r>
      <w:r w:rsidR="0066693C">
        <w:rPr>
          <w:rFonts w:ascii="Times New Roman" w:hAnsi="Times New Roman" w:cs="Times New Roman"/>
        </w:rPr>
        <w:t>‘</w:t>
      </w:r>
      <w:r w:rsidR="00AD343C" w:rsidRPr="00BA7579">
        <w:rPr>
          <w:rFonts w:ascii="Times New Roman" w:hAnsi="Times New Roman" w:cs="Times New Roman"/>
        </w:rPr>
        <w:t>Bangla</w:t>
      </w:r>
      <w:r w:rsidR="0066693C">
        <w:rPr>
          <w:rFonts w:ascii="Times New Roman" w:hAnsi="Times New Roman" w:cs="Times New Roman"/>
        </w:rPr>
        <w:t>’ – our mother tongue</w:t>
      </w:r>
      <w:r w:rsidR="00AD343C" w:rsidRPr="00BA7579">
        <w:rPr>
          <w:rFonts w:ascii="Times New Roman" w:hAnsi="Times New Roman" w:cs="Times New Roman"/>
        </w:rPr>
        <w:t>.</w:t>
      </w:r>
    </w:p>
    <w:p w:rsidR="00A21A65" w:rsidRPr="00484B34" w:rsidRDefault="00A21A65" w:rsidP="00934034">
      <w:pPr>
        <w:ind w:left="5040"/>
        <w:rPr>
          <w:rFonts w:ascii="Times New Roman" w:hAnsi="Times New Roman" w:cs="Times New Roman"/>
          <w:b/>
          <w:i/>
        </w:rPr>
      </w:pPr>
      <w:r w:rsidRPr="00484B34"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</w:rPr>
        <w:t xml:space="preserve">      </w:t>
      </w:r>
      <w:r w:rsidRPr="00484B34">
        <w:rPr>
          <w:rFonts w:ascii="Times New Roman" w:hAnsi="Times New Roman" w:cs="Times New Roman"/>
          <w:b/>
          <w:i/>
        </w:rPr>
        <w:t xml:space="preserve">     </w:t>
      </w:r>
    </w:p>
    <w:p w:rsidR="009C4E0D" w:rsidRDefault="009C4E0D" w:rsidP="00A21A65">
      <w:pPr>
        <w:jc w:val="center"/>
        <w:rPr>
          <w:i/>
        </w:rPr>
      </w:pPr>
    </w:p>
    <w:p w:rsidR="00A21A65" w:rsidRDefault="00A21A65" w:rsidP="00A21A65">
      <w:pPr>
        <w:jc w:val="center"/>
        <w:rPr>
          <w:i/>
        </w:rPr>
      </w:pPr>
      <w:r w:rsidRPr="005F0B40">
        <w:rPr>
          <w:i/>
        </w:rPr>
        <w:t xml:space="preserve">Written </w:t>
      </w:r>
      <w:r>
        <w:rPr>
          <w:i/>
        </w:rPr>
        <w:t>by the RIT</w:t>
      </w:r>
    </w:p>
    <w:p w:rsidR="00EA5838" w:rsidRDefault="00EA5838" w:rsidP="00A21A65">
      <w:pPr>
        <w:jc w:val="center"/>
        <w:rPr>
          <w:i/>
        </w:rPr>
      </w:pPr>
    </w:p>
    <w:p w:rsidR="00E32FC0" w:rsidRDefault="00E32FC0" w:rsidP="00A21A65">
      <w:pPr>
        <w:jc w:val="center"/>
        <w:rPr>
          <w:i/>
        </w:rPr>
      </w:pPr>
    </w:p>
    <w:p w:rsidR="00E32FC0" w:rsidRDefault="00E32FC0" w:rsidP="00A21A65">
      <w:pPr>
        <w:jc w:val="center"/>
        <w:rPr>
          <w:i/>
        </w:rPr>
      </w:pPr>
    </w:p>
    <w:sectPr w:rsidR="00E32FC0" w:rsidSect="00F4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26E1"/>
    <w:multiLevelType w:val="multilevel"/>
    <w:tmpl w:val="A24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E483C"/>
    <w:multiLevelType w:val="multilevel"/>
    <w:tmpl w:val="BFE8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D343C"/>
    <w:rsid w:val="00020522"/>
    <w:rsid w:val="000320DC"/>
    <w:rsid w:val="00035DBE"/>
    <w:rsid w:val="000406DF"/>
    <w:rsid w:val="00047674"/>
    <w:rsid w:val="00047EAA"/>
    <w:rsid w:val="00051CE1"/>
    <w:rsid w:val="00062519"/>
    <w:rsid w:val="000661FC"/>
    <w:rsid w:val="00067D00"/>
    <w:rsid w:val="00073371"/>
    <w:rsid w:val="00073B52"/>
    <w:rsid w:val="00075D3B"/>
    <w:rsid w:val="000928EC"/>
    <w:rsid w:val="0009293A"/>
    <w:rsid w:val="000A5206"/>
    <w:rsid w:val="000B2CFE"/>
    <w:rsid w:val="000B3245"/>
    <w:rsid w:val="000B56DF"/>
    <w:rsid w:val="000E19EC"/>
    <w:rsid w:val="000E1DAE"/>
    <w:rsid w:val="000E6F4A"/>
    <w:rsid w:val="000E7806"/>
    <w:rsid w:val="000F15F7"/>
    <w:rsid w:val="001021F4"/>
    <w:rsid w:val="00102913"/>
    <w:rsid w:val="001121D0"/>
    <w:rsid w:val="0013407F"/>
    <w:rsid w:val="00154B84"/>
    <w:rsid w:val="00163C12"/>
    <w:rsid w:val="00182821"/>
    <w:rsid w:val="001836B7"/>
    <w:rsid w:val="00184FF4"/>
    <w:rsid w:val="00191B4A"/>
    <w:rsid w:val="001A459B"/>
    <w:rsid w:val="001B384E"/>
    <w:rsid w:val="001C0F7C"/>
    <w:rsid w:val="001C2606"/>
    <w:rsid w:val="001C5B61"/>
    <w:rsid w:val="001D0315"/>
    <w:rsid w:val="001D43B6"/>
    <w:rsid w:val="001D5359"/>
    <w:rsid w:val="001E5C57"/>
    <w:rsid w:val="0020341F"/>
    <w:rsid w:val="002136E3"/>
    <w:rsid w:val="002147A6"/>
    <w:rsid w:val="002206AC"/>
    <w:rsid w:val="00234426"/>
    <w:rsid w:val="002370DD"/>
    <w:rsid w:val="0024014C"/>
    <w:rsid w:val="00247527"/>
    <w:rsid w:val="002540D8"/>
    <w:rsid w:val="00254D26"/>
    <w:rsid w:val="002568C2"/>
    <w:rsid w:val="00271D6A"/>
    <w:rsid w:val="00271EF5"/>
    <w:rsid w:val="00272F4F"/>
    <w:rsid w:val="00294E1A"/>
    <w:rsid w:val="002C13A5"/>
    <w:rsid w:val="002C74CF"/>
    <w:rsid w:val="002E6D25"/>
    <w:rsid w:val="002F1399"/>
    <w:rsid w:val="003030DA"/>
    <w:rsid w:val="0030338E"/>
    <w:rsid w:val="00306CCB"/>
    <w:rsid w:val="003120BD"/>
    <w:rsid w:val="0032270E"/>
    <w:rsid w:val="0034130E"/>
    <w:rsid w:val="00354259"/>
    <w:rsid w:val="00355EBF"/>
    <w:rsid w:val="00365C3A"/>
    <w:rsid w:val="00365DAF"/>
    <w:rsid w:val="00366F46"/>
    <w:rsid w:val="003753A3"/>
    <w:rsid w:val="00382896"/>
    <w:rsid w:val="003A44E5"/>
    <w:rsid w:val="003A49D9"/>
    <w:rsid w:val="003C25DB"/>
    <w:rsid w:val="003C6659"/>
    <w:rsid w:val="003C7C20"/>
    <w:rsid w:val="003D40E7"/>
    <w:rsid w:val="003E0A74"/>
    <w:rsid w:val="003E62BE"/>
    <w:rsid w:val="003E7444"/>
    <w:rsid w:val="00400FCD"/>
    <w:rsid w:val="00402666"/>
    <w:rsid w:val="00412C26"/>
    <w:rsid w:val="0042254F"/>
    <w:rsid w:val="00422916"/>
    <w:rsid w:val="004249B8"/>
    <w:rsid w:val="00441267"/>
    <w:rsid w:val="004770C3"/>
    <w:rsid w:val="00484256"/>
    <w:rsid w:val="004861C6"/>
    <w:rsid w:val="00490D8C"/>
    <w:rsid w:val="00493493"/>
    <w:rsid w:val="0049381C"/>
    <w:rsid w:val="004B3FFE"/>
    <w:rsid w:val="004C2A3F"/>
    <w:rsid w:val="004C6A62"/>
    <w:rsid w:val="004D495B"/>
    <w:rsid w:val="004E0065"/>
    <w:rsid w:val="004E0E35"/>
    <w:rsid w:val="004F453B"/>
    <w:rsid w:val="004F6DFA"/>
    <w:rsid w:val="00533159"/>
    <w:rsid w:val="00547642"/>
    <w:rsid w:val="005529B4"/>
    <w:rsid w:val="0055563B"/>
    <w:rsid w:val="00562B5A"/>
    <w:rsid w:val="0057395A"/>
    <w:rsid w:val="005777F2"/>
    <w:rsid w:val="00582279"/>
    <w:rsid w:val="00582AF4"/>
    <w:rsid w:val="00584011"/>
    <w:rsid w:val="00592E6C"/>
    <w:rsid w:val="00592EE6"/>
    <w:rsid w:val="00597F03"/>
    <w:rsid w:val="005A30C0"/>
    <w:rsid w:val="005A423B"/>
    <w:rsid w:val="005B2DF4"/>
    <w:rsid w:val="005C2106"/>
    <w:rsid w:val="005C4E3B"/>
    <w:rsid w:val="005D31DE"/>
    <w:rsid w:val="005D682A"/>
    <w:rsid w:val="005E571E"/>
    <w:rsid w:val="006043FC"/>
    <w:rsid w:val="0060788E"/>
    <w:rsid w:val="006110BD"/>
    <w:rsid w:val="00611245"/>
    <w:rsid w:val="006246BC"/>
    <w:rsid w:val="00652D83"/>
    <w:rsid w:val="0066288A"/>
    <w:rsid w:val="00662D51"/>
    <w:rsid w:val="0066693C"/>
    <w:rsid w:val="0067311F"/>
    <w:rsid w:val="00682B14"/>
    <w:rsid w:val="00694D68"/>
    <w:rsid w:val="0069524C"/>
    <w:rsid w:val="00697B6D"/>
    <w:rsid w:val="006A519F"/>
    <w:rsid w:val="006A6B81"/>
    <w:rsid w:val="006A7845"/>
    <w:rsid w:val="006B45FE"/>
    <w:rsid w:val="006D7DAE"/>
    <w:rsid w:val="006F2BC1"/>
    <w:rsid w:val="006F334E"/>
    <w:rsid w:val="0070081B"/>
    <w:rsid w:val="00703A4E"/>
    <w:rsid w:val="0070623F"/>
    <w:rsid w:val="0070771E"/>
    <w:rsid w:val="00715A69"/>
    <w:rsid w:val="007215EA"/>
    <w:rsid w:val="007304E0"/>
    <w:rsid w:val="00730A19"/>
    <w:rsid w:val="00737456"/>
    <w:rsid w:val="00744486"/>
    <w:rsid w:val="00746C15"/>
    <w:rsid w:val="00791268"/>
    <w:rsid w:val="0079417E"/>
    <w:rsid w:val="007A1BE4"/>
    <w:rsid w:val="007A448F"/>
    <w:rsid w:val="007A4533"/>
    <w:rsid w:val="007C22CC"/>
    <w:rsid w:val="007C48CC"/>
    <w:rsid w:val="007D290F"/>
    <w:rsid w:val="007D3862"/>
    <w:rsid w:val="007F4E0A"/>
    <w:rsid w:val="007F56CC"/>
    <w:rsid w:val="00804225"/>
    <w:rsid w:val="00806325"/>
    <w:rsid w:val="00806B3F"/>
    <w:rsid w:val="00814A88"/>
    <w:rsid w:val="00821A72"/>
    <w:rsid w:val="00826D88"/>
    <w:rsid w:val="008348D7"/>
    <w:rsid w:val="00842819"/>
    <w:rsid w:val="00851532"/>
    <w:rsid w:val="008601C6"/>
    <w:rsid w:val="00861692"/>
    <w:rsid w:val="00870903"/>
    <w:rsid w:val="0087105A"/>
    <w:rsid w:val="00876A82"/>
    <w:rsid w:val="0087758A"/>
    <w:rsid w:val="00877A6F"/>
    <w:rsid w:val="008877EA"/>
    <w:rsid w:val="008C22FE"/>
    <w:rsid w:val="008C4965"/>
    <w:rsid w:val="008C6C99"/>
    <w:rsid w:val="008D3E9E"/>
    <w:rsid w:val="008F4DBE"/>
    <w:rsid w:val="00904A75"/>
    <w:rsid w:val="009105EF"/>
    <w:rsid w:val="0091582A"/>
    <w:rsid w:val="00934034"/>
    <w:rsid w:val="009348C7"/>
    <w:rsid w:val="0095730E"/>
    <w:rsid w:val="00966C06"/>
    <w:rsid w:val="00977EA9"/>
    <w:rsid w:val="00985C39"/>
    <w:rsid w:val="00990B96"/>
    <w:rsid w:val="0099118E"/>
    <w:rsid w:val="00992FC1"/>
    <w:rsid w:val="00994D0A"/>
    <w:rsid w:val="009A26D7"/>
    <w:rsid w:val="009B0264"/>
    <w:rsid w:val="009B1F70"/>
    <w:rsid w:val="009C4E0D"/>
    <w:rsid w:val="009D1597"/>
    <w:rsid w:val="009D21F9"/>
    <w:rsid w:val="009E2F7E"/>
    <w:rsid w:val="009E5075"/>
    <w:rsid w:val="009F01E3"/>
    <w:rsid w:val="009F05DA"/>
    <w:rsid w:val="00A00489"/>
    <w:rsid w:val="00A017E5"/>
    <w:rsid w:val="00A2154C"/>
    <w:rsid w:val="00A21A65"/>
    <w:rsid w:val="00A3115D"/>
    <w:rsid w:val="00A424F8"/>
    <w:rsid w:val="00A55C4C"/>
    <w:rsid w:val="00A64C99"/>
    <w:rsid w:val="00A808B7"/>
    <w:rsid w:val="00A82F25"/>
    <w:rsid w:val="00A90E6A"/>
    <w:rsid w:val="00A91790"/>
    <w:rsid w:val="00A940D3"/>
    <w:rsid w:val="00A96547"/>
    <w:rsid w:val="00AA7CC7"/>
    <w:rsid w:val="00AB7253"/>
    <w:rsid w:val="00AB7ED0"/>
    <w:rsid w:val="00AD1944"/>
    <w:rsid w:val="00AD343C"/>
    <w:rsid w:val="00AF06E9"/>
    <w:rsid w:val="00B023DB"/>
    <w:rsid w:val="00B11202"/>
    <w:rsid w:val="00B178AD"/>
    <w:rsid w:val="00B50608"/>
    <w:rsid w:val="00B56DFC"/>
    <w:rsid w:val="00B84E00"/>
    <w:rsid w:val="00B90584"/>
    <w:rsid w:val="00BB1A85"/>
    <w:rsid w:val="00BB6C28"/>
    <w:rsid w:val="00BC201E"/>
    <w:rsid w:val="00BD3ED9"/>
    <w:rsid w:val="00BE54D1"/>
    <w:rsid w:val="00C028F5"/>
    <w:rsid w:val="00C15417"/>
    <w:rsid w:val="00C2724F"/>
    <w:rsid w:val="00C54DC1"/>
    <w:rsid w:val="00C559AF"/>
    <w:rsid w:val="00C568FF"/>
    <w:rsid w:val="00C8375E"/>
    <w:rsid w:val="00CA6011"/>
    <w:rsid w:val="00CB4C9D"/>
    <w:rsid w:val="00CD667D"/>
    <w:rsid w:val="00CD6BE4"/>
    <w:rsid w:val="00CE1911"/>
    <w:rsid w:val="00CE575E"/>
    <w:rsid w:val="00CF4F68"/>
    <w:rsid w:val="00D1046C"/>
    <w:rsid w:val="00D269CF"/>
    <w:rsid w:val="00D415A8"/>
    <w:rsid w:val="00D44DEC"/>
    <w:rsid w:val="00D46B01"/>
    <w:rsid w:val="00D502CF"/>
    <w:rsid w:val="00D604F0"/>
    <w:rsid w:val="00D6128D"/>
    <w:rsid w:val="00D676EF"/>
    <w:rsid w:val="00D76935"/>
    <w:rsid w:val="00D9096E"/>
    <w:rsid w:val="00DA5243"/>
    <w:rsid w:val="00DB0CB2"/>
    <w:rsid w:val="00DE3234"/>
    <w:rsid w:val="00DF1558"/>
    <w:rsid w:val="00E019FF"/>
    <w:rsid w:val="00E06261"/>
    <w:rsid w:val="00E07CC6"/>
    <w:rsid w:val="00E3192B"/>
    <w:rsid w:val="00E32FC0"/>
    <w:rsid w:val="00E33A32"/>
    <w:rsid w:val="00E41E4B"/>
    <w:rsid w:val="00E55C4B"/>
    <w:rsid w:val="00E57D97"/>
    <w:rsid w:val="00E6226A"/>
    <w:rsid w:val="00E67115"/>
    <w:rsid w:val="00E7682C"/>
    <w:rsid w:val="00E86D22"/>
    <w:rsid w:val="00EA2FB3"/>
    <w:rsid w:val="00EA5838"/>
    <w:rsid w:val="00EB2B09"/>
    <w:rsid w:val="00EC4CFB"/>
    <w:rsid w:val="00EE4C7B"/>
    <w:rsid w:val="00EF2395"/>
    <w:rsid w:val="00EF391A"/>
    <w:rsid w:val="00F00111"/>
    <w:rsid w:val="00F0016C"/>
    <w:rsid w:val="00F06E15"/>
    <w:rsid w:val="00F213A1"/>
    <w:rsid w:val="00F3167C"/>
    <w:rsid w:val="00F33142"/>
    <w:rsid w:val="00F3794C"/>
    <w:rsid w:val="00F4485A"/>
    <w:rsid w:val="00F45FBC"/>
    <w:rsid w:val="00F46CFA"/>
    <w:rsid w:val="00F51105"/>
    <w:rsid w:val="00F56C32"/>
    <w:rsid w:val="00F56CD3"/>
    <w:rsid w:val="00F63E8E"/>
    <w:rsid w:val="00F76C94"/>
    <w:rsid w:val="00F86680"/>
    <w:rsid w:val="00F9014E"/>
    <w:rsid w:val="00FB366A"/>
    <w:rsid w:val="00FC13EF"/>
    <w:rsid w:val="00FC2A18"/>
    <w:rsid w:val="00FF0C4E"/>
    <w:rsid w:val="00FF31F9"/>
    <w:rsid w:val="00FF3EAE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3DB"/>
    <w:pPr>
      <w:keepNext/>
      <w:keepLines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23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  <w:rsid w:val="00AD343C"/>
  </w:style>
  <w:style w:type="paragraph" w:styleId="BalloonText">
    <w:name w:val="Balloon Text"/>
    <w:basedOn w:val="Normal"/>
    <w:link w:val="BalloonTextChar"/>
    <w:uiPriority w:val="99"/>
    <w:semiHidden/>
    <w:unhideWhenUsed/>
    <w:rsid w:val="00203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2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3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02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23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3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n.wikipedia.org/wiki/Austroasiatic_languag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3B6E-1D4F-4B1A-909A-72741E10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limited</Company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</dc:creator>
  <cp:keywords/>
  <dc:description/>
  <cp:lastModifiedBy>NSU</cp:lastModifiedBy>
  <cp:revision>2</cp:revision>
  <cp:lastPrinted>2014-03-02T08:08:00Z</cp:lastPrinted>
  <dcterms:created xsi:type="dcterms:W3CDTF">2014-03-18T11:49:00Z</dcterms:created>
  <dcterms:modified xsi:type="dcterms:W3CDTF">2014-03-18T11:49:00Z</dcterms:modified>
</cp:coreProperties>
</file>